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Step 5 Answers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Chapter 1 Number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1.1 Multiplying and dividing decimals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7.2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0.72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7.2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0.72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14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1.4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0.14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1.4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0.4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0.33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1.5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1.23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0.49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9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2.6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1.1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408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40.8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40.8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40.8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600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0.6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60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0.7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9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500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 a</w:t>
      </w:r>
      <w:r w:rsidRPr="00B54884">
        <w:rPr>
          <w:rFonts w:ascii="Arial" w:hAnsi="Arial" w:cs="Arial"/>
        </w:rPr>
        <w:t xml:space="preserve"> 50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35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9 a</w:t>
      </w:r>
      <w:r w:rsidRPr="00B54884">
        <w:rPr>
          <w:rFonts w:ascii="Arial" w:hAnsi="Arial" w:cs="Arial"/>
        </w:rPr>
        <w:t xml:space="preserve"> 300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250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10 a</w:t>
      </w:r>
      <w:r w:rsidRPr="00B54884">
        <w:rPr>
          <w:rFonts w:ascii="Arial" w:hAnsi="Arial" w:cs="Arial"/>
        </w:rPr>
        <w:t xml:space="preserve"> 270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2700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27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2.7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11 a</w:t>
      </w:r>
      <w:r w:rsidRPr="00B54884">
        <w:rPr>
          <w:rFonts w:ascii="Arial" w:hAnsi="Arial" w:cs="Arial"/>
        </w:rPr>
        <w:t xml:space="preserve"> 9.6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0.96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1.5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12 a</w:t>
      </w:r>
      <w:r w:rsidRPr="00B54884">
        <w:rPr>
          <w:rFonts w:ascii="Arial" w:hAnsi="Arial" w:cs="Arial"/>
        </w:rPr>
        <w:t xml:space="preserve"> 17.6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110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1.76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11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1.2 Multiplying and dividing fractions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21.75pt" o:ole="">
            <v:imagedata r:id="rId4" o:title=""/>
          </v:shape>
          <o:OLEObject Type="Embed" ProgID="Equation.DSMT4" ShapeID="_x0000_i1025" DrawAspect="Content" ObjectID="_1468243534" r:id="rId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26" type="#_x0000_t75" style="width:14.25pt;height:21.75pt" o:ole="">
            <v:imagedata r:id="rId6" o:title=""/>
          </v:shape>
          <o:OLEObject Type="Embed" ProgID="Equation.DSMT4" ShapeID="_x0000_i1026" DrawAspect="Content" ObjectID="_1468243535" r:id="rId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27" type="#_x0000_t75" style="width:14.25pt;height:21.75pt" o:ole="">
            <v:imagedata r:id="rId8" o:title=""/>
          </v:shape>
          <o:OLEObject Type="Embed" ProgID="Equation.DSMT4" ShapeID="_x0000_i1027" DrawAspect="Content" ObjectID="_1468243536" r:id="rId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28" type="#_x0000_t75" style="width:14.25pt;height:21.75pt" o:ole="">
            <v:imagedata r:id="rId10" o:title=""/>
          </v:shape>
          <o:OLEObject Type="Embed" ProgID="Equation.DSMT4" ShapeID="_x0000_i1028" DrawAspect="Content" ObjectID="_1468243537" r:id="rId11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29" type="#_x0000_t75" style="width:9.75pt;height:21pt" o:ole="">
            <v:imagedata r:id="rId12" o:title=""/>
          </v:shape>
          <o:OLEObject Type="Embed" ProgID="Equation.DSMT4" ShapeID="_x0000_i1029" DrawAspect="Content" ObjectID="_1468243538" r:id="rId13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30" type="#_x0000_t75" style="width:14.25pt;height:21.75pt" o:ole="">
            <v:imagedata r:id="rId14" o:title=""/>
          </v:shape>
          <o:OLEObject Type="Embed" ProgID="Equation.DSMT4" ShapeID="_x0000_i1030" DrawAspect="Content" ObjectID="_1468243539" r:id="rId1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300" w:dyaOrig="420">
          <v:shape id="_x0000_i1031" type="#_x0000_t75" style="width:14.25pt;height:21pt" o:ole="">
            <v:imagedata r:id="rId16" o:title=""/>
          </v:shape>
          <o:OLEObject Type="Embed" ProgID="Equation.DSMT4" ShapeID="_x0000_i1031" DrawAspect="Content" ObjectID="_1468243540" r:id="rId1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32" type="#_x0000_t75" style="width:9.75pt;height:21.75pt" o:ole="">
            <v:imagedata r:id="rId18" o:title=""/>
          </v:shape>
          <o:OLEObject Type="Embed" ProgID="Equation.DSMT4" ShapeID="_x0000_i1032" DrawAspect="Content" ObjectID="_1468243541" r:id="rId19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</w:t>
      </w:r>
      <w:bookmarkStart w:id="0" w:name="OLE_LINK2"/>
      <w:r w:rsidRPr="00B54884">
        <w:rPr>
          <w:position w:val="-16"/>
        </w:rPr>
        <w:object w:dxaOrig="200" w:dyaOrig="420">
          <v:shape id="_x0000_i1033" type="#_x0000_t75" style="width:9.75pt;height:21pt" o:ole="">
            <v:imagedata r:id="rId20" o:title=""/>
          </v:shape>
          <o:OLEObject Type="Embed" ProgID="Equation.DSMT4" ShapeID="_x0000_i1033" DrawAspect="Content" ObjectID="_1468243542" r:id="rId21"/>
        </w:object>
      </w:r>
      <w:bookmarkEnd w:id="0"/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34" type="#_x0000_t75" style="width:9.75pt;height:21pt" o:ole="">
            <v:imagedata r:id="rId22" o:title=""/>
          </v:shape>
          <o:OLEObject Type="Embed" ProgID="Equation.DSMT4" ShapeID="_x0000_i1034" DrawAspect="Content" ObjectID="_1468243543" r:id="rId23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35" type="#_x0000_t75" style="width:14.25pt;height:21.75pt" o:ole="">
            <v:imagedata r:id="rId24" o:title=""/>
          </v:shape>
          <o:OLEObject Type="Embed" ProgID="Equation.DSMT4" ShapeID="_x0000_i1035" DrawAspect="Content" ObjectID="_1468243544" r:id="rId2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36" type="#_x0000_t75" style="width:9.75pt;height:21.75pt" o:ole="">
            <v:imagedata r:id="rId26" o:title=""/>
          </v:shape>
          <o:OLEObject Type="Embed" ProgID="Equation.DSMT4" ShapeID="_x0000_i1036" DrawAspect="Content" ObjectID="_1468243545" r:id="rId27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2</w:t>
      </w:r>
      <w:r w:rsidRPr="00B54884">
        <w:rPr>
          <w:position w:val="-16"/>
        </w:rPr>
        <w:object w:dxaOrig="200" w:dyaOrig="420">
          <v:shape id="_x0000_i1037" type="#_x0000_t75" style="width:9.75pt;height:21pt" o:ole="">
            <v:imagedata r:id="rId28" o:title=""/>
          </v:shape>
          <o:OLEObject Type="Embed" ProgID="Equation.DSMT4" ShapeID="_x0000_i1037" DrawAspect="Content" ObjectID="_1468243546" r:id="rId2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</w:t>
      </w:r>
      <w:r w:rsidRPr="00B54884">
        <w:rPr>
          <w:position w:val="-16"/>
        </w:rPr>
        <w:object w:dxaOrig="200" w:dyaOrig="420">
          <v:shape id="_x0000_i1038" type="#_x0000_t75" style="width:9.75pt;height:21pt" o:ole="">
            <v:imagedata r:id="rId30" o:title=""/>
          </v:shape>
          <o:OLEObject Type="Embed" ProgID="Equation.DSMT4" ShapeID="_x0000_i1038" DrawAspect="Content" ObjectID="_1468243547" r:id="rId31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3</w:t>
      </w:r>
      <w:r w:rsidRPr="00B54884">
        <w:rPr>
          <w:position w:val="-18"/>
        </w:rPr>
        <w:object w:dxaOrig="200" w:dyaOrig="440">
          <v:shape id="_x0000_i1039" type="#_x0000_t75" style="width:9.75pt;height:21.75pt" o:ole="">
            <v:imagedata r:id="rId32" o:title=""/>
          </v:shape>
          <o:OLEObject Type="Embed" ProgID="Equation.DSMT4" ShapeID="_x0000_i1039" DrawAspect="Content" ObjectID="_1468243548" r:id="rId33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</w:t>
      </w:r>
      <w:r w:rsidRPr="00B54884">
        <w:rPr>
          <w:position w:val="-18"/>
        </w:rPr>
        <w:object w:dxaOrig="200" w:dyaOrig="440">
          <v:shape id="_x0000_i1040" type="#_x0000_t75" style="width:9.75pt;height:21.75pt" o:ole="">
            <v:imagedata r:id="rId34" o:title=""/>
          </v:shape>
          <o:OLEObject Type="Embed" ProgID="Equation.DSMT4" ShapeID="_x0000_i1040" DrawAspect="Content" ObjectID="_1468243549" r:id="rId35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41" type="#_x0000_t75" style="width:9.75pt;height:21.75pt" o:ole="">
            <v:imagedata r:id="rId36" o:title=""/>
          </v:shape>
          <o:OLEObject Type="Embed" ProgID="Equation.DSMT4" ShapeID="_x0000_i1041" DrawAspect="Content" ObjectID="_1468243550" r:id="rId3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42" type="#_x0000_t75" style="width:9.75pt;height:21.75pt" o:ole="">
            <v:imagedata r:id="rId38" o:title=""/>
          </v:shape>
          <o:OLEObject Type="Embed" ProgID="Equation.DSMT4" ShapeID="_x0000_i1042" DrawAspect="Content" ObjectID="_1468243551" r:id="rId3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43" type="#_x0000_t75" style="width:9.75pt;height:21.75pt" o:ole="">
            <v:imagedata r:id="rId40" o:title=""/>
          </v:shape>
          <o:OLEObject Type="Embed" ProgID="Equation.DSMT4" ShapeID="_x0000_i1043" DrawAspect="Content" ObjectID="_1468243552" r:id="rId41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6"/>
        </w:rPr>
        <w:object w:dxaOrig="200" w:dyaOrig="420">
          <v:shape id="_x0000_i1044" type="#_x0000_t75" style="width:9.75pt;height:21pt" o:ole="">
            <v:imagedata r:id="rId42" o:title=""/>
          </v:shape>
          <o:OLEObject Type="Embed" ProgID="Equation.DSMT4" ShapeID="_x0000_i1044" DrawAspect="Content" ObjectID="_1468243553" r:id="rId43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45" type="#_x0000_t75" style="width:14.25pt;height:21.75pt" o:ole="">
            <v:imagedata r:id="rId44" o:title=""/>
          </v:shape>
          <o:OLEObject Type="Embed" ProgID="Equation.DSMT4" ShapeID="_x0000_i1045" DrawAspect="Content" ObjectID="_1468243554" r:id="rId4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</w:t>
      </w:r>
      <w:r w:rsidRPr="00B54884">
        <w:rPr>
          <w:position w:val="-18"/>
        </w:rPr>
        <w:object w:dxaOrig="200" w:dyaOrig="440">
          <v:shape id="_x0000_i1046" type="#_x0000_t75" style="width:9.75pt;height:21.75pt" o:ole="">
            <v:imagedata r:id="rId46" o:title=""/>
          </v:shape>
          <o:OLEObject Type="Embed" ProgID="Equation.DSMT4" ShapeID="_x0000_i1046" DrawAspect="Content" ObjectID="_1468243555" r:id="rId4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47" type="#_x0000_t75" style="width:9.75pt;height:21.75pt" o:ole="">
            <v:imagedata r:id="rId48" o:title=""/>
          </v:shape>
          <o:OLEObject Type="Embed" ProgID="Equation.DSMT4" ShapeID="_x0000_i1047" DrawAspect="Content" ObjectID="_1468243556" r:id="rId4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48" type="#_x0000_t75" style="width:9.75pt;height:21.75pt" o:ole="">
            <v:imagedata r:id="rId50" o:title=""/>
          </v:shape>
          <o:OLEObject Type="Embed" ProgID="Equation.DSMT4" ShapeID="_x0000_i1048" DrawAspect="Content" ObjectID="_1468243557" r:id="rId51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2</w:t>
      </w:r>
      <w:r w:rsidRPr="00B54884">
        <w:rPr>
          <w:position w:val="-18"/>
        </w:rPr>
        <w:object w:dxaOrig="200" w:dyaOrig="440">
          <v:shape id="_x0000_i1049" type="#_x0000_t75" style="width:9.75pt;height:21.75pt" o:ole="">
            <v:imagedata r:id="rId52" o:title=""/>
          </v:shape>
          <o:OLEObject Type="Embed" ProgID="Equation.DSMT4" ShapeID="_x0000_i1049" DrawAspect="Content" ObjectID="_1468243558" r:id="rId53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</w:t>
      </w:r>
      <w:r w:rsidRPr="00B54884">
        <w:rPr>
          <w:position w:val="-16"/>
        </w:rPr>
        <w:object w:dxaOrig="200" w:dyaOrig="420">
          <v:shape id="_x0000_i1050" type="#_x0000_t75" style="width:9.75pt;height:21pt" o:ole="">
            <v:imagedata r:id="rId20" o:title=""/>
          </v:shape>
          <o:OLEObject Type="Embed" ProgID="Equation.DSMT4" ShapeID="_x0000_i1050" DrawAspect="Content" ObjectID="_1468243559" r:id="rId54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51" type="#_x0000_t75" style="width:9.75pt;height:21pt" o:ole="">
            <v:imagedata r:id="rId20" o:title=""/>
          </v:shape>
          <o:OLEObject Type="Embed" ProgID="Equation.DSMT4" ShapeID="_x0000_i1051" DrawAspect="Content" ObjectID="_1468243560" r:id="rId5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52" type="#_x0000_t75" style="width:14.25pt;height:21.75pt" o:ole="">
            <v:imagedata r:id="rId56" o:title=""/>
          </v:shape>
          <o:OLEObject Type="Embed" ProgID="Equation.DSMT4" ShapeID="_x0000_i1052" DrawAspect="Content" ObjectID="_1468243561" r:id="rId57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53" type="#_x0000_t75" style="width:9.75pt;height:21pt" o:ole="">
            <v:imagedata r:id="rId58" o:title=""/>
          </v:shape>
          <o:OLEObject Type="Embed" ProgID="Equation.DSMT4" ShapeID="_x0000_i1053" DrawAspect="Content" ObjectID="_1468243562" r:id="rId5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54" type="#_x0000_t75" style="width:9.75pt;height:21.75pt" o:ole="">
            <v:imagedata r:id="rId60" o:title=""/>
          </v:shape>
          <o:OLEObject Type="Embed" ProgID="Equation.DSMT4" ShapeID="_x0000_i1054" DrawAspect="Content" ObjectID="_1468243563" r:id="rId61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55" type="#_x0000_t75" style="width:9.75pt;height:21.75pt" o:ole="">
            <v:imagedata r:id="rId62" o:title=""/>
          </v:shape>
          <o:OLEObject Type="Embed" ProgID="Equation.DSMT4" ShapeID="_x0000_i1055" DrawAspect="Content" ObjectID="_1468243564" r:id="rId63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56" type="#_x0000_t75" style="width:9.75pt;height:21.75pt" o:ole="">
            <v:imagedata r:id="rId64" o:title=""/>
          </v:shape>
          <o:OLEObject Type="Embed" ProgID="Equation.DSMT4" ShapeID="_x0000_i1056" DrawAspect="Content" ObjectID="_1468243565" r:id="rId65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9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57" type="#_x0000_t75" style="width:9.75pt;height:21.75pt" o:ole="">
            <v:imagedata r:id="rId66" o:title=""/>
          </v:shape>
          <o:OLEObject Type="Embed" ProgID="Equation.DSMT4" ShapeID="_x0000_i1057" DrawAspect="Content" ObjectID="_1468243566" r:id="rId6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</w:t>
      </w:r>
      <w:r w:rsidRPr="00B54884">
        <w:rPr>
          <w:position w:val="-18"/>
        </w:rPr>
        <w:object w:dxaOrig="200" w:dyaOrig="440">
          <v:shape id="_x0000_i1058" type="#_x0000_t75" style="width:9.75pt;height:21.75pt" o:ole="">
            <v:imagedata r:id="rId68" o:title=""/>
          </v:shape>
          <o:OLEObject Type="Embed" ProgID="Equation.DSMT4" ShapeID="_x0000_i1058" DrawAspect="Content" ObjectID="_1468243567" r:id="rId6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200" w:dyaOrig="440">
          <v:shape id="_x0000_i1059" type="#_x0000_t75" style="width:9.75pt;height:21.75pt" o:ole="">
            <v:imagedata r:id="rId70" o:title=""/>
          </v:shape>
          <o:OLEObject Type="Embed" ProgID="Equation.DSMT4" ShapeID="_x0000_i1059" DrawAspect="Content" ObjectID="_1468243568" r:id="rId71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60" type="#_x0000_t75" style="width:9.75pt;height:21pt" o:ole="">
            <v:imagedata r:id="rId72" o:title=""/>
          </v:shape>
          <o:OLEObject Type="Embed" ProgID="Equation.DSMT4" ShapeID="_x0000_i1060" DrawAspect="Content" ObjectID="_1468243569" r:id="rId73"/>
        </w:objec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10 a</w:t>
      </w:r>
      <w:r w:rsidRPr="00B54884">
        <w:rPr>
          <w:rFonts w:ascii="Arial" w:hAnsi="Arial" w:cs="Arial"/>
        </w:rPr>
        <w:t xml:space="preserve"> 5</w:t>
      </w:r>
      <w:r w:rsidRPr="00B54884">
        <w:rPr>
          <w:position w:val="-16"/>
        </w:rPr>
        <w:object w:dxaOrig="200" w:dyaOrig="420">
          <v:shape id="_x0000_i1061" type="#_x0000_t75" style="width:9.75pt;height:21pt" o:ole="">
            <v:imagedata r:id="rId74" o:title=""/>
          </v:shape>
          <o:OLEObject Type="Embed" ProgID="Equation.DSMT4" ShapeID="_x0000_i1061" DrawAspect="Content" ObjectID="_1468243570" r:id="rId7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</w:t>
      </w:r>
      <w:r w:rsidRPr="00B54884">
        <w:rPr>
          <w:position w:val="-18"/>
        </w:rPr>
        <w:object w:dxaOrig="200" w:dyaOrig="440">
          <v:shape id="_x0000_i1062" type="#_x0000_t75" style="width:9.75pt;height:21.75pt" o:ole="">
            <v:imagedata r:id="rId76" o:title=""/>
          </v:shape>
          <o:OLEObject Type="Embed" ProgID="Equation.DSMT4" ShapeID="_x0000_i1062" DrawAspect="Content" ObjectID="_1468243571" r:id="rId77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5</w:t>
      </w:r>
      <w:r w:rsidRPr="00B54884">
        <w:rPr>
          <w:position w:val="-16"/>
        </w:rPr>
        <w:object w:dxaOrig="200" w:dyaOrig="420">
          <v:shape id="_x0000_i1063" type="#_x0000_t75" style="width:9.75pt;height:21pt" o:ole="">
            <v:imagedata r:id="rId78" o:title=""/>
          </v:shape>
          <o:OLEObject Type="Embed" ProgID="Equation.DSMT4" ShapeID="_x0000_i1063" DrawAspect="Content" ObjectID="_1468243572" r:id="rId79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6"/>
        </w:rPr>
        <w:object w:dxaOrig="200" w:dyaOrig="420">
          <v:shape id="_x0000_i1064" type="#_x0000_t75" style="width:9.75pt;height:21pt" o:ole="">
            <v:imagedata r:id="rId80" o:title=""/>
          </v:shape>
          <o:OLEObject Type="Embed" ProgID="Equation.DSMT4" ShapeID="_x0000_i1064" DrawAspect="Content" ObjectID="_1468243573" r:id="rId81"/>
        </w:object>
      </w:r>
    </w:p>
    <w:p w:rsidR="00367778" w:rsidRPr="00B54884" w:rsidRDefault="00367778" w:rsidP="00E141D6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1.3 Rounding and estimates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300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27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0.7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6000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1800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1000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210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280 000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0.64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10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0.8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100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200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40 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180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2700</w:t>
      </w:r>
    </w:p>
    <w:p w:rsidR="00367778" w:rsidRPr="00B54884" w:rsidRDefault="00367778" w:rsidP="00604549">
      <w:pPr>
        <w:tabs>
          <w:tab w:val="left" w:pos="1080"/>
          <w:tab w:val="left" w:pos="2340"/>
          <w:tab w:val="left" w:pos="3420"/>
          <w:tab w:val="left" w:pos="468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</w:t>
      </w:r>
      <w:r w:rsidRPr="00B54884">
        <w:rPr>
          <w:rFonts w:ascii="Arial" w:hAnsi="Arial" w:cs="Arial"/>
        </w:rPr>
        <w:t xml:space="preserve"> 20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1.4 Errors</w:t>
      </w:r>
    </w:p>
    <w:p w:rsidR="00367778" w:rsidRPr="00B54884" w:rsidRDefault="00367778" w:rsidP="00FF5638">
      <w:pPr>
        <w:tabs>
          <w:tab w:val="left" w:pos="2880"/>
          <w:tab w:val="left" w:pos="54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34.5 cm and 35.5 cm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615 m and 625 m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7.35 cm and 7.45 cm</w:t>
      </w:r>
      <w:r w:rsidRPr="00B54884">
        <w:rPr>
          <w:rFonts w:ascii="Arial" w:hAnsi="Arial" w:cs="Arial"/>
        </w:rPr>
        <w:tab/>
      </w:r>
    </w:p>
    <w:p w:rsidR="00367778" w:rsidRPr="00B54884" w:rsidRDefault="00367778" w:rsidP="00FF5638">
      <w:pPr>
        <w:tabs>
          <w:tab w:val="left" w:pos="180"/>
          <w:tab w:val="left" w:pos="2880"/>
          <w:tab w:val="left" w:pos="54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69.5 kg and 70.5 kg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65 kg and 75 kg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49.5 ml and 50.5 ml</w:t>
      </w:r>
    </w:p>
    <w:p w:rsidR="00367778" w:rsidRPr="00B54884" w:rsidRDefault="00367778" w:rsidP="00FF5638">
      <w:pPr>
        <w:tabs>
          <w:tab w:val="left" w:pos="180"/>
          <w:tab w:val="left" w:pos="2880"/>
          <w:tab w:val="left" w:pos="54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g</w:t>
      </w:r>
      <w:r w:rsidRPr="00B54884">
        <w:rPr>
          <w:rFonts w:ascii="Arial" w:hAnsi="Arial" w:cs="Arial"/>
        </w:rPr>
        <w:t xml:space="preserve"> 45 ml and 55 ml</w:t>
      </w:r>
    </w:p>
    <w:p w:rsidR="00367778" w:rsidRPr="00B54884" w:rsidRDefault="00367778" w:rsidP="00FF5638">
      <w:pPr>
        <w:tabs>
          <w:tab w:val="left" w:pos="180"/>
          <w:tab w:val="left" w:pos="2880"/>
          <w:tab w:val="left" w:pos="5400"/>
        </w:tabs>
        <w:spacing w:after="0" w:line="264" w:lineRule="auto"/>
        <w:ind w:left="180" w:hanging="180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b/>
        </w:rPr>
        <w:t>a</w:t>
      </w:r>
      <w:r w:rsidRPr="00B54884">
        <w:rPr>
          <w:rFonts w:ascii="Arial" w:hAnsi="Arial" w:cs="Arial"/>
        </w:rPr>
        <w:t xml:space="preserve"> 19.5 cm and 22.5 cm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345 cm and 375 cm</w:t>
      </w:r>
    </w:p>
    <w:p w:rsidR="00367778" w:rsidRPr="00B54884" w:rsidRDefault="00367778" w:rsidP="00FF5638">
      <w:pPr>
        <w:tabs>
          <w:tab w:val="left" w:pos="180"/>
          <w:tab w:val="left" w:pos="2880"/>
          <w:tab w:val="left" w:pos="5400"/>
        </w:tabs>
        <w:spacing w:after="0" w:line="264" w:lineRule="auto"/>
        <w:ind w:left="180" w:hanging="180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24.6 cm and 25 cm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67.5 m and 72.5 m</w:t>
      </w:r>
    </w:p>
    <w:p w:rsidR="00367778" w:rsidRPr="00B54884" w:rsidRDefault="00367778" w:rsidP="00FF5638">
      <w:pPr>
        <w:tabs>
          <w:tab w:val="left" w:pos="2880"/>
          <w:tab w:val="left" w:pos="54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56.25 and 72.25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63.2025 and 64.8025</w:t>
      </w:r>
    </w:p>
    <w:p w:rsidR="00367778" w:rsidRPr="00B54884" w:rsidRDefault="00367778" w:rsidP="00FF5638">
      <w:pPr>
        <w:tabs>
          <w:tab w:val="left" w:pos="2880"/>
          <w:tab w:val="left" w:pos="54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 xml:space="preserve">4 a </w:t>
      </w:r>
      <w:r w:rsidRPr="00B54884">
        <w:rPr>
          <w:rFonts w:ascii="Arial" w:hAnsi="Arial" w:cs="Arial"/>
        </w:rPr>
        <w:t>278 and 282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4430.25 and 4570.25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br w:type="page"/>
        <w:t>Chapter 2 Algebra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2.1 Expanding brackets</w:t>
      </w:r>
    </w:p>
    <w:p w:rsidR="00367778" w:rsidRPr="00B54884" w:rsidRDefault="00367778" w:rsidP="00FF5638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+ 8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+ 15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+ 6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+ 7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+ 13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+ 40</w:t>
      </w:r>
    </w:p>
    <w:p w:rsidR="00367778" w:rsidRPr="00B54884" w:rsidRDefault="00367778" w:rsidP="00FF5638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2</w:t>
      </w:r>
      <w:r w:rsidRPr="00B54884">
        <w:rPr>
          <w:rFonts w:ascii="Arial" w:hAnsi="Arial" w:cs="Arial"/>
          <w:i/>
        </w:rPr>
        <w:t xml:space="preserve">x </w:t>
      </w:r>
      <w:r w:rsidRPr="00B54884">
        <w:rPr>
          <w:rFonts w:ascii="Arial" w:hAnsi="Arial" w:cs="Arial"/>
        </w:rPr>
        <w:t>– 15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+ 5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– 14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– 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+ 2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– 48 </w:t>
      </w:r>
    </w:p>
    <w:p w:rsidR="00367778" w:rsidRPr="00B54884" w:rsidRDefault="00367778" w:rsidP="00FF5638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7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+ 12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12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7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9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+ 20</w:t>
      </w:r>
    </w:p>
    <w:p w:rsidR="00367778" w:rsidRPr="00B54884" w:rsidRDefault="00367778" w:rsidP="00FF5638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+ 4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+ 14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+ 49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8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+ 16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20</w:t>
      </w:r>
      <w:r w:rsidRPr="00B54884">
        <w:rPr>
          <w:rFonts w:ascii="Arial" w:hAnsi="Arial" w:cs="Arial"/>
          <w:i/>
        </w:rPr>
        <w:t xml:space="preserve">x </w:t>
      </w:r>
      <w:r w:rsidRPr="00B54884">
        <w:rPr>
          <w:rFonts w:ascii="Arial" w:hAnsi="Arial" w:cs="Arial"/>
        </w:rPr>
        <w:t>+ 100</w:t>
      </w:r>
    </w:p>
    <w:p w:rsidR="00367778" w:rsidRPr="00B54884" w:rsidRDefault="00367778" w:rsidP="00FF5638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– 30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13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+ 36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2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+ 1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+ 10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+ 21</w:t>
      </w:r>
    </w:p>
    <w:p w:rsidR="00367778" w:rsidRPr="00B54884" w:rsidRDefault="00367778" w:rsidP="00FF5638">
      <w:pPr>
        <w:tabs>
          <w:tab w:val="left" w:pos="180"/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– 4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– 96 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  <w:vertAlign w:val="superscript"/>
        </w:rPr>
        <w:t>2</w:t>
      </w:r>
      <w:r w:rsidRPr="00B54884">
        <w:rPr>
          <w:rFonts w:ascii="Arial" w:hAnsi="Arial" w:cs="Arial"/>
        </w:rPr>
        <w:t xml:space="preserve"> + 24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+ 144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2.2 Sequences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40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243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7.5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108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1.5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2.5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7 and 23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10 and 160</w:t>
      </w:r>
      <w:r w:rsidRPr="00B54884">
        <w:rPr>
          <w:rFonts w:ascii="Arial" w:hAnsi="Arial" w:cs="Arial"/>
        </w:rPr>
        <w:tab/>
        <w:t>c 48 and 1.5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1200 and 75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15 and 21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b/>
        </w:rPr>
        <w:t xml:space="preserve">i </w:t>
      </w:r>
      <w:r w:rsidRPr="00B54884">
        <w:rPr>
          <w:rFonts w:ascii="Arial" w:hAnsi="Arial" w:cs="Arial"/>
        </w:rPr>
        <w:t>17 and 23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ii</w:t>
      </w:r>
      <w:r w:rsidRPr="00B54884">
        <w:rPr>
          <w:rFonts w:ascii="Arial" w:hAnsi="Arial" w:cs="Arial"/>
        </w:rPr>
        <w:t xml:space="preserve"> 45 and 63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21 and 34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45 and 73</w: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65" type="#_x0000_t75" style="width:14.25pt;height:21.75pt" o:ole="">
            <v:imagedata r:id="rId82" o:title=""/>
          </v:shape>
          <o:OLEObject Type="Embed" ProgID="Equation.DSMT4" ShapeID="_x0000_i1065" DrawAspect="Content" ObjectID="_1468243574" r:id="rId83"/>
        </w:object>
      </w:r>
      <w:r w:rsidRPr="00B54884">
        <w:rPr>
          <w:rFonts w:ascii="Arial" w:hAnsi="Arial" w:cs="Arial"/>
        </w:rPr>
        <w:t xml:space="preserve"> and </w:t>
      </w:r>
      <w:r w:rsidRPr="00B54884">
        <w:rPr>
          <w:position w:val="-18"/>
        </w:rPr>
        <w:object w:dxaOrig="300" w:dyaOrig="440">
          <v:shape id="_x0000_i1066" type="#_x0000_t75" style="width:14.25pt;height:21.75pt" o:ole="">
            <v:imagedata r:id="rId84" o:title=""/>
          </v:shape>
          <o:OLEObject Type="Embed" ProgID="Equation.DSMT4" ShapeID="_x0000_i1066" DrawAspect="Content" ObjectID="_1468243575" r:id="rId85"/>
        </w:objec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position w:val="-18"/>
        </w:rPr>
        <w:object w:dxaOrig="300" w:dyaOrig="440">
          <v:shape id="_x0000_i1067" type="#_x0000_t75" style="width:14.25pt;height:21.75pt" o:ole="">
            <v:imagedata r:id="rId86" o:title=""/>
          </v:shape>
          <o:OLEObject Type="Embed" ProgID="Equation.DSMT4" ShapeID="_x0000_i1067" DrawAspect="Content" ObjectID="_1468243576" r:id="rId87"/>
        </w:object>
      </w:r>
      <w:r w:rsidRPr="00B54884">
        <w:rPr>
          <w:rFonts w:ascii="Arial" w:hAnsi="Arial" w:cs="Arial"/>
        </w:rPr>
        <w:t xml:space="preserve"> and </w:t>
      </w:r>
      <w:r w:rsidRPr="00B54884">
        <w:rPr>
          <w:position w:val="-18"/>
        </w:rPr>
        <w:object w:dxaOrig="400" w:dyaOrig="440">
          <v:shape id="_x0000_i1068" type="#_x0000_t75" style="width:19.5pt;height:21.75pt" o:ole="">
            <v:imagedata r:id="rId88" o:title=""/>
          </v:shape>
          <o:OLEObject Type="Embed" ProgID="Equation.DSMT4" ShapeID="_x0000_i1068" DrawAspect="Content" ObjectID="_1468243577" r:id="rId89"/>
        </w:object>
      </w:r>
    </w:p>
    <w:p w:rsidR="00367778" w:rsidRPr="00B54884" w:rsidRDefault="00367778" w:rsidP="00C320AD">
      <w:pPr>
        <w:tabs>
          <w:tab w:val="left" w:pos="2160"/>
          <w:tab w:val="left" w:pos="4320"/>
          <w:tab w:val="left" w:pos="63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30 and 42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61 and 91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b/>
        </w:rPr>
        <w:t>a</w:t>
      </w:r>
      <w:r w:rsidRPr="00B54884">
        <w:rPr>
          <w:rFonts w:ascii="Arial" w:hAnsi="Arial" w:cs="Arial"/>
        </w:rPr>
        <w:t xml:space="preserve"> 1, 4, 9 and 16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100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9</w:t>
      </w:r>
      <w:r w:rsidRPr="00B54884">
        <w:rPr>
          <w:rFonts w:ascii="Arial" w:hAnsi="Arial" w:cs="Arial"/>
        </w:rPr>
        <w:t xml:space="preserve"> 80 square units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2.3 Quadratic graphs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The missing numbers are 5, 0, −4, −3, 0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26" type="#_x0000_t75" style="position:absolute;margin-left:27pt;margin-top:13.95pt;width:231.35pt;height:232.7pt;z-index:251652096">
            <v:imagedata r:id="rId90" o:title=""/>
            <w10:wrap type="square"/>
          </v:shape>
        </w:pict>
      </w:r>
      <w:r w:rsidRPr="00B54884">
        <w:rPr>
          <w:rFonts w:ascii="Arial" w:hAnsi="Arial" w:cs="Arial"/>
          <w:b/>
        </w:rPr>
        <w:tab/>
        <w:t>b</w:t>
      </w:r>
      <w:r w:rsidRPr="00B54884">
        <w:rPr>
          <w:rFonts w:ascii="Arial" w:hAnsi="Arial" w:cs="Arial"/>
        </w:rPr>
        <w:t xml:space="preserve"> 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2.4 and −2.4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The missing numbers are −3, 2, 5, 5, 2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br w:type="page"/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pict>
          <v:shape id="_x0000_s1027" type="#_x0000_t75" style="position:absolute;margin-left:27pt;margin-top:4.1pt;width:3in;height:183.15pt;z-index:251653120">
            <v:imagedata r:id="rId91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1.4 and −1.4 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2.8 and −2.8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The missing numbers are 10, 0, −2, 0, 4, 10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28" type="#_x0000_t75" style="position:absolute;margin-left:27pt;margin-top:3.95pt;width:252pt;height:252pt;z-index:251654144">
            <v:imagedata r:id="rId92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3.4 and −2.4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The missing numbers are 8, 2, 2, 4 and 8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br w:type="page"/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pict>
          <v:shape id="_x0000_s1029" type="#_x0000_t75" style="position:absolute;margin-left:27pt;margin-top:7.55pt;width:189pt;height:185.55pt;z-index:251655168">
            <v:imagedata r:id="rId93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1.3 and −2.3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The missing numbers are 1, −5, −5, −3, 1 and 7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0" type="#_x0000_t75" style="position:absolute;margin-left:27pt;margin-top:1.55pt;width:261pt;height:260.45pt;z-index:251656192">
            <v:imagedata r:id="rId94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1.6 and −0.6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2.4 Solving simultaneous equations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2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5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6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2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br w:type="page"/>
        <w:t>2 a</w:t>
      </w:r>
      <w:r w:rsidRPr="00B54884">
        <w:rPr>
          <w:rFonts w:ascii="Arial" w:hAnsi="Arial" w:cs="Arial"/>
        </w:rPr>
        <w:t xml:space="preserve"> and </w:t>
      </w:r>
      <w:r w:rsidRPr="00B54884">
        <w:rPr>
          <w:rFonts w:ascii="Arial" w:hAnsi="Arial" w:cs="Arial"/>
          <w:b/>
        </w:rPr>
        <w:t>b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1" type="#_x0000_t75" style="position:absolute;margin-left:27.1pt;margin-top:12.25pt;width:206.9pt;height:207.85pt;z-index:251657216">
            <v:imagedata r:id="rId95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ab/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5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3</w:t>
      </w:r>
      <w:r w:rsidRPr="00B54884">
        <w:rPr>
          <w:position w:val="-16"/>
        </w:rPr>
        <w:object w:dxaOrig="200" w:dyaOrig="420">
          <v:shape id="_x0000_i1069" type="#_x0000_t75" style="width:9.75pt;height:21pt" o:ole="">
            <v:imagedata r:id="rId20" o:title=""/>
          </v:shape>
          <o:OLEObject Type="Embed" ProgID="Equation.DSMT4" ShapeID="_x0000_i1069" DrawAspect="Content" ObjectID="_1468243578" r:id="rId96"/>
        </w:obje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and </w:t>
      </w:r>
      <w:r w:rsidRPr="00B54884">
        <w:rPr>
          <w:rFonts w:ascii="Arial" w:hAnsi="Arial" w:cs="Arial"/>
          <w:b/>
        </w:rPr>
        <w:t>b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2" type="#_x0000_t75" style="position:absolute;margin-left:27pt;margin-top:6.8pt;width:207pt;height:206.5pt;z-index:251658240">
            <v:imagedata r:id="rId97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3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7.5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and </w:t>
      </w:r>
      <w:r w:rsidRPr="00B54884">
        <w:rPr>
          <w:rFonts w:ascii="Arial" w:hAnsi="Arial" w:cs="Arial"/>
          <w:b/>
        </w:rPr>
        <w:t>b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3" type="#_x0000_t75" style="position:absolute;margin-left:27pt;margin-top:7.85pt;width:135pt;height:135pt;z-index:251659264">
            <v:imagedata r:id="rId98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</w:p>
    <w:p w:rsidR="00367778" w:rsidRPr="00B54884" w:rsidRDefault="00367778" w:rsidP="00F6602B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15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10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br w:type="page"/>
        <w:t>5 a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10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</w:t>
      </w:r>
      <w:r w:rsidRPr="00B54884">
        <w:rPr>
          <w:rFonts w:ascii="Arial" w:hAnsi="Arial" w:cs="Arial"/>
          <w:i/>
        </w:rPr>
        <w:t>x</w:t>
      </w:r>
      <w:r w:rsidRPr="00B54884">
        <w:rPr>
          <w:rFonts w:ascii="Arial" w:hAnsi="Arial" w:cs="Arial"/>
        </w:rPr>
        <w:t xml:space="preserve"> = 15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10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</w:t>
      </w:r>
      <w:r w:rsidRPr="00B54884">
        <w:rPr>
          <w:rFonts w:ascii="Arial" w:hAnsi="Arial" w:cs="Arial"/>
        </w:rPr>
        <w:t xml:space="preserve"> 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4" type="#_x0000_t75" style="position:absolute;margin-left:27pt;margin-top:-.4pt;width:180pt;height:179.55pt;z-index:251660288">
            <v:imagedata r:id="rId99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65090E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i/>
        </w:rPr>
        <w:tab/>
        <w:t>x</w:t>
      </w:r>
      <w:r w:rsidRPr="00B54884">
        <w:rPr>
          <w:rFonts w:ascii="Arial" w:hAnsi="Arial" w:cs="Arial"/>
        </w:rPr>
        <w:t xml:space="preserve"> = 25 and </w:t>
      </w:r>
      <w:r w:rsidRPr="00B54884">
        <w:rPr>
          <w:rFonts w:ascii="Arial" w:hAnsi="Arial" w:cs="Arial"/>
          <w:i/>
        </w:rPr>
        <w:t>y</w:t>
      </w:r>
      <w:r w:rsidRPr="00B54884">
        <w:rPr>
          <w:rFonts w:ascii="Arial" w:hAnsi="Arial" w:cs="Arial"/>
        </w:rPr>
        <w:t xml:space="preserve"> = 15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2.5 Formulae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31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74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34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58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101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60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40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15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</w:t>
      </w:r>
      <w:r w:rsidRPr="00B54884">
        <w:rPr>
          <w:rFonts w:ascii="Arial" w:hAnsi="Arial" w:cs="Arial"/>
        </w:rPr>
        <w:t xml:space="preserve"> The missing numbers are 50, 98, 2, 32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36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144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49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60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1.2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10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6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</w:t>
      </w:r>
      <w:r w:rsidRPr="00B54884">
        <w:rPr>
          <w:rFonts w:ascii="Arial" w:hAnsi="Arial" w:cs="Arial"/>
        </w:rPr>
        <w:t xml:space="preserve"> 26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 a</w:t>
      </w:r>
      <w:r w:rsidRPr="00B54884">
        <w:rPr>
          <w:rFonts w:ascii="Arial" w:hAnsi="Arial" w:cs="Arial"/>
        </w:rPr>
        <w:t xml:space="preserve"> 50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14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9</w:t>
      </w:r>
      <w:r w:rsidRPr="00B54884">
        <w:rPr>
          <w:rFonts w:ascii="Arial" w:hAnsi="Arial" w:cs="Arial"/>
        </w:rPr>
        <w:t xml:space="preserve"> 90</w:t>
      </w:r>
    </w:p>
    <w:p w:rsidR="00367778" w:rsidRPr="00B54884" w:rsidRDefault="00367778" w:rsidP="00F6602B">
      <w:pPr>
        <w:tabs>
          <w:tab w:val="left" w:pos="1080"/>
          <w:tab w:val="left" w:pos="2340"/>
          <w:tab w:val="left" w:pos="3600"/>
          <w:tab w:val="left" w:pos="4860"/>
          <w:tab w:val="left" w:pos="61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10</w:t>
      </w:r>
      <w:r w:rsidRPr="00B54884">
        <w:rPr>
          <w:rFonts w:ascii="Arial" w:hAnsi="Arial" w:cs="Arial"/>
        </w:rPr>
        <w:t xml:space="preserve"> 94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br w:type="page"/>
        <w:t>Chapter 3 Ratio, proportion and rates of change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3.1 Inverse proportion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</w:t>
      </w:r>
      <w:r w:rsidRPr="00B54884">
        <w:rPr>
          <w:rFonts w:ascii="Arial" w:hAnsi="Arial" w:cs="Arial"/>
        </w:rPr>
        <w:t xml:space="preserve"> 25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75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7.5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120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48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8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</w:t>
      </w:r>
      <w:r w:rsidRPr="00B54884">
        <w:rPr>
          <w:rFonts w:ascii="Arial" w:hAnsi="Arial" w:cs="Arial"/>
        </w:rPr>
        <w:t xml:space="preserve"> Top row 6.3 and 37.8; bottom row 1.2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</w:t>
      </w:r>
      <w:r w:rsidRPr="00B54884">
        <w:rPr>
          <w:rFonts w:ascii="Arial" w:hAnsi="Arial" w:cs="Arial"/>
        </w:rPr>
        <w:t xml:space="preserve"> Top row 12.5 and 8</w:t>
      </w:r>
      <w:r w:rsidRPr="00B54884">
        <w:rPr>
          <w:position w:val="-18"/>
        </w:rPr>
        <w:object w:dxaOrig="200" w:dyaOrig="440">
          <v:shape id="_x0000_i1070" type="#_x0000_t75" style="width:9.75pt;height:21.75pt" o:ole="">
            <v:imagedata r:id="rId100" o:title=""/>
          </v:shape>
          <o:OLEObject Type="Embed" ProgID="Equation.DSMT4" ShapeID="_x0000_i1070" DrawAspect="Content" ObjectID="_1468243579" r:id="rId101"/>
        </w:object>
      </w:r>
      <w:r w:rsidRPr="00B54884">
        <w:rPr>
          <w:rFonts w:ascii="Arial" w:hAnsi="Arial" w:cs="Arial"/>
        </w:rPr>
        <w:t>; bottom row 3 and 1.5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3.2 Proportional change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</w:t>
      </w:r>
      <w:r w:rsidRPr="00B54884">
        <w:rPr>
          <w:rFonts w:ascii="Arial" w:hAnsi="Arial" w:cs="Arial"/>
        </w:rPr>
        <w:t xml:space="preserve"> 49.02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</w:t>
      </w:r>
      <w:r w:rsidRPr="00B54884">
        <w:rPr>
          <w:rFonts w:ascii="Arial" w:hAnsi="Arial" w:cs="Arial"/>
        </w:rPr>
        <w:t xml:space="preserve"> 0.81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1.35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2.34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0.61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4.a</w:t>
      </w:r>
      <w:r w:rsidRPr="00B54884">
        <w:rPr>
          <w:rFonts w:ascii="Arial" w:hAnsi="Arial" w:cs="Arial"/>
        </w:rPr>
        <w:t xml:space="preserve"> 15.50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38.16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5.72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2.27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</w:t>
      </w:r>
      <w:r w:rsidRPr="00B54884">
        <w:rPr>
          <w:rFonts w:ascii="Arial" w:hAnsi="Arial" w:cs="Arial"/>
        </w:rPr>
        <w:t xml:space="preserve"> Top row 37.594 g; bottom row £226.10 and £31.92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26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150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 a</w:t>
      </w:r>
      <w:r w:rsidRPr="00B54884">
        <w:rPr>
          <w:rFonts w:ascii="Arial" w:hAnsi="Arial" w:cs="Arial"/>
        </w:rPr>
        <w:t xml:space="preserve"> 43.75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14.29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3.3 Compound units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</w:t>
      </w:r>
      <w:r w:rsidRPr="00B54884">
        <w:rPr>
          <w:rFonts w:ascii="Arial" w:hAnsi="Arial" w:cs="Arial"/>
        </w:rPr>
        <w:t xml:space="preserve"> 78.3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72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 hours 20 minutes (or 2</w:t>
      </w:r>
      <w:r w:rsidRPr="00B54884">
        <w:rPr>
          <w:position w:val="-18"/>
        </w:rPr>
        <w:object w:dxaOrig="200" w:dyaOrig="440">
          <v:shape id="_x0000_i1071" type="#_x0000_t75" style="width:9.75pt;height:21.75pt" o:ole="">
            <v:imagedata r:id="rId102" o:title=""/>
          </v:shape>
          <o:OLEObject Type="Embed" ProgID="Equation.DSMT4" ShapeID="_x0000_i1071" DrawAspect="Content" ObjectID="_1468243580" r:id="rId103"/>
        </w:object>
      </w:r>
      <w:r w:rsidRPr="00B54884">
        <w:rPr>
          <w:rFonts w:ascii="Arial" w:hAnsi="Arial" w:cs="Arial"/>
        </w:rPr>
        <w:t xml:space="preserve"> hours)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3.6 minutes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278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</w:t>
      </w:r>
      <w:r w:rsidRPr="00B54884">
        <w:rPr>
          <w:rFonts w:ascii="Arial" w:hAnsi="Arial" w:cs="Arial"/>
        </w:rPr>
        <w:t xml:space="preserve"> 6.3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 a</w:t>
      </w:r>
      <w:r w:rsidRPr="00B54884">
        <w:rPr>
          <w:rFonts w:ascii="Arial" w:hAnsi="Arial" w:cs="Arial"/>
        </w:rPr>
        <w:t xml:space="preserve"> £0.74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£7.40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£1.43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1.43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70 (or 69.8)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42p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238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8</w:t>
      </w:r>
      <w:r w:rsidRPr="00B54884">
        <w:rPr>
          <w:rFonts w:ascii="Arial" w:hAnsi="Arial" w:cs="Arial"/>
        </w:rPr>
        <w:t xml:space="preserve"> 4.05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9</w:t>
      </w:r>
      <w:r w:rsidRPr="00B54884">
        <w:rPr>
          <w:rFonts w:ascii="Arial" w:hAnsi="Arial" w:cs="Arial"/>
        </w:rPr>
        <w:t xml:space="preserve"> 2.61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7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10 a</w:t>
      </w:r>
      <w:r w:rsidRPr="00B54884">
        <w:rPr>
          <w:rFonts w:ascii="Arial" w:hAnsi="Arial" w:cs="Arial"/>
        </w:rPr>
        <w:t xml:space="preserve"> 44.1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2.38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br w:type="page"/>
        <w:t>Chapter 4 Geometry and measures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4.1 Pythagoras’ theorem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17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e</w:t>
      </w:r>
      <w:r w:rsidRPr="00B54884">
        <w:rPr>
          <w:rFonts w:ascii="Arial" w:hAnsi="Arial" w:cs="Arial"/>
        </w:rPr>
        <w:t xml:space="preserve"> 25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f</w:t>
      </w:r>
      <w:r w:rsidRPr="00B54884">
        <w:rPr>
          <w:rFonts w:ascii="Arial" w:hAnsi="Arial" w:cs="Arial"/>
        </w:rPr>
        <w:t xml:space="preserve"> 35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</w:t>
      </w:r>
      <w:r w:rsidRPr="00B54884">
        <w:rPr>
          <w:rFonts w:ascii="Arial" w:hAnsi="Arial" w:cs="Arial"/>
        </w:rPr>
        <w:t xml:space="preserve"> 6.5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</w:t>
      </w:r>
      <w:r w:rsidRPr="00B54884">
        <w:rPr>
          <w:rFonts w:ascii="Arial" w:hAnsi="Arial" w:cs="Arial"/>
        </w:rPr>
        <w:t xml:space="preserve"> 11.7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3.9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7.4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7.8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8.7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</w:t>
      </w:r>
      <w:r w:rsidRPr="00B54884">
        <w:rPr>
          <w:rFonts w:ascii="Arial" w:hAnsi="Arial" w:cs="Arial"/>
        </w:rPr>
        <w:t xml:space="preserve"> 8 cm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 a</w:t>
      </w:r>
      <w:r w:rsidRPr="00B54884">
        <w:rPr>
          <w:rFonts w:ascii="Arial" w:hAnsi="Arial" w:cs="Arial"/>
        </w:rPr>
        <w:t xml:space="preserve"> 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24</w:t>
      </w:r>
    </w:p>
    <w:p w:rsidR="00367778" w:rsidRPr="00B54884" w:rsidRDefault="00367778" w:rsidP="00912EDD">
      <w:pPr>
        <w:tabs>
          <w:tab w:val="left" w:pos="1080"/>
          <w:tab w:val="left" w:pos="2340"/>
          <w:tab w:val="left" w:pos="3600"/>
          <w:tab w:val="left" w:pos="4860"/>
          <w:tab w:val="left" w:pos="59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 a</w:t>
      </w:r>
      <w:r w:rsidRPr="00B54884">
        <w:rPr>
          <w:rFonts w:ascii="Arial" w:hAnsi="Arial" w:cs="Arial"/>
        </w:rPr>
        <w:t xml:space="preserve"> 4.8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8.4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7.5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d</w:t>
      </w:r>
      <w:r w:rsidRPr="00B54884">
        <w:rPr>
          <w:rFonts w:ascii="Arial" w:hAnsi="Arial" w:cs="Arial"/>
        </w:rPr>
        <w:t xml:space="preserve"> 4.0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4.2 Area</w:t>
      </w:r>
    </w:p>
    <w:p w:rsidR="00367778" w:rsidRPr="00B54884" w:rsidRDefault="00367778" w:rsidP="00912EDD">
      <w:pPr>
        <w:tabs>
          <w:tab w:val="left" w:pos="1080"/>
          <w:tab w:val="left" w:pos="23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300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270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64</w:t>
      </w:r>
    </w:p>
    <w:p w:rsidR="00367778" w:rsidRPr="00B54884" w:rsidRDefault="00367778" w:rsidP="00912EDD">
      <w:pPr>
        <w:tabs>
          <w:tab w:val="left" w:pos="1080"/>
          <w:tab w:val="left" w:pos="23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100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120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68</w:t>
      </w:r>
    </w:p>
    <w:p w:rsidR="00367778" w:rsidRPr="00B54884" w:rsidRDefault="00367778" w:rsidP="00912EDD">
      <w:pPr>
        <w:tabs>
          <w:tab w:val="left" w:pos="1080"/>
          <w:tab w:val="left" w:pos="23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</w:t>
      </w:r>
      <w:r w:rsidRPr="00B54884">
        <w:rPr>
          <w:rFonts w:ascii="Arial" w:hAnsi="Arial" w:cs="Arial"/>
        </w:rPr>
        <w:t xml:space="preserve"> 147 m²</w:t>
      </w:r>
    </w:p>
    <w:p w:rsidR="00367778" w:rsidRPr="00B54884" w:rsidRDefault="00367778" w:rsidP="00912EDD">
      <w:pPr>
        <w:tabs>
          <w:tab w:val="left" w:pos="1080"/>
          <w:tab w:val="left" w:pos="23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</w:t>
      </w:r>
      <w:r w:rsidRPr="00B54884">
        <w:rPr>
          <w:rFonts w:ascii="Arial" w:hAnsi="Arial" w:cs="Arial"/>
        </w:rPr>
        <w:t xml:space="preserve"> 360 cm²</w:t>
      </w:r>
    </w:p>
    <w:p w:rsidR="00367778" w:rsidRPr="00B54884" w:rsidRDefault="00367778" w:rsidP="00912EDD">
      <w:pPr>
        <w:tabs>
          <w:tab w:val="left" w:pos="1080"/>
          <w:tab w:val="left" w:pos="234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</w:t>
      </w:r>
      <w:r w:rsidRPr="00B54884">
        <w:rPr>
          <w:rFonts w:ascii="Arial" w:hAnsi="Arial" w:cs="Arial"/>
        </w:rPr>
        <w:t xml:space="preserve"> 92 m²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4.3 Prisms and cylinders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</w:t>
      </w:r>
      <w:r w:rsidRPr="00B54884">
        <w:rPr>
          <w:rFonts w:ascii="Arial" w:hAnsi="Arial" w:cs="Arial"/>
        </w:rPr>
        <w:t xml:space="preserve"> 1080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</w:t>
      </w:r>
      <w:r w:rsidRPr="00B54884">
        <w:rPr>
          <w:rFonts w:ascii="Arial" w:hAnsi="Arial" w:cs="Arial"/>
        </w:rPr>
        <w:t xml:space="preserve"> 261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</w:t>
      </w:r>
      <w:r w:rsidRPr="00B54884">
        <w:rPr>
          <w:rFonts w:ascii="Arial" w:hAnsi="Arial" w:cs="Arial"/>
        </w:rPr>
        <w:t xml:space="preserve"> 80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</w:t>
      </w:r>
      <w:r w:rsidRPr="00B54884">
        <w:rPr>
          <w:rFonts w:ascii="Arial" w:hAnsi="Arial" w:cs="Arial"/>
        </w:rPr>
        <w:t xml:space="preserve"> 3927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</w:t>
      </w:r>
      <w:r w:rsidRPr="00B54884">
        <w:rPr>
          <w:rFonts w:ascii="Arial" w:hAnsi="Arial" w:cs="Arial"/>
        </w:rPr>
        <w:t xml:space="preserve"> 503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6</w:t>
      </w:r>
      <w:r w:rsidRPr="00B54884">
        <w:rPr>
          <w:rFonts w:ascii="Arial" w:hAnsi="Arial" w:cs="Arial"/>
        </w:rPr>
        <w:t xml:space="preserve"> 423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7</w:t>
      </w:r>
      <w:r w:rsidRPr="00B54884">
        <w:rPr>
          <w:rFonts w:ascii="Arial" w:hAnsi="Arial" w:cs="Arial"/>
        </w:rPr>
        <w:t xml:space="preserve"> 7.56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br w:type="page"/>
        <w:t>Chapter 5 Statistics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5.1 Scatter graphs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5" type="#_x0000_t75" style="position:absolute;margin-left:27pt;margin-top:6.1pt;width:261.1pt;height:262.25pt;z-index:251661312">
            <v:imagedata r:id="rId104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65090E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  <w:t xml:space="preserve">Other scales are possible. </w:t>
      </w:r>
    </w:p>
    <w:p w:rsidR="00367778" w:rsidRPr="00B54884" w:rsidRDefault="00367778" w:rsidP="004A508A">
      <w:pPr>
        <w:tabs>
          <w:tab w:val="left" w:pos="180"/>
        </w:tabs>
        <w:spacing w:after="0" w:line="264" w:lineRule="auto"/>
        <w:ind w:left="180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Negative correlation (or high scores on spelling go with low scores on arithmetic and vice versa)</w:t>
      </w:r>
    </w:p>
    <w:p w:rsidR="00367778" w:rsidRPr="00B54884" w:rsidRDefault="00367778" w:rsidP="00912EDD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ab/>
        <w:t>c</w:t>
      </w:r>
      <w:r w:rsidRPr="00B54884">
        <w:rPr>
          <w:rFonts w:ascii="Arial" w:hAnsi="Arial" w:cs="Arial"/>
        </w:rPr>
        <w:t xml:space="preserve"> A possible line is shown in part a.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  <w:r>
        <w:rPr>
          <w:noProof/>
          <w:lang w:eastAsia="en-GB"/>
        </w:rPr>
        <w:pict>
          <v:shape id="_x0000_s1036" type="#_x0000_t75" style="position:absolute;margin-left:27pt;margin-top:1.5pt;width:219.05pt;height:144.15pt;z-index:251663360">
            <v:imagedata r:id="rId105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noProof/>
          <w:lang w:eastAsia="en-GB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65090E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  <w:t xml:space="preserve">Other scales are possible. </w:t>
      </w:r>
    </w:p>
    <w:p w:rsidR="00367778" w:rsidRPr="00B54884" w:rsidRDefault="00367778" w:rsidP="00912EDD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There is no relationship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No line of best fit.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br w:type="page"/>
        <w:t>3 a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>
        <w:rPr>
          <w:noProof/>
          <w:lang w:eastAsia="en-GB"/>
        </w:rPr>
        <w:pict>
          <v:shape id="_x0000_s1037" type="#_x0000_t75" style="position:absolute;margin-left:27pt;margin-top:4.1pt;width:151.8pt;height:153pt;z-index:251662336">
            <v:imagedata r:id="rId106" o:title=""/>
            <w10:wrap type="square"/>
          </v:shape>
        </w:pic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</w:p>
    <w:p w:rsidR="00367778" w:rsidRPr="00B54884" w:rsidRDefault="00367778" w:rsidP="0065090E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  <w:t xml:space="preserve">Other scales are possible. </w:t>
      </w:r>
    </w:p>
    <w:p w:rsidR="00367778" w:rsidRPr="00B54884" w:rsidRDefault="00367778" w:rsidP="004A508A">
      <w:pPr>
        <w:tabs>
          <w:tab w:val="left" w:pos="180"/>
        </w:tabs>
        <w:spacing w:after="0" w:line="264" w:lineRule="auto"/>
        <w:ind w:left="180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Positive correlation (or sales are higher when the temperature is higher and lower when the temperature is lower)</w:t>
      </w:r>
    </w:p>
    <w:p w:rsidR="00367778" w:rsidRPr="00B54884" w:rsidRDefault="00367778" w:rsidP="00912EDD">
      <w:pPr>
        <w:tabs>
          <w:tab w:val="left" w:pos="18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A possible line is shown in part a.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5.2 Grouped data</w:t>
      </w:r>
    </w:p>
    <w:p w:rsidR="00367778" w:rsidRPr="00B54884" w:rsidRDefault="00367778" w:rsidP="00E86130">
      <w:pPr>
        <w:tabs>
          <w:tab w:val="left" w:pos="1620"/>
          <w:tab w:val="left" w:pos="3420"/>
          <w:tab w:val="left" w:pos="70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26 –30 g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31–35 g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32.5 g</w:t>
      </w:r>
    </w:p>
    <w:p w:rsidR="00367778" w:rsidRPr="00B54884" w:rsidRDefault="00367778" w:rsidP="00E86130">
      <w:pPr>
        <w:tabs>
          <w:tab w:val="left" w:pos="1620"/>
          <w:tab w:val="left" w:pos="3420"/>
          <w:tab w:val="left" w:pos="70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60–69 s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50–59 s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53.9 s</w:t>
      </w:r>
    </w:p>
    <w:p w:rsidR="00367778" w:rsidRPr="00B54884" w:rsidRDefault="00367778" w:rsidP="00E86130">
      <w:pPr>
        <w:tabs>
          <w:tab w:val="left" w:pos="1620"/>
          <w:tab w:val="left" w:pos="3420"/>
          <w:tab w:val="left" w:pos="70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At least 60 and less than 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At least 60 and less than 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74 mm</w:t>
      </w:r>
    </w:p>
    <w:p w:rsidR="00367778" w:rsidRPr="00B54884" w:rsidRDefault="00367778" w:rsidP="00E86130">
      <w:pPr>
        <w:tabs>
          <w:tab w:val="left" w:pos="1620"/>
          <w:tab w:val="left" w:pos="3420"/>
          <w:tab w:val="left" w:pos="70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4 a</w:t>
      </w:r>
      <w:r w:rsidRPr="00B54884">
        <w:rPr>
          <w:rFonts w:ascii="Arial" w:hAnsi="Arial" w:cs="Arial"/>
        </w:rPr>
        <w:t xml:space="preserve"> 80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45%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69.375 miles per hour (or round off)</w:t>
      </w: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</w:p>
    <w:p w:rsidR="00367778" w:rsidRPr="00B54884" w:rsidRDefault="00367778" w:rsidP="00097842">
      <w:pPr>
        <w:spacing w:after="0" w:line="264" w:lineRule="auto"/>
        <w:rPr>
          <w:rFonts w:ascii="Arial" w:hAnsi="Arial" w:cs="Arial"/>
          <w:b/>
        </w:rPr>
      </w:pPr>
      <w:r w:rsidRPr="00B54884">
        <w:rPr>
          <w:rFonts w:ascii="Arial" w:hAnsi="Arial" w:cs="Arial"/>
          <w:b/>
        </w:rPr>
        <w:t>5.3 Comparing distributions</w:t>
      </w:r>
    </w:p>
    <w:p w:rsidR="00367778" w:rsidRPr="00B54884" w:rsidRDefault="00367778" w:rsidP="00E86130">
      <w:pPr>
        <w:tabs>
          <w:tab w:val="left" w:pos="486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1 a</w:t>
      </w:r>
      <w:r w:rsidRPr="00B54884">
        <w:rPr>
          <w:rFonts w:ascii="Arial" w:hAnsi="Arial" w:cs="Arial"/>
        </w:rPr>
        <w:t xml:space="preserve"> Soil A 30–34 cm and Soil B 10–14 cm</w:t>
      </w:r>
    </w:p>
    <w:p w:rsidR="00367778" w:rsidRPr="00B54884" w:rsidRDefault="00367778" w:rsidP="00E86130">
      <w:pPr>
        <w:tabs>
          <w:tab w:val="left" w:pos="180"/>
          <w:tab w:val="left" w:pos="4860"/>
        </w:tabs>
        <w:spacing w:after="0" w:line="264" w:lineRule="auto"/>
        <w:ind w:left="180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Soil A because it has more in the classes for larger heights and none in the classes for smaller heights</w:t>
      </w:r>
    </w:p>
    <w:p w:rsidR="00367778" w:rsidRPr="00B54884" w:rsidRDefault="00367778" w:rsidP="00E86130">
      <w:pPr>
        <w:tabs>
          <w:tab w:val="left" w:pos="180"/>
          <w:tab w:val="left" w:pos="486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Soil B because it covers seven classes and soil A only covers five classes.</w:t>
      </w:r>
    </w:p>
    <w:p w:rsidR="00367778" w:rsidRPr="00B54884" w:rsidRDefault="00367778" w:rsidP="00E86130">
      <w:pPr>
        <w:tabs>
          <w:tab w:val="left" w:pos="486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2 a</w:t>
      </w:r>
      <w:r w:rsidRPr="00B54884">
        <w:rPr>
          <w:rFonts w:ascii="Arial" w:hAnsi="Arial" w:cs="Arial"/>
        </w:rPr>
        <w:t xml:space="preserve"> Group Z because it has a higher mean</w:t>
      </w:r>
    </w:p>
    <w:p w:rsidR="00367778" w:rsidRPr="00B54884" w:rsidRDefault="00367778" w:rsidP="00E86130">
      <w:pPr>
        <w:tabs>
          <w:tab w:val="left" w:pos="180"/>
          <w:tab w:val="left" w:pos="486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Group X because the range is 15. For the other two it is only 11.</w:t>
      </w:r>
    </w:p>
    <w:p w:rsidR="00367778" w:rsidRPr="00097842" w:rsidRDefault="00367778" w:rsidP="00E86130">
      <w:pPr>
        <w:tabs>
          <w:tab w:val="left" w:pos="3420"/>
        </w:tabs>
        <w:spacing w:after="0" w:line="264" w:lineRule="auto"/>
        <w:rPr>
          <w:rFonts w:ascii="Arial" w:hAnsi="Arial" w:cs="Arial"/>
        </w:rPr>
      </w:pPr>
      <w:r w:rsidRPr="00B54884">
        <w:rPr>
          <w:rFonts w:ascii="Arial" w:hAnsi="Arial" w:cs="Arial"/>
          <w:b/>
        </w:rPr>
        <w:t>3 a</w:t>
      </w:r>
      <w:r w:rsidRPr="00B54884">
        <w:rPr>
          <w:rFonts w:ascii="Arial" w:hAnsi="Arial" w:cs="Arial"/>
        </w:rPr>
        <w:t xml:space="preserve"> Panthers 16, Tigers 13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b</w:t>
      </w:r>
      <w:r w:rsidRPr="00B54884">
        <w:rPr>
          <w:rFonts w:ascii="Arial" w:hAnsi="Arial" w:cs="Arial"/>
        </w:rPr>
        <w:t xml:space="preserve"> Both 14</w:t>
      </w:r>
      <w:r w:rsidRPr="00B54884">
        <w:rPr>
          <w:rFonts w:ascii="Arial" w:hAnsi="Arial" w:cs="Arial"/>
        </w:rPr>
        <w:tab/>
      </w:r>
      <w:r w:rsidRPr="00B54884">
        <w:rPr>
          <w:rFonts w:ascii="Arial" w:hAnsi="Arial" w:cs="Arial"/>
          <w:b/>
        </w:rPr>
        <w:t>c</w:t>
      </w:r>
      <w:r w:rsidRPr="00B54884">
        <w:rPr>
          <w:rFonts w:ascii="Arial" w:hAnsi="Arial" w:cs="Arial"/>
        </w:rPr>
        <w:t xml:space="preserve"> Panthers 5 years and Tigers 6 years</w:t>
      </w:r>
    </w:p>
    <w:sectPr w:rsidR="00367778" w:rsidRPr="00097842" w:rsidSect="00097842"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6172"/>
    <w:rsid w:val="00017C58"/>
    <w:rsid w:val="00023D4D"/>
    <w:rsid w:val="000812E3"/>
    <w:rsid w:val="000924D6"/>
    <w:rsid w:val="00097842"/>
    <w:rsid w:val="00187EAD"/>
    <w:rsid w:val="00267B07"/>
    <w:rsid w:val="003003EF"/>
    <w:rsid w:val="003069A6"/>
    <w:rsid w:val="0032222D"/>
    <w:rsid w:val="0034475D"/>
    <w:rsid w:val="0036039B"/>
    <w:rsid w:val="00367778"/>
    <w:rsid w:val="00383A70"/>
    <w:rsid w:val="00393452"/>
    <w:rsid w:val="003A4AD3"/>
    <w:rsid w:val="00415DF1"/>
    <w:rsid w:val="00445997"/>
    <w:rsid w:val="00476172"/>
    <w:rsid w:val="004A508A"/>
    <w:rsid w:val="005043B6"/>
    <w:rsid w:val="00530E9E"/>
    <w:rsid w:val="00586854"/>
    <w:rsid w:val="0059344C"/>
    <w:rsid w:val="00604549"/>
    <w:rsid w:val="00612CB1"/>
    <w:rsid w:val="00640030"/>
    <w:rsid w:val="0065090E"/>
    <w:rsid w:val="006929CC"/>
    <w:rsid w:val="006E4FD8"/>
    <w:rsid w:val="0072670B"/>
    <w:rsid w:val="007B324C"/>
    <w:rsid w:val="007E438C"/>
    <w:rsid w:val="007F05F2"/>
    <w:rsid w:val="00801732"/>
    <w:rsid w:val="00866F57"/>
    <w:rsid w:val="008C69D2"/>
    <w:rsid w:val="008D5160"/>
    <w:rsid w:val="00912EDD"/>
    <w:rsid w:val="00920449"/>
    <w:rsid w:val="00953A52"/>
    <w:rsid w:val="00A70B87"/>
    <w:rsid w:val="00A91D91"/>
    <w:rsid w:val="00A9352D"/>
    <w:rsid w:val="00A96B99"/>
    <w:rsid w:val="00AB5C02"/>
    <w:rsid w:val="00AC2B1A"/>
    <w:rsid w:val="00B265CE"/>
    <w:rsid w:val="00B531E2"/>
    <w:rsid w:val="00B54884"/>
    <w:rsid w:val="00B56309"/>
    <w:rsid w:val="00BC332A"/>
    <w:rsid w:val="00BC613D"/>
    <w:rsid w:val="00C03A7A"/>
    <w:rsid w:val="00C10D3D"/>
    <w:rsid w:val="00C320AD"/>
    <w:rsid w:val="00C572FE"/>
    <w:rsid w:val="00CB7542"/>
    <w:rsid w:val="00CF22C8"/>
    <w:rsid w:val="00D22602"/>
    <w:rsid w:val="00D32015"/>
    <w:rsid w:val="00D60AA4"/>
    <w:rsid w:val="00DE1C4F"/>
    <w:rsid w:val="00DF25F6"/>
    <w:rsid w:val="00E03813"/>
    <w:rsid w:val="00E141D6"/>
    <w:rsid w:val="00E46409"/>
    <w:rsid w:val="00E86130"/>
    <w:rsid w:val="00EA3076"/>
    <w:rsid w:val="00EF27CD"/>
    <w:rsid w:val="00F6602B"/>
    <w:rsid w:val="00FC6C61"/>
    <w:rsid w:val="00FE5AEE"/>
    <w:rsid w:val="00FF5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44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6172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47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761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31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9.bin"/><Relationship Id="rId42" Type="http://schemas.openxmlformats.org/officeDocument/2006/relationships/image" Target="media/image20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1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4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35.bin"/><Relationship Id="rId92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3.bin"/><Relationship Id="rId107" Type="http://schemas.openxmlformats.org/officeDocument/2006/relationships/fontTable" Target="fontTable.xml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w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9.bin"/><Relationship Id="rId87" Type="http://schemas.openxmlformats.org/officeDocument/2006/relationships/oleObject" Target="embeddings/oleObject43.bin"/><Relationship Id="rId102" Type="http://schemas.openxmlformats.org/officeDocument/2006/relationships/image" Target="media/image53.w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9.wmf"/><Relationship Id="rId90" Type="http://schemas.openxmlformats.org/officeDocument/2006/relationships/image" Target="media/image43.jpeg"/><Relationship Id="rId95" Type="http://schemas.openxmlformats.org/officeDocument/2006/relationships/image" Target="media/image48.jpeg"/><Relationship Id="rId19" Type="http://schemas.openxmlformats.org/officeDocument/2006/relationships/oleObject" Target="embeddings/oleObject8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4.bin"/><Relationship Id="rId77" Type="http://schemas.openxmlformats.org/officeDocument/2006/relationships/oleObject" Target="embeddings/oleObject38.bin"/><Relationship Id="rId100" Type="http://schemas.openxmlformats.org/officeDocument/2006/relationships/image" Target="media/image52.wmf"/><Relationship Id="rId105" Type="http://schemas.openxmlformats.org/officeDocument/2006/relationships/image" Target="media/image55.jpeg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2.bin"/><Relationship Id="rId93" Type="http://schemas.openxmlformats.org/officeDocument/2006/relationships/image" Target="media/image46.jpeg"/><Relationship Id="rId98" Type="http://schemas.openxmlformats.org/officeDocument/2006/relationships/image" Target="media/image50.jpeg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9.bin"/><Relationship Id="rId67" Type="http://schemas.openxmlformats.org/officeDocument/2006/relationships/oleObject" Target="embeddings/oleObject33.bin"/><Relationship Id="rId103" Type="http://schemas.openxmlformats.org/officeDocument/2006/relationships/oleObject" Target="embeddings/oleObject47.bin"/><Relationship Id="rId108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6.bin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7.bin"/><Relationship Id="rId83" Type="http://schemas.openxmlformats.org/officeDocument/2006/relationships/oleObject" Target="embeddings/oleObject41.bin"/><Relationship Id="rId88" Type="http://schemas.openxmlformats.org/officeDocument/2006/relationships/image" Target="media/image42.wmf"/><Relationship Id="rId91" Type="http://schemas.openxmlformats.org/officeDocument/2006/relationships/image" Target="media/image44.jpeg"/><Relationship Id="rId96" Type="http://schemas.openxmlformats.org/officeDocument/2006/relationships/oleObject" Target="embeddings/oleObject45.bin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8.bin"/><Relationship Id="rId106" Type="http://schemas.openxmlformats.org/officeDocument/2006/relationships/image" Target="media/image56.jpeg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2.bin"/><Relationship Id="rId73" Type="http://schemas.openxmlformats.org/officeDocument/2006/relationships/oleObject" Target="embeddings/oleObject36.bin"/><Relationship Id="rId78" Type="http://schemas.openxmlformats.org/officeDocument/2006/relationships/image" Target="media/image37.wmf"/><Relationship Id="rId81" Type="http://schemas.openxmlformats.org/officeDocument/2006/relationships/oleObject" Target="embeddings/oleObject40.bin"/><Relationship Id="rId86" Type="http://schemas.openxmlformats.org/officeDocument/2006/relationships/image" Target="media/image41.wmf"/><Relationship Id="rId94" Type="http://schemas.openxmlformats.org/officeDocument/2006/relationships/image" Target="media/image47.jpeg"/><Relationship Id="rId99" Type="http://schemas.openxmlformats.org/officeDocument/2006/relationships/image" Target="media/image51.jpeg"/><Relationship Id="rId101" Type="http://schemas.openxmlformats.org/officeDocument/2006/relationships/oleObject" Target="embeddings/oleObject46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7.bin"/><Relationship Id="rId76" Type="http://schemas.openxmlformats.org/officeDocument/2006/relationships/image" Target="media/image36.wmf"/><Relationship Id="rId97" Type="http://schemas.openxmlformats.org/officeDocument/2006/relationships/image" Target="media/image49.jpeg"/><Relationship Id="rId104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540</TotalTime>
  <Pages>11</Pages>
  <Words>881</Words>
  <Characters>5025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Howard</cp:lastModifiedBy>
  <cp:revision>35</cp:revision>
  <dcterms:created xsi:type="dcterms:W3CDTF">2014-07-15T09:49:00Z</dcterms:created>
  <dcterms:modified xsi:type="dcterms:W3CDTF">2014-07-30T15:38:00Z</dcterms:modified>
</cp:coreProperties>
</file>