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B3B" w:rsidRDefault="008E1B3B" w:rsidP="001F4DF8">
      <w:pPr>
        <w:shd w:val="pct35" w:color="auto" w:fill="auto"/>
        <w:rPr>
          <w:rFonts w:ascii="Arial" w:hAnsi="Arial" w:cs="Arial"/>
          <w:b/>
          <w:color w:val="FFFFFF"/>
          <w:sz w:val="36"/>
          <w:szCs w:val="36"/>
        </w:rPr>
      </w:pPr>
      <w:r>
        <w:rPr>
          <w:rFonts w:ascii="Arial" w:hAnsi="Arial" w:cs="Arial"/>
          <w:b/>
          <w:color w:val="FFFFFF"/>
          <w:sz w:val="36"/>
          <w:szCs w:val="36"/>
          <w:shd w:val="pct35" w:color="auto" w:fill="auto"/>
        </w:rPr>
        <w:t>3</w:t>
      </w:r>
      <w:r w:rsidRPr="002F2740">
        <w:rPr>
          <w:rFonts w:ascii="Arial" w:hAnsi="Arial" w:cs="Arial"/>
          <w:b/>
          <w:color w:val="FFFFFF"/>
          <w:sz w:val="36"/>
          <w:szCs w:val="36"/>
          <w:shd w:val="pct35" w:color="auto" w:fill="auto"/>
        </w:rPr>
        <w:t xml:space="preserve">-year </w:t>
      </w:r>
      <w:r>
        <w:rPr>
          <w:rFonts w:ascii="Arial" w:hAnsi="Arial" w:cs="Arial"/>
          <w:b/>
          <w:color w:val="FFFFFF"/>
          <w:sz w:val="36"/>
          <w:szCs w:val="36"/>
          <w:shd w:val="pct35" w:color="auto" w:fill="auto"/>
        </w:rPr>
        <w:t>scheme of work</w:t>
      </w:r>
    </w:p>
    <w:p w:rsidR="008E1B3B" w:rsidRPr="00E21CD4" w:rsidRDefault="008E1B3B" w:rsidP="002A37E5">
      <w:pPr>
        <w:spacing w:line="280" w:lineRule="exact"/>
        <w:rPr>
          <w:rFonts w:ascii="Arial" w:hAnsi="Arial" w:cs="Arial"/>
        </w:rPr>
      </w:pPr>
      <w:r w:rsidRPr="00E21CD4">
        <w:rPr>
          <w:rFonts w:ascii="Arial" w:hAnsi="Arial" w:cs="Arial"/>
        </w:rPr>
        <w:t>The following scheme of work provides a</w:t>
      </w:r>
      <w:r>
        <w:rPr>
          <w:rFonts w:ascii="Arial" w:hAnsi="Arial" w:cs="Arial"/>
        </w:rPr>
        <w:t xml:space="preserve"> suggestion for how Pupil Book 2</w:t>
      </w:r>
      <w:r w:rsidRPr="00E21CD4">
        <w:rPr>
          <w:rFonts w:ascii="Arial" w:hAnsi="Arial" w:cs="Arial"/>
        </w:rPr>
        <w:t>.</w:t>
      </w:r>
      <w:r>
        <w:rPr>
          <w:rFonts w:ascii="Arial" w:hAnsi="Arial" w:cs="Arial"/>
        </w:rPr>
        <w:t>3</w:t>
      </w:r>
      <w:r w:rsidRPr="00E21CD4">
        <w:rPr>
          <w:rFonts w:ascii="Arial" w:hAnsi="Arial" w:cs="Arial"/>
        </w:rPr>
        <w:t xml:space="preserve"> can be taught over the course of one year</w:t>
      </w:r>
      <w:r>
        <w:rPr>
          <w:rFonts w:ascii="Arial" w:hAnsi="Arial" w:cs="Arial"/>
        </w:rPr>
        <w:t>, as part of a 3-year Key Stage 3 course.</w:t>
      </w:r>
    </w:p>
    <w:p w:rsidR="008E1B3B" w:rsidRPr="00E21CD4" w:rsidRDefault="008E1B3B" w:rsidP="002A37E5">
      <w:pPr>
        <w:spacing w:line="280" w:lineRule="exact"/>
        <w:rPr>
          <w:rFonts w:ascii="Arial" w:hAnsi="Arial" w:cs="Arial"/>
        </w:rPr>
      </w:pPr>
      <w:r w:rsidRPr="00E21CD4">
        <w:rPr>
          <w:rFonts w:ascii="Arial" w:hAnsi="Arial" w:cs="Arial"/>
        </w:rPr>
        <w:t>Please note that you can recombine the test questions provided on Collins Connect to create new tests if your frequency of assessment differs from that below, or if you wish to combine content from different chapters in your own half-term tests.</w:t>
      </w:r>
    </w:p>
    <w:p w:rsidR="008E1B3B" w:rsidRPr="00E21CD4" w:rsidRDefault="008E1B3B" w:rsidP="002A37E5">
      <w:pPr>
        <w:spacing w:line="280" w:lineRule="exact"/>
        <w:rPr>
          <w:rFonts w:ascii="Arial" w:hAnsi="Arial" w:cs="Arial"/>
        </w:rPr>
      </w:pPr>
      <w:r w:rsidRPr="00E21CD4">
        <w:rPr>
          <w:rFonts w:ascii="Arial" w:hAnsi="Arial" w:cs="Arial"/>
        </w:rPr>
        <w:t>This scheme of work is provided in editable Word</w:t>
      </w:r>
      <w:r>
        <w:rPr>
          <w:rFonts w:ascii="Arial" w:hAnsi="Arial" w:cs="Arial"/>
        </w:rPr>
        <w:t xml:space="preserve"> and Excel</w:t>
      </w:r>
      <w:r w:rsidRPr="00E21CD4">
        <w:rPr>
          <w:rFonts w:ascii="Arial" w:hAnsi="Arial" w:cs="Arial"/>
        </w:rPr>
        <w:t xml:space="preserve"> format on the CD-ROM accompanying this Teacher Pack.</w:t>
      </w:r>
    </w:p>
    <w:p w:rsidR="008E1B3B" w:rsidRPr="005F065F" w:rsidRDefault="008E1B3B" w:rsidP="004762AE">
      <w:pPr>
        <w:spacing w:line="280" w:lineRule="exact"/>
        <w:rPr>
          <w:rFonts w:ascii="Arial" w:hAnsi="Arial" w:cs="Arial"/>
          <w:sz w:val="16"/>
          <w:szCs w:val="16"/>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1409"/>
        <w:gridCol w:w="14"/>
        <w:gridCol w:w="1287"/>
        <w:gridCol w:w="756"/>
        <w:gridCol w:w="2839"/>
        <w:gridCol w:w="2917"/>
      </w:tblGrid>
      <w:tr w:rsidR="008E1B3B" w:rsidRPr="005F065F">
        <w:trPr>
          <w:trHeight w:val="347"/>
        </w:trPr>
        <w:tc>
          <w:tcPr>
            <w:tcW w:w="1424" w:type="dxa"/>
            <w:gridSpan w:val="3"/>
            <w:shd w:val="clear" w:color="auto" w:fill="606060"/>
          </w:tcPr>
          <w:p w:rsidR="008E1B3B" w:rsidRPr="009E6A28" w:rsidRDefault="008E1B3B" w:rsidP="002A37E5">
            <w:pPr>
              <w:rPr>
                <w:rFonts w:ascii="Arial" w:hAnsi="Arial" w:cs="Arial"/>
                <w:b/>
                <w:color w:val="F2F2F2"/>
                <w:sz w:val="18"/>
                <w:szCs w:val="18"/>
              </w:rPr>
            </w:pPr>
            <w:r w:rsidRPr="009E6A28">
              <w:rPr>
                <w:rFonts w:ascii="Arial" w:hAnsi="Arial" w:cs="Arial"/>
                <w:b/>
                <w:color w:val="F2F2F2"/>
                <w:sz w:val="18"/>
                <w:szCs w:val="18"/>
              </w:rPr>
              <w:t>Chapter</w:t>
            </w:r>
          </w:p>
        </w:tc>
        <w:tc>
          <w:tcPr>
            <w:tcW w:w="1288" w:type="dxa"/>
            <w:shd w:val="clear" w:color="auto" w:fill="606060"/>
          </w:tcPr>
          <w:p w:rsidR="008E1B3B" w:rsidRPr="009E6A28" w:rsidRDefault="008E1B3B" w:rsidP="002A37E5">
            <w:pPr>
              <w:rPr>
                <w:rFonts w:ascii="Arial" w:hAnsi="Arial" w:cs="Arial"/>
                <w:b/>
                <w:color w:val="F2F2F2"/>
                <w:sz w:val="18"/>
                <w:szCs w:val="18"/>
              </w:rPr>
            </w:pPr>
            <w:r w:rsidRPr="009E6A28">
              <w:rPr>
                <w:rFonts w:ascii="Arial" w:hAnsi="Arial" w:cs="Arial"/>
                <w:b/>
                <w:color w:val="F2F2F2"/>
                <w:sz w:val="18"/>
                <w:szCs w:val="18"/>
              </w:rPr>
              <w:t>Lesson</w:t>
            </w:r>
          </w:p>
        </w:tc>
        <w:tc>
          <w:tcPr>
            <w:tcW w:w="756" w:type="dxa"/>
            <w:shd w:val="clear" w:color="auto" w:fill="606060"/>
          </w:tcPr>
          <w:p w:rsidR="008E1B3B" w:rsidRPr="009E6A28" w:rsidRDefault="008E1B3B" w:rsidP="002A37E5">
            <w:pPr>
              <w:rPr>
                <w:rFonts w:ascii="Arial" w:hAnsi="Arial" w:cs="Arial"/>
                <w:b/>
                <w:color w:val="F2F2F2"/>
                <w:sz w:val="18"/>
                <w:szCs w:val="18"/>
              </w:rPr>
            </w:pPr>
            <w:r w:rsidRPr="009E6A28">
              <w:rPr>
                <w:rFonts w:ascii="Arial" w:hAnsi="Arial" w:cs="Arial"/>
                <w:b/>
                <w:color w:val="F2F2F2"/>
                <w:sz w:val="18"/>
                <w:szCs w:val="18"/>
              </w:rPr>
              <w:t>No. of hours</w:t>
            </w:r>
          </w:p>
        </w:tc>
        <w:tc>
          <w:tcPr>
            <w:tcW w:w="2841" w:type="dxa"/>
            <w:shd w:val="clear" w:color="auto" w:fill="606060"/>
          </w:tcPr>
          <w:p w:rsidR="008E1B3B" w:rsidRPr="009E6A28" w:rsidRDefault="008E1B3B" w:rsidP="002A37E5">
            <w:pPr>
              <w:ind w:left="-752" w:firstLine="752"/>
              <w:rPr>
                <w:rFonts w:ascii="Arial" w:hAnsi="Arial" w:cs="Arial"/>
                <w:b/>
                <w:color w:val="F2F2F2"/>
                <w:sz w:val="18"/>
                <w:szCs w:val="18"/>
              </w:rPr>
            </w:pPr>
            <w:r w:rsidRPr="009E6A28">
              <w:rPr>
                <w:rFonts w:ascii="Arial" w:hAnsi="Arial" w:cs="Arial"/>
                <w:b/>
                <w:color w:val="F2F2F2"/>
                <w:sz w:val="18"/>
                <w:szCs w:val="18"/>
              </w:rPr>
              <w:t>Learning objective</w:t>
            </w:r>
          </w:p>
        </w:tc>
        <w:tc>
          <w:tcPr>
            <w:tcW w:w="2919" w:type="dxa"/>
            <w:shd w:val="clear" w:color="auto" w:fill="606060"/>
          </w:tcPr>
          <w:p w:rsidR="008E1B3B" w:rsidRPr="009E6A28" w:rsidRDefault="008E1B3B" w:rsidP="002A37E5">
            <w:pPr>
              <w:rPr>
                <w:rFonts w:ascii="Arial" w:hAnsi="Arial" w:cs="Arial"/>
                <w:b/>
                <w:color w:val="F2F2F2"/>
                <w:sz w:val="18"/>
                <w:szCs w:val="18"/>
              </w:rPr>
            </w:pPr>
            <w:r w:rsidRPr="009E6A28">
              <w:rPr>
                <w:rFonts w:ascii="Arial" w:hAnsi="Arial" w:cs="Arial"/>
                <w:b/>
                <w:color w:val="F2F2F2"/>
                <w:sz w:val="18"/>
                <w:szCs w:val="18"/>
              </w:rPr>
              <w:t>Comments/ suggestions</w:t>
            </w:r>
          </w:p>
        </w:tc>
      </w:tr>
      <w:tr w:rsidR="008E1B3B" w:rsidRPr="005F065F">
        <w:trPr>
          <w:trHeight w:val="70"/>
        </w:trPr>
        <w:tc>
          <w:tcPr>
            <w:tcW w:w="9228" w:type="dxa"/>
            <w:gridSpan w:val="7"/>
            <w:shd w:val="clear" w:color="auto" w:fill="B3B3B3"/>
          </w:tcPr>
          <w:p w:rsidR="008E1B3B" w:rsidRPr="005F065F" w:rsidRDefault="008E1B3B" w:rsidP="002A37E5">
            <w:pPr>
              <w:ind w:left="1"/>
              <w:rPr>
                <w:rFonts w:ascii="Arial" w:hAnsi="Arial" w:cs="Arial"/>
                <w:sz w:val="16"/>
                <w:szCs w:val="16"/>
              </w:rPr>
            </w:pPr>
            <w:r w:rsidRPr="00D17FC6">
              <w:rPr>
                <w:rFonts w:ascii="Arial" w:hAnsi="Arial" w:cs="Arial"/>
                <w:b/>
                <w:sz w:val="16"/>
                <w:szCs w:val="16"/>
              </w:rPr>
              <w:t>Half-term / Term 1</w:t>
            </w:r>
            <w:r>
              <w:rPr>
                <w:rFonts w:ascii="Arial" w:hAnsi="Arial" w:cs="Arial"/>
                <w:b/>
                <w:sz w:val="16"/>
                <w:szCs w:val="16"/>
              </w:rPr>
              <w:t xml:space="preserve"> </w:t>
            </w:r>
          </w:p>
        </w:tc>
      </w:tr>
      <w:tr w:rsidR="008E1B3B" w:rsidRPr="005F065F">
        <w:trPr>
          <w:trHeight w:val="347"/>
        </w:trPr>
        <w:tc>
          <w:tcPr>
            <w:tcW w:w="1424" w:type="dxa"/>
            <w:gridSpan w:val="3"/>
            <w:vMerge w:val="restart"/>
          </w:tcPr>
          <w:p w:rsidR="008E1B3B" w:rsidRPr="005F065F" w:rsidRDefault="008E1B3B" w:rsidP="002A37E5">
            <w:pPr>
              <w:rPr>
                <w:rFonts w:ascii="Arial" w:hAnsi="Arial" w:cs="Arial"/>
                <w:sz w:val="16"/>
                <w:szCs w:val="16"/>
              </w:rPr>
            </w:pPr>
            <w:r w:rsidRPr="005F065F">
              <w:rPr>
                <w:rFonts w:ascii="Arial" w:hAnsi="Arial" w:cs="Arial"/>
                <w:sz w:val="16"/>
                <w:szCs w:val="16"/>
              </w:rPr>
              <w:t>1 Working with numbers</w:t>
            </w:r>
          </w:p>
        </w:tc>
        <w:tc>
          <w:tcPr>
            <w:tcW w:w="1288" w:type="dxa"/>
          </w:tcPr>
          <w:p w:rsidR="008E1B3B" w:rsidRPr="004B7AB0" w:rsidRDefault="008E1B3B" w:rsidP="008A05D2">
            <w:pPr>
              <w:rPr>
                <w:rFonts w:ascii="Arial" w:hAnsi="Arial" w:cs="Arial"/>
                <w:sz w:val="16"/>
                <w:szCs w:val="16"/>
              </w:rPr>
            </w:pPr>
            <w:r w:rsidRPr="004B7AB0">
              <w:rPr>
                <w:rFonts w:ascii="Arial" w:hAnsi="Arial" w:cs="Arial"/>
                <w:sz w:val="16"/>
                <w:szCs w:val="16"/>
              </w:rPr>
              <w:t>1.1 Multiplying and dividing negative numbers</w:t>
            </w:r>
          </w:p>
        </w:tc>
        <w:tc>
          <w:tcPr>
            <w:tcW w:w="756" w:type="dxa"/>
          </w:tcPr>
          <w:p w:rsidR="008E1B3B" w:rsidRPr="004B7AB0" w:rsidRDefault="008E1B3B" w:rsidP="002A37E5">
            <w:pPr>
              <w:ind w:left="-261" w:right="260" w:firstLine="261"/>
              <w:rPr>
                <w:rFonts w:ascii="Arial" w:hAnsi="Arial" w:cs="Arial"/>
                <w:sz w:val="16"/>
                <w:szCs w:val="16"/>
              </w:rPr>
            </w:pPr>
            <w:r w:rsidRPr="004B7AB0">
              <w:rPr>
                <w:rFonts w:ascii="Arial" w:hAnsi="Arial" w:cs="Arial"/>
                <w:sz w:val="16"/>
                <w:szCs w:val="16"/>
              </w:rPr>
              <w:t>1</w:t>
            </w:r>
          </w:p>
        </w:tc>
        <w:tc>
          <w:tcPr>
            <w:tcW w:w="2841" w:type="dxa"/>
          </w:tcPr>
          <w:p w:rsidR="008E1B3B" w:rsidRPr="004B7AB0" w:rsidRDefault="008E1B3B" w:rsidP="00F63D15">
            <w:pPr>
              <w:numPr>
                <w:ilvl w:val="0"/>
                <w:numId w:val="7"/>
              </w:numPr>
              <w:tabs>
                <w:tab w:val="clear" w:pos="360"/>
              </w:tabs>
              <w:ind w:left="289" w:hanging="289"/>
              <w:rPr>
                <w:rFonts w:ascii="Arial" w:hAnsi="Arial" w:cs="Arial"/>
                <w:sz w:val="16"/>
                <w:szCs w:val="16"/>
              </w:rPr>
            </w:pPr>
            <w:r w:rsidRPr="004B7AB0">
              <w:rPr>
                <w:rFonts w:ascii="Arial" w:hAnsi="Arial" w:cs="Arial"/>
                <w:sz w:val="16"/>
                <w:szCs w:val="16"/>
              </w:rPr>
              <w:t>To carry out multiplications and divisions involving negative numbers</w:t>
            </w:r>
          </w:p>
          <w:p w:rsidR="008E1B3B" w:rsidRPr="004B7AB0" w:rsidRDefault="008E1B3B">
            <w:pPr>
              <w:ind w:left="289" w:hanging="289"/>
              <w:rPr>
                <w:rFonts w:ascii="Arial" w:hAnsi="Arial" w:cs="Arial"/>
                <w:sz w:val="16"/>
                <w:szCs w:val="16"/>
              </w:rPr>
            </w:pPr>
          </w:p>
        </w:tc>
        <w:tc>
          <w:tcPr>
            <w:tcW w:w="2919" w:type="dxa"/>
          </w:tcPr>
          <w:p w:rsidR="008E1B3B" w:rsidRDefault="008E1B3B" w:rsidP="00EA2D50">
            <w:pPr>
              <w:pStyle w:val="TXT"/>
              <w:spacing w:line="240" w:lineRule="auto"/>
              <w:rPr>
                <w:sz w:val="16"/>
                <w:szCs w:val="16"/>
              </w:rPr>
            </w:pPr>
            <w:r w:rsidRPr="00EA2D50">
              <w:rPr>
                <w:rStyle w:val="apple-converted-space"/>
                <w:rFonts w:ascii="Arial" w:hAnsi="Arial" w:cs="Arial"/>
                <w:color w:val="000000"/>
                <w:sz w:val="16"/>
                <w:szCs w:val="16"/>
                <w:shd w:val="clear" w:color="auto" w:fill="FFFFFF"/>
              </w:rPr>
              <w:t>One of the main misconceptions pupils have when multiplying two negative numbers is giving a negative answer. Reinforce the</w:t>
            </w:r>
            <w:r w:rsidRPr="00EA2D50">
              <w:rPr>
                <w:rFonts w:ascii="Arial" w:hAnsi="Arial" w:cs="Arial"/>
                <w:color w:val="000000"/>
                <w:sz w:val="16"/>
                <w:szCs w:val="16"/>
                <w:shd w:val="clear" w:color="auto" w:fill="FFFFFF"/>
              </w:rPr>
              <w:t xml:space="preserve"> fact that when multiplying two negative numbers, the answer will always be positive. And, when multiplying two numbers, pupils often think that the sign of the answer is determined by the sign of the largest number. Make sure that pupils do not rush through their work, as they need to have a clear understanding of the rules.</w:t>
            </w:r>
          </w:p>
        </w:tc>
      </w:tr>
      <w:tr w:rsidR="008E1B3B" w:rsidRPr="005F065F">
        <w:trPr>
          <w:trHeight w:val="347"/>
        </w:trPr>
        <w:tc>
          <w:tcPr>
            <w:tcW w:w="1424" w:type="dxa"/>
            <w:gridSpan w:val="3"/>
            <w:vMerge/>
          </w:tcPr>
          <w:p w:rsidR="008E1B3B" w:rsidRPr="005F065F" w:rsidRDefault="008E1B3B" w:rsidP="002A37E5">
            <w:pPr>
              <w:rPr>
                <w:rFonts w:ascii="Arial" w:hAnsi="Arial" w:cs="Arial"/>
                <w:sz w:val="16"/>
                <w:szCs w:val="16"/>
              </w:rPr>
            </w:pPr>
          </w:p>
        </w:tc>
        <w:tc>
          <w:tcPr>
            <w:tcW w:w="1288" w:type="dxa"/>
          </w:tcPr>
          <w:p w:rsidR="008E1B3B" w:rsidRPr="004B7AB0" w:rsidRDefault="008E1B3B" w:rsidP="002A37E5">
            <w:pPr>
              <w:rPr>
                <w:rFonts w:ascii="Arial" w:hAnsi="Arial" w:cs="Arial"/>
                <w:sz w:val="16"/>
                <w:szCs w:val="16"/>
              </w:rPr>
            </w:pPr>
            <w:r w:rsidRPr="004B7AB0">
              <w:rPr>
                <w:rFonts w:ascii="Arial" w:hAnsi="Arial" w:cs="Arial"/>
                <w:sz w:val="16"/>
                <w:szCs w:val="16"/>
              </w:rPr>
              <w:t>1.2 Factors and highest common factor (HCF)</w:t>
            </w:r>
          </w:p>
        </w:tc>
        <w:tc>
          <w:tcPr>
            <w:tcW w:w="756" w:type="dxa"/>
          </w:tcPr>
          <w:p w:rsidR="008E1B3B" w:rsidRPr="004B7AB0" w:rsidRDefault="008E1B3B" w:rsidP="002A37E5">
            <w:pPr>
              <w:rPr>
                <w:rFonts w:ascii="Arial" w:hAnsi="Arial" w:cs="Arial"/>
                <w:sz w:val="16"/>
                <w:szCs w:val="16"/>
              </w:rPr>
            </w:pPr>
            <w:r w:rsidRPr="004B7AB0">
              <w:rPr>
                <w:rFonts w:ascii="Arial" w:hAnsi="Arial" w:cs="Arial"/>
                <w:sz w:val="16"/>
                <w:szCs w:val="16"/>
              </w:rPr>
              <w:t>1</w:t>
            </w:r>
          </w:p>
        </w:tc>
        <w:tc>
          <w:tcPr>
            <w:tcW w:w="2841" w:type="dxa"/>
          </w:tcPr>
          <w:p w:rsidR="008E1B3B" w:rsidRPr="004B7AB0" w:rsidRDefault="008E1B3B" w:rsidP="00F63D15">
            <w:pPr>
              <w:numPr>
                <w:ilvl w:val="0"/>
                <w:numId w:val="7"/>
              </w:numPr>
              <w:tabs>
                <w:tab w:val="clear" w:pos="360"/>
              </w:tabs>
              <w:ind w:left="289" w:hanging="289"/>
              <w:rPr>
                <w:rFonts w:ascii="Arial" w:hAnsi="Arial" w:cs="Arial"/>
                <w:sz w:val="16"/>
                <w:szCs w:val="16"/>
              </w:rPr>
            </w:pPr>
            <w:r w:rsidRPr="004B7AB0">
              <w:rPr>
                <w:rFonts w:ascii="Arial" w:hAnsi="Arial" w:cs="Arial"/>
                <w:sz w:val="16"/>
                <w:szCs w:val="16"/>
              </w:rPr>
              <w:t>To understand and use highest common factors</w:t>
            </w:r>
          </w:p>
        </w:tc>
        <w:tc>
          <w:tcPr>
            <w:tcW w:w="2919" w:type="dxa"/>
            <w:vMerge w:val="restart"/>
          </w:tcPr>
          <w:p w:rsidR="008E1B3B" w:rsidRPr="004B7AB0" w:rsidRDefault="008E1B3B" w:rsidP="00FF57FD">
            <w:pPr>
              <w:pStyle w:val="TXT"/>
              <w:spacing w:line="240" w:lineRule="auto"/>
              <w:ind w:left="1"/>
              <w:rPr>
                <w:rFonts w:ascii="Arial" w:hAnsi="Arial" w:cs="Arial"/>
                <w:sz w:val="16"/>
                <w:szCs w:val="16"/>
              </w:rPr>
            </w:pPr>
            <w:r w:rsidRPr="00EA2D50">
              <w:rPr>
                <w:rFonts w:ascii="Arial" w:hAnsi="Arial" w:cs="Arial"/>
                <w:sz w:val="16"/>
                <w:szCs w:val="16"/>
              </w:rPr>
              <w:t>Pupils</w:t>
            </w:r>
            <w:r w:rsidRPr="004B7AB0">
              <w:rPr>
                <w:rFonts w:ascii="Arial" w:hAnsi="Arial" w:cs="Arial"/>
                <w:sz w:val="16"/>
                <w:szCs w:val="16"/>
              </w:rPr>
              <w:t xml:space="preserve"> sometimes confuse factors and multiples. </w:t>
            </w:r>
            <w:r w:rsidRPr="00EA2D50">
              <w:rPr>
                <w:rFonts w:ascii="Arial" w:hAnsi="Arial" w:cs="Arial"/>
                <w:sz w:val="16"/>
                <w:szCs w:val="16"/>
              </w:rPr>
              <w:t>Say</w:t>
            </w:r>
            <w:r w:rsidRPr="004B7AB0">
              <w:rPr>
                <w:rFonts w:ascii="Arial" w:hAnsi="Arial" w:cs="Arial"/>
                <w:sz w:val="16"/>
                <w:szCs w:val="16"/>
              </w:rPr>
              <w:t xml:space="preserve"> that multiples come from multiplying. </w:t>
            </w:r>
            <w:r w:rsidRPr="00EA2D50">
              <w:rPr>
                <w:rFonts w:ascii="Arial" w:hAnsi="Arial" w:cs="Arial"/>
                <w:sz w:val="16"/>
                <w:szCs w:val="16"/>
              </w:rPr>
              <w:t>Pupils should understand that the multiples of a number are the times table for that number.</w:t>
            </w:r>
          </w:p>
        </w:tc>
      </w:tr>
      <w:tr w:rsidR="008E1B3B" w:rsidRPr="005F065F">
        <w:trPr>
          <w:trHeight w:val="347"/>
        </w:trPr>
        <w:tc>
          <w:tcPr>
            <w:tcW w:w="1424" w:type="dxa"/>
            <w:gridSpan w:val="3"/>
            <w:vMerge/>
          </w:tcPr>
          <w:p w:rsidR="008E1B3B" w:rsidRPr="005F065F" w:rsidRDefault="008E1B3B" w:rsidP="002A37E5">
            <w:pPr>
              <w:rPr>
                <w:rFonts w:ascii="Arial" w:hAnsi="Arial" w:cs="Arial"/>
                <w:sz w:val="16"/>
                <w:szCs w:val="16"/>
              </w:rPr>
            </w:pPr>
          </w:p>
        </w:tc>
        <w:tc>
          <w:tcPr>
            <w:tcW w:w="1288" w:type="dxa"/>
          </w:tcPr>
          <w:p w:rsidR="008E1B3B" w:rsidRPr="004B7AB0" w:rsidRDefault="008E1B3B" w:rsidP="00D8653D">
            <w:pPr>
              <w:rPr>
                <w:rFonts w:ascii="Arial" w:hAnsi="Arial" w:cs="Arial"/>
                <w:sz w:val="16"/>
                <w:szCs w:val="16"/>
              </w:rPr>
            </w:pPr>
            <w:r w:rsidRPr="004B7AB0">
              <w:rPr>
                <w:rFonts w:ascii="Arial" w:hAnsi="Arial" w:cs="Arial"/>
                <w:sz w:val="16"/>
                <w:szCs w:val="16"/>
              </w:rPr>
              <w:t xml:space="preserve">1.3 </w:t>
            </w:r>
            <w:r>
              <w:rPr>
                <w:rFonts w:ascii="Arial" w:hAnsi="Arial" w:cs="Arial"/>
                <w:sz w:val="16"/>
                <w:szCs w:val="16"/>
              </w:rPr>
              <w:t>Multiples and l</w:t>
            </w:r>
            <w:r w:rsidRPr="004B7AB0">
              <w:rPr>
                <w:rFonts w:ascii="Arial" w:hAnsi="Arial" w:cs="Arial"/>
                <w:sz w:val="16"/>
                <w:szCs w:val="16"/>
              </w:rPr>
              <w:t>owest common multiple (LCM)</w:t>
            </w:r>
          </w:p>
        </w:tc>
        <w:tc>
          <w:tcPr>
            <w:tcW w:w="756" w:type="dxa"/>
          </w:tcPr>
          <w:p w:rsidR="008E1B3B" w:rsidRPr="004B7AB0" w:rsidRDefault="008E1B3B" w:rsidP="002A37E5">
            <w:pPr>
              <w:rPr>
                <w:rFonts w:ascii="Arial" w:hAnsi="Arial" w:cs="Arial"/>
                <w:sz w:val="16"/>
                <w:szCs w:val="16"/>
              </w:rPr>
            </w:pPr>
            <w:r w:rsidRPr="004B7AB0">
              <w:rPr>
                <w:rFonts w:ascii="Arial" w:hAnsi="Arial" w:cs="Arial"/>
                <w:sz w:val="16"/>
                <w:szCs w:val="16"/>
              </w:rPr>
              <w:t>1</w:t>
            </w:r>
          </w:p>
        </w:tc>
        <w:tc>
          <w:tcPr>
            <w:tcW w:w="2841" w:type="dxa"/>
          </w:tcPr>
          <w:p w:rsidR="008E1B3B" w:rsidRPr="004B7AB0" w:rsidRDefault="008E1B3B" w:rsidP="00F63D15">
            <w:pPr>
              <w:numPr>
                <w:ilvl w:val="0"/>
                <w:numId w:val="7"/>
              </w:numPr>
              <w:tabs>
                <w:tab w:val="clear" w:pos="360"/>
              </w:tabs>
              <w:ind w:left="289" w:hanging="289"/>
              <w:rPr>
                <w:rFonts w:ascii="Arial" w:hAnsi="Arial" w:cs="Arial"/>
                <w:sz w:val="16"/>
                <w:szCs w:val="16"/>
              </w:rPr>
            </w:pPr>
            <w:r w:rsidRPr="004B7AB0">
              <w:rPr>
                <w:rFonts w:ascii="Arial" w:hAnsi="Arial" w:cs="Arial"/>
                <w:sz w:val="16"/>
                <w:szCs w:val="16"/>
              </w:rPr>
              <w:t>To understand and use lowest common multiples</w:t>
            </w:r>
          </w:p>
        </w:tc>
        <w:tc>
          <w:tcPr>
            <w:tcW w:w="2919" w:type="dxa"/>
            <w:vMerge/>
          </w:tcPr>
          <w:p w:rsidR="008E1B3B" w:rsidRPr="004B7AB0" w:rsidRDefault="008E1B3B" w:rsidP="002A37E5">
            <w:pPr>
              <w:rPr>
                <w:rFonts w:ascii="Arial" w:hAnsi="Arial" w:cs="Arial"/>
                <w:sz w:val="16"/>
                <w:szCs w:val="16"/>
              </w:rPr>
            </w:pPr>
          </w:p>
        </w:tc>
      </w:tr>
      <w:tr w:rsidR="008E1B3B" w:rsidRPr="005F065F">
        <w:trPr>
          <w:trHeight w:val="347"/>
        </w:trPr>
        <w:tc>
          <w:tcPr>
            <w:tcW w:w="1424" w:type="dxa"/>
            <w:gridSpan w:val="3"/>
            <w:vMerge/>
          </w:tcPr>
          <w:p w:rsidR="008E1B3B" w:rsidRPr="005F065F" w:rsidRDefault="008E1B3B" w:rsidP="002A37E5">
            <w:pPr>
              <w:rPr>
                <w:rFonts w:ascii="Arial" w:hAnsi="Arial" w:cs="Arial"/>
                <w:sz w:val="16"/>
                <w:szCs w:val="16"/>
              </w:rPr>
            </w:pPr>
          </w:p>
        </w:tc>
        <w:tc>
          <w:tcPr>
            <w:tcW w:w="1288" w:type="dxa"/>
          </w:tcPr>
          <w:p w:rsidR="008E1B3B" w:rsidRPr="004B7AB0" w:rsidRDefault="008E1B3B" w:rsidP="002A37E5">
            <w:pPr>
              <w:rPr>
                <w:rFonts w:ascii="Arial" w:hAnsi="Arial" w:cs="Arial"/>
                <w:sz w:val="16"/>
                <w:szCs w:val="16"/>
              </w:rPr>
            </w:pPr>
            <w:r w:rsidRPr="004B7AB0">
              <w:rPr>
                <w:rFonts w:ascii="Arial" w:hAnsi="Arial" w:cs="Arial"/>
                <w:sz w:val="16"/>
                <w:szCs w:val="16"/>
              </w:rPr>
              <w:t>1.4 Powers and roots</w:t>
            </w:r>
          </w:p>
        </w:tc>
        <w:tc>
          <w:tcPr>
            <w:tcW w:w="756" w:type="dxa"/>
          </w:tcPr>
          <w:p w:rsidR="008E1B3B" w:rsidRPr="004B7AB0" w:rsidRDefault="008E1B3B" w:rsidP="002A37E5">
            <w:pPr>
              <w:rPr>
                <w:rFonts w:ascii="Arial" w:hAnsi="Arial" w:cs="Arial"/>
                <w:sz w:val="16"/>
                <w:szCs w:val="16"/>
              </w:rPr>
            </w:pPr>
            <w:r w:rsidRPr="004B7AB0">
              <w:rPr>
                <w:rFonts w:ascii="Arial" w:hAnsi="Arial" w:cs="Arial"/>
                <w:sz w:val="16"/>
                <w:szCs w:val="16"/>
              </w:rPr>
              <w:t>2</w:t>
            </w:r>
          </w:p>
        </w:tc>
        <w:tc>
          <w:tcPr>
            <w:tcW w:w="2841" w:type="dxa"/>
          </w:tcPr>
          <w:p w:rsidR="008E1B3B" w:rsidRPr="004B7AB0" w:rsidRDefault="008E1B3B" w:rsidP="00F63D15">
            <w:pPr>
              <w:numPr>
                <w:ilvl w:val="0"/>
                <w:numId w:val="7"/>
              </w:numPr>
              <w:tabs>
                <w:tab w:val="clear" w:pos="360"/>
              </w:tabs>
              <w:ind w:left="289" w:hanging="289"/>
              <w:rPr>
                <w:rFonts w:ascii="Arial" w:hAnsi="Arial" w:cs="Arial"/>
                <w:sz w:val="16"/>
                <w:szCs w:val="16"/>
              </w:rPr>
            </w:pPr>
            <w:r w:rsidRPr="004B7AB0">
              <w:rPr>
                <w:rFonts w:ascii="Arial" w:hAnsi="Arial" w:cs="Arial"/>
                <w:sz w:val="16"/>
                <w:szCs w:val="16"/>
              </w:rPr>
              <w:t>To understand and use powers and roots</w:t>
            </w:r>
          </w:p>
        </w:tc>
        <w:tc>
          <w:tcPr>
            <w:tcW w:w="2919" w:type="dxa"/>
          </w:tcPr>
          <w:p w:rsidR="008E1B3B" w:rsidRDefault="008E1B3B" w:rsidP="004E2EC0">
            <w:pPr>
              <w:pStyle w:val="TXT"/>
              <w:spacing w:line="240" w:lineRule="auto"/>
              <w:rPr>
                <w:rFonts w:ascii="Arial" w:hAnsi="Arial" w:cs="Arial"/>
                <w:sz w:val="16"/>
                <w:szCs w:val="16"/>
              </w:rPr>
            </w:pPr>
            <w:r w:rsidRPr="00EA2D50">
              <w:rPr>
                <w:rFonts w:ascii="Arial" w:hAnsi="Arial" w:cs="Arial"/>
                <w:sz w:val="16"/>
                <w:szCs w:val="16"/>
              </w:rPr>
              <w:t xml:space="preserve">Reinforce the fact that the square root of a number can be both positive and negative. </w:t>
            </w:r>
            <w:r w:rsidRPr="004B7AB0">
              <w:rPr>
                <w:rFonts w:ascii="Arial" w:hAnsi="Arial" w:cs="Arial"/>
                <w:sz w:val="16"/>
                <w:szCs w:val="16"/>
              </w:rPr>
              <w:t>P</w:t>
            </w:r>
            <w:r w:rsidRPr="00EA2D50">
              <w:rPr>
                <w:rFonts w:ascii="Arial" w:hAnsi="Arial" w:cs="Arial"/>
                <w:sz w:val="16"/>
                <w:szCs w:val="16"/>
              </w:rPr>
              <w:t xml:space="preserve">upils often think that </w:t>
            </w:r>
            <w:r w:rsidRPr="00EA2D50">
              <w:rPr>
                <w:rFonts w:ascii="Arial" w:hAnsi="Arial" w:cs="Arial"/>
                <w:i/>
                <w:sz w:val="16"/>
                <w:szCs w:val="16"/>
              </w:rPr>
              <w:t>n</w:t>
            </w:r>
            <w:r w:rsidRPr="00EA2D50">
              <w:rPr>
                <w:rFonts w:ascii="Arial" w:hAnsi="Arial" w:cs="Arial"/>
                <w:sz w:val="16"/>
                <w:szCs w:val="16"/>
                <w:vertAlign w:val="superscript"/>
              </w:rPr>
              <w:t xml:space="preserve">2 </w:t>
            </w:r>
            <w:r w:rsidRPr="00EA2D50">
              <w:rPr>
                <w:rFonts w:ascii="Arial" w:hAnsi="Arial" w:cs="Arial"/>
                <w:sz w:val="16"/>
                <w:szCs w:val="16"/>
              </w:rPr>
              <w:t xml:space="preserve">is </w:t>
            </w:r>
            <w:r w:rsidRPr="00EA2D50">
              <w:rPr>
                <w:rFonts w:ascii="Arial" w:hAnsi="Arial" w:cs="Arial"/>
                <w:i/>
                <w:sz w:val="16"/>
                <w:szCs w:val="16"/>
              </w:rPr>
              <w:t>n</w:t>
            </w:r>
            <w:r w:rsidRPr="00EA2D50">
              <w:rPr>
                <w:rFonts w:ascii="Arial" w:hAnsi="Arial" w:cs="Arial"/>
                <w:sz w:val="16"/>
                <w:szCs w:val="16"/>
              </w:rPr>
              <w:t xml:space="preserve"> </w:t>
            </w:r>
            <w:r w:rsidRPr="002C6864">
              <w:rPr>
                <w:rFonts w:ascii="Arial" w:hAnsi="Arial" w:cs="Arial"/>
                <w:sz w:val="16"/>
                <w:szCs w:val="16"/>
              </w:rPr>
              <w:t xml:space="preserve">× 2 or that </w:t>
            </w:r>
            <w:r w:rsidRPr="002C6864">
              <w:rPr>
                <w:rFonts w:ascii="Arial" w:hAnsi="Arial" w:cs="Arial"/>
                <w:i/>
                <w:sz w:val="16"/>
                <w:szCs w:val="16"/>
              </w:rPr>
              <w:t>n</w:t>
            </w:r>
            <w:r w:rsidRPr="002C6864">
              <w:rPr>
                <w:rFonts w:ascii="Arial" w:hAnsi="Arial" w:cs="Arial"/>
                <w:sz w:val="16"/>
                <w:szCs w:val="16"/>
                <w:vertAlign w:val="superscript"/>
              </w:rPr>
              <w:t xml:space="preserve">3 </w:t>
            </w:r>
            <w:r w:rsidRPr="002C6864">
              <w:rPr>
                <w:rFonts w:ascii="Arial" w:hAnsi="Arial" w:cs="Arial"/>
                <w:sz w:val="16"/>
                <w:szCs w:val="16"/>
              </w:rPr>
              <w:t xml:space="preserve">is </w:t>
            </w:r>
            <w:r w:rsidRPr="002C6864">
              <w:rPr>
                <w:rFonts w:ascii="Arial" w:hAnsi="Arial" w:cs="Arial"/>
                <w:i/>
                <w:sz w:val="16"/>
                <w:szCs w:val="16"/>
              </w:rPr>
              <w:t>n</w:t>
            </w:r>
            <w:r w:rsidRPr="002C6864">
              <w:rPr>
                <w:rFonts w:ascii="Arial" w:hAnsi="Arial" w:cs="Arial"/>
                <w:sz w:val="16"/>
                <w:szCs w:val="16"/>
              </w:rPr>
              <w:t xml:space="preserve"> × 3. Exp</w:t>
            </w:r>
            <w:r w:rsidRPr="00EA2D50">
              <w:rPr>
                <w:rFonts w:ascii="Arial" w:hAnsi="Arial" w:cs="Arial"/>
                <w:sz w:val="16"/>
                <w:szCs w:val="16"/>
              </w:rPr>
              <w:t>lain clearly that this is not the case.</w:t>
            </w:r>
          </w:p>
        </w:tc>
      </w:tr>
      <w:tr w:rsidR="008E1B3B" w:rsidRPr="005F065F">
        <w:trPr>
          <w:trHeight w:val="347"/>
        </w:trPr>
        <w:tc>
          <w:tcPr>
            <w:tcW w:w="1424" w:type="dxa"/>
            <w:gridSpan w:val="3"/>
            <w:vMerge/>
          </w:tcPr>
          <w:p w:rsidR="008E1B3B" w:rsidRPr="005F065F" w:rsidRDefault="008E1B3B" w:rsidP="002A37E5">
            <w:pPr>
              <w:rPr>
                <w:rFonts w:ascii="Arial" w:hAnsi="Arial" w:cs="Arial"/>
                <w:sz w:val="16"/>
                <w:szCs w:val="16"/>
              </w:rPr>
            </w:pPr>
          </w:p>
        </w:tc>
        <w:tc>
          <w:tcPr>
            <w:tcW w:w="1288" w:type="dxa"/>
          </w:tcPr>
          <w:p w:rsidR="008E1B3B" w:rsidRPr="004B7AB0" w:rsidRDefault="008E1B3B" w:rsidP="002A37E5">
            <w:pPr>
              <w:rPr>
                <w:rFonts w:ascii="Arial" w:hAnsi="Arial" w:cs="Arial"/>
                <w:sz w:val="16"/>
                <w:szCs w:val="16"/>
              </w:rPr>
            </w:pPr>
            <w:r w:rsidRPr="004B7AB0">
              <w:rPr>
                <w:rFonts w:ascii="Arial" w:hAnsi="Arial" w:cs="Arial"/>
                <w:sz w:val="16"/>
                <w:szCs w:val="16"/>
              </w:rPr>
              <w:t>1.5 Prime factors</w:t>
            </w:r>
          </w:p>
        </w:tc>
        <w:tc>
          <w:tcPr>
            <w:tcW w:w="756" w:type="dxa"/>
          </w:tcPr>
          <w:p w:rsidR="008E1B3B" w:rsidRPr="004B7AB0" w:rsidRDefault="008E1B3B" w:rsidP="002A37E5">
            <w:pPr>
              <w:rPr>
                <w:rFonts w:ascii="Arial" w:hAnsi="Arial" w:cs="Arial"/>
                <w:sz w:val="16"/>
                <w:szCs w:val="16"/>
              </w:rPr>
            </w:pPr>
            <w:r w:rsidRPr="004B7AB0">
              <w:rPr>
                <w:rFonts w:ascii="Arial" w:hAnsi="Arial" w:cs="Arial"/>
                <w:sz w:val="16"/>
                <w:szCs w:val="16"/>
              </w:rPr>
              <w:t>1</w:t>
            </w:r>
          </w:p>
        </w:tc>
        <w:tc>
          <w:tcPr>
            <w:tcW w:w="2841" w:type="dxa"/>
          </w:tcPr>
          <w:p w:rsidR="008E1B3B" w:rsidRPr="004B7AB0" w:rsidRDefault="008E1B3B">
            <w:pPr>
              <w:numPr>
                <w:ilvl w:val="0"/>
                <w:numId w:val="7"/>
              </w:numPr>
              <w:tabs>
                <w:tab w:val="clear" w:pos="360"/>
              </w:tabs>
              <w:ind w:left="289" w:hanging="289"/>
              <w:rPr>
                <w:rFonts w:ascii="Arial" w:hAnsi="Arial" w:cs="Arial"/>
                <w:sz w:val="16"/>
                <w:szCs w:val="16"/>
              </w:rPr>
            </w:pPr>
            <w:r w:rsidRPr="004B7AB0">
              <w:rPr>
                <w:rFonts w:ascii="Arial" w:hAnsi="Arial" w:cs="Arial"/>
                <w:sz w:val="16"/>
                <w:szCs w:val="16"/>
              </w:rPr>
              <w:t>To find the prime numbers of an integer</w:t>
            </w:r>
          </w:p>
        </w:tc>
        <w:tc>
          <w:tcPr>
            <w:tcW w:w="2919" w:type="dxa"/>
          </w:tcPr>
          <w:p w:rsidR="008E1B3B" w:rsidRDefault="008E1B3B">
            <w:pPr>
              <w:pStyle w:val="TXT"/>
              <w:spacing w:line="240" w:lineRule="auto"/>
              <w:rPr>
                <w:rFonts w:ascii="Arial" w:hAnsi="Arial" w:cs="Arial"/>
                <w:sz w:val="16"/>
                <w:szCs w:val="16"/>
              </w:rPr>
            </w:pPr>
            <w:r w:rsidRPr="00EA2D50">
              <w:rPr>
                <w:rFonts w:ascii="Arial" w:hAnsi="Arial" w:cs="Arial"/>
                <w:bCs/>
                <w:sz w:val="16"/>
                <w:szCs w:val="16"/>
              </w:rPr>
              <w:t>Make sure that less able pupils are familiar with Venn diagrams before they start Exercise 1E in the Pupil Book.</w:t>
            </w:r>
          </w:p>
        </w:tc>
      </w:tr>
      <w:tr w:rsidR="008E1B3B" w:rsidRPr="005F065F">
        <w:trPr>
          <w:trHeight w:val="347"/>
        </w:trPr>
        <w:tc>
          <w:tcPr>
            <w:tcW w:w="1424" w:type="dxa"/>
            <w:gridSpan w:val="3"/>
            <w:vMerge/>
          </w:tcPr>
          <w:p w:rsidR="008E1B3B" w:rsidRPr="005F065F" w:rsidRDefault="008E1B3B" w:rsidP="002A37E5">
            <w:pPr>
              <w:rPr>
                <w:rFonts w:ascii="Arial" w:hAnsi="Arial" w:cs="Arial"/>
                <w:sz w:val="16"/>
                <w:szCs w:val="16"/>
              </w:rPr>
            </w:pPr>
          </w:p>
        </w:tc>
        <w:tc>
          <w:tcPr>
            <w:tcW w:w="1288" w:type="dxa"/>
          </w:tcPr>
          <w:p w:rsidR="008E1B3B" w:rsidRPr="004B7AB0" w:rsidRDefault="008E1B3B" w:rsidP="003C6B77">
            <w:pPr>
              <w:rPr>
                <w:rFonts w:ascii="Arial" w:hAnsi="Arial" w:cs="Arial"/>
                <w:sz w:val="16"/>
                <w:szCs w:val="16"/>
              </w:rPr>
            </w:pPr>
            <w:r w:rsidRPr="004B7AB0">
              <w:rPr>
                <w:rFonts w:ascii="Arial" w:hAnsi="Arial" w:cs="Arial"/>
                <w:sz w:val="16"/>
                <w:szCs w:val="16"/>
              </w:rPr>
              <w:t>Challenge –</w:t>
            </w:r>
            <w:smartTag w:uri="urn:schemas-microsoft-com:office:smarttags" w:element="place">
              <w:smartTag w:uri="urn:schemas-microsoft-com:office:smarttags" w:element="PlaceName">
                <w:r w:rsidRPr="004B7AB0">
                  <w:rPr>
                    <w:rFonts w:ascii="Arial" w:hAnsi="Arial" w:cs="Arial"/>
                    <w:sz w:val="16"/>
                    <w:szCs w:val="16"/>
                  </w:rPr>
                  <w:t>Blackpool</w:t>
                </w:r>
              </w:smartTag>
              <w:r w:rsidRPr="004B7AB0">
                <w:rPr>
                  <w:rFonts w:ascii="Arial" w:hAnsi="Arial" w:cs="Arial"/>
                  <w:sz w:val="16"/>
                  <w:szCs w:val="16"/>
                </w:rPr>
                <w:t xml:space="preserve"> </w:t>
              </w:r>
              <w:smartTag w:uri="urn:schemas-microsoft-com:office:smarttags" w:element="PlaceType">
                <w:r w:rsidRPr="004B7AB0">
                  <w:rPr>
                    <w:rFonts w:ascii="Arial" w:hAnsi="Arial" w:cs="Arial"/>
                    <w:sz w:val="16"/>
                    <w:szCs w:val="16"/>
                  </w:rPr>
                  <w:t>Tower</w:t>
                </w:r>
              </w:smartTag>
            </w:smartTag>
          </w:p>
        </w:tc>
        <w:tc>
          <w:tcPr>
            <w:tcW w:w="756" w:type="dxa"/>
          </w:tcPr>
          <w:p w:rsidR="008E1B3B" w:rsidRPr="004B7AB0" w:rsidRDefault="008E1B3B" w:rsidP="002A37E5">
            <w:pPr>
              <w:rPr>
                <w:rFonts w:ascii="Arial" w:hAnsi="Arial" w:cs="Arial"/>
                <w:sz w:val="16"/>
                <w:szCs w:val="16"/>
              </w:rPr>
            </w:pPr>
            <w:r w:rsidRPr="004B7AB0">
              <w:rPr>
                <w:rFonts w:ascii="Arial" w:hAnsi="Arial" w:cs="Arial"/>
                <w:sz w:val="16"/>
                <w:szCs w:val="16"/>
              </w:rPr>
              <w:t>1</w:t>
            </w:r>
          </w:p>
        </w:tc>
        <w:tc>
          <w:tcPr>
            <w:tcW w:w="2841" w:type="dxa"/>
          </w:tcPr>
          <w:p w:rsidR="008E1B3B" w:rsidRPr="004B7AB0" w:rsidRDefault="008E1B3B">
            <w:pPr>
              <w:ind w:left="289" w:hanging="289"/>
              <w:rPr>
                <w:rFonts w:ascii="Arial" w:hAnsi="Arial" w:cs="Arial"/>
                <w:sz w:val="16"/>
                <w:szCs w:val="16"/>
              </w:rPr>
            </w:pPr>
          </w:p>
        </w:tc>
        <w:tc>
          <w:tcPr>
            <w:tcW w:w="2919" w:type="dxa"/>
          </w:tcPr>
          <w:p w:rsidR="008E1B3B" w:rsidRDefault="008E1B3B">
            <w:pPr>
              <w:rPr>
                <w:rFonts w:ascii="Arial" w:hAnsi="Arial" w:cs="Arial"/>
                <w:color w:val="000000"/>
                <w:sz w:val="16"/>
                <w:szCs w:val="16"/>
              </w:rPr>
            </w:pPr>
            <w:r w:rsidRPr="00EA2D50">
              <w:rPr>
                <w:rFonts w:ascii="Arial" w:hAnsi="Arial" w:cs="Arial"/>
                <w:sz w:val="16"/>
                <w:szCs w:val="16"/>
              </w:rPr>
              <w:t>This challenge encourages pupils to think about a tourist attraction with different facilities and what is involved in running them. The topic could lead to class discussion about environmental issues such as electricity and water usage.</w:t>
            </w:r>
          </w:p>
        </w:tc>
      </w:tr>
      <w:tr w:rsidR="008E1B3B" w:rsidRPr="005F065F">
        <w:trPr>
          <w:trHeight w:val="347"/>
        </w:trPr>
        <w:tc>
          <w:tcPr>
            <w:tcW w:w="1424" w:type="dxa"/>
            <w:gridSpan w:val="3"/>
            <w:vMerge w:val="restart"/>
          </w:tcPr>
          <w:p w:rsidR="008E1B3B" w:rsidRPr="005F065F" w:rsidRDefault="008E1B3B" w:rsidP="002A37E5">
            <w:pPr>
              <w:rPr>
                <w:rFonts w:ascii="Arial" w:hAnsi="Arial" w:cs="Arial"/>
                <w:sz w:val="16"/>
                <w:szCs w:val="16"/>
              </w:rPr>
            </w:pPr>
            <w:r w:rsidRPr="005F065F">
              <w:rPr>
                <w:rFonts w:ascii="Arial" w:hAnsi="Arial" w:cs="Arial"/>
                <w:sz w:val="16"/>
                <w:szCs w:val="16"/>
              </w:rPr>
              <w:t>2 Geometry</w:t>
            </w:r>
          </w:p>
        </w:tc>
        <w:tc>
          <w:tcPr>
            <w:tcW w:w="1288" w:type="dxa"/>
          </w:tcPr>
          <w:p w:rsidR="008E1B3B" w:rsidRPr="004B7AB0" w:rsidRDefault="008E1B3B" w:rsidP="00E92AC2">
            <w:pPr>
              <w:rPr>
                <w:rFonts w:ascii="Arial" w:hAnsi="Arial" w:cs="Arial"/>
                <w:sz w:val="16"/>
                <w:szCs w:val="16"/>
              </w:rPr>
            </w:pPr>
            <w:r w:rsidRPr="004B7AB0">
              <w:rPr>
                <w:rFonts w:ascii="Arial" w:hAnsi="Arial" w:cs="Arial"/>
                <w:sz w:val="16"/>
                <w:szCs w:val="16"/>
              </w:rPr>
              <w:t xml:space="preserve">2.1 Parallel lines </w:t>
            </w:r>
          </w:p>
        </w:tc>
        <w:tc>
          <w:tcPr>
            <w:tcW w:w="756" w:type="dxa"/>
          </w:tcPr>
          <w:p w:rsidR="008E1B3B" w:rsidRPr="004B7AB0" w:rsidRDefault="008E1B3B" w:rsidP="002A37E5">
            <w:pPr>
              <w:rPr>
                <w:rFonts w:ascii="Arial" w:hAnsi="Arial" w:cs="Arial"/>
                <w:sz w:val="16"/>
                <w:szCs w:val="16"/>
              </w:rPr>
            </w:pPr>
            <w:r w:rsidRPr="004B7AB0">
              <w:rPr>
                <w:rFonts w:ascii="Arial" w:hAnsi="Arial" w:cs="Arial"/>
                <w:sz w:val="16"/>
                <w:szCs w:val="16"/>
              </w:rPr>
              <w:t>1</w:t>
            </w:r>
          </w:p>
        </w:tc>
        <w:tc>
          <w:tcPr>
            <w:tcW w:w="2841" w:type="dxa"/>
          </w:tcPr>
          <w:p w:rsidR="008E1B3B" w:rsidRPr="004B7AB0" w:rsidRDefault="008E1B3B" w:rsidP="00F63D15">
            <w:pPr>
              <w:numPr>
                <w:ilvl w:val="0"/>
                <w:numId w:val="7"/>
              </w:numPr>
              <w:tabs>
                <w:tab w:val="clear" w:pos="360"/>
              </w:tabs>
              <w:ind w:left="289" w:hanging="289"/>
              <w:rPr>
                <w:rFonts w:ascii="Arial" w:hAnsi="Arial" w:cs="Arial"/>
                <w:sz w:val="16"/>
                <w:szCs w:val="16"/>
              </w:rPr>
            </w:pPr>
            <w:r w:rsidRPr="004B7AB0">
              <w:rPr>
                <w:rFonts w:ascii="Arial" w:hAnsi="Arial" w:cs="Arial"/>
                <w:sz w:val="16"/>
                <w:szCs w:val="16"/>
              </w:rPr>
              <w:t>To calculate angles in parallel lines</w:t>
            </w:r>
          </w:p>
          <w:p w:rsidR="008E1B3B" w:rsidRPr="004B7AB0" w:rsidRDefault="008E1B3B" w:rsidP="00FF57FD">
            <w:pPr>
              <w:ind w:left="289" w:hanging="289"/>
              <w:rPr>
                <w:rFonts w:ascii="Arial" w:hAnsi="Arial" w:cs="Arial"/>
                <w:sz w:val="16"/>
                <w:szCs w:val="16"/>
              </w:rPr>
            </w:pPr>
          </w:p>
        </w:tc>
        <w:tc>
          <w:tcPr>
            <w:tcW w:w="2919" w:type="dxa"/>
          </w:tcPr>
          <w:p w:rsidR="008E1B3B" w:rsidRDefault="008E1B3B" w:rsidP="00EA2D50">
            <w:pPr>
              <w:pStyle w:val="TXT"/>
              <w:spacing w:line="240" w:lineRule="auto"/>
              <w:rPr>
                <w:rFonts w:ascii="Arial" w:hAnsi="Arial" w:cs="Arial"/>
                <w:sz w:val="16"/>
                <w:szCs w:val="16"/>
              </w:rPr>
            </w:pPr>
            <w:r w:rsidRPr="00EA2D50">
              <w:rPr>
                <w:rFonts w:ascii="Arial" w:hAnsi="Arial" w:cs="Arial"/>
                <w:sz w:val="16"/>
                <w:szCs w:val="16"/>
              </w:rPr>
              <w:t>Pupils often assume that because something looks right, it is right. However, pupils need to understand the importance of correct mathematical notation, for example, to identify parallel lines, and the need for rigorous mathematical proof.</w:t>
            </w:r>
          </w:p>
        </w:tc>
      </w:tr>
      <w:tr w:rsidR="008E1B3B" w:rsidRPr="005F065F">
        <w:trPr>
          <w:trHeight w:val="358"/>
        </w:trPr>
        <w:tc>
          <w:tcPr>
            <w:tcW w:w="1424" w:type="dxa"/>
            <w:gridSpan w:val="3"/>
            <w:vMerge/>
          </w:tcPr>
          <w:p w:rsidR="008E1B3B" w:rsidRPr="005F065F" w:rsidRDefault="008E1B3B" w:rsidP="002A37E5">
            <w:pPr>
              <w:rPr>
                <w:rFonts w:ascii="Arial" w:hAnsi="Arial" w:cs="Arial"/>
                <w:sz w:val="16"/>
                <w:szCs w:val="16"/>
              </w:rPr>
            </w:pPr>
          </w:p>
        </w:tc>
        <w:tc>
          <w:tcPr>
            <w:tcW w:w="1288" w:type="dxa"/>
          </w:tcPr>
          <w:p w:rsidR="008E1B3B" w:rsidRPr="004B7AB0" w:rsidRDefault="008E1B3B" w:rsidP="002A37E5">
            <w:pPr>
              <w:rPr>
                <w:rFonts w:ascii="Arial" w:hAnsi="Arial" w:cs="Arial"/>
                <w:sz w:val="16"/>
                <w:szCs w:val="16"/>
              </w:rPr>
            </w:pPr>
            <w:r w:rsidRPr="004B7AB0">
              <w:rPr>
                <w:rFonts w:ascii="Arial" w:hAnsi="Arial" w:cs="Arial"/>
                <w:sz w:val="16"/>
                <w:szCs w:val="16"/>
              </w:rPr>
              <w:t>2.2 The geometric properties of quadrilaterals</w:t>
            </w:r>
          </w:p>
        </w:tc>
        <w:tc>
          <w:tcPr>
            <w:tcW w:w="756" w:type="dxa"/>
          </w:tcPr>
          <w:p w:rsidR="008E1B3B" w:rsidRPr="004B7AB0" w:rsidRDefault="008E1B3B" w:rsidP="002A37E5">
            <w:pPr>
              <w:rPr>
                <w:rFonts w:ascii="Arial" w:hAnsi="Arial" w:cs="Arial"/>
                <w:sz w:val="16"/>
                <w:szCs w:val="16"/>
              </w:rPr>
            </w:pPr>
            <w:r w:rsidRPr="004B7AB0">
              <w:rPr>
                <w:rFonts w:ascii="Arial" w:hAnsi="Arial" w:cs="Arial"/>
                <w:sz w:val="16"/>
                <w:szCs w:val="16"/>
              </w:rPr>
              <w:t>1</w:t>
            </w:r>
          </w:p>
        </w:tc>
        <w:tc>
          <w:tcPr>
            <w:tcW w:w="2841" w:type="dxa"/>
          </w:tcPr>
          <w:p w:rsidR="008E1B3B" w:rsidRPr="004B7AB0" w:rsidRDefault="008E1B3B" w:rsidP="00F63D15">
            <w:pPr>
              <w:numPr>
                <w:ilvl w:val="0"/>
                <w:numId w:val="7"/>
              </w:numPr>
              <w:tabs>
                <w:tab w:val="clear" w:pos="360"/>
              </w:tabs>
              <w:ind w:left="289" w:hanging="289"/>
              <w:rPr>
                <w:rFonts w:ascii="Arial" w:hAnsi="Arial" w:cs="Arial"/>
                <w:sz w:val="16"/>
                <w:szCs w:val="16"/>
              </w:rPr>
            </w:pPr>
            <w:r w:rsidRPr="004B7AB0">
              <w:rPr>
                <w:rFonts w:ascii="Arial" w:hAnsi="Arial" w:cs="Arial"/>
                <w:sz w:val="16"/>
                <w:szCs w:val="16"/>
              </w:rPr>
              <w:t xml:space="preserve">To know the geometric properties of quadrilaterals </w:t>
            </w:r>
          </w:p>
        </w:tc>
        <w:tc>
          <w:tcPr>
            <w:tcW w:w="2919" w:type="dxa"/>
          </w:tcPr>
          <w:p w:rsidR="008E1B3B" w:rsidRPr="004B7AB0" w:rsidRDefault="008E1B3B" w:rsidP="002A37E5">
            <w:pPr>
              <w:jc w:val="center"/>
              <w:rPr>
                <w:rFonts w:ascii="Arial" w:hAnsi="Arial" w:cs="Arial"/>
                <w:sz w:val="16"/>
                <w:szCs w:val="16"/>
              </w:rPr>
            </w:pPr>
          </w:p>
        </w:tc>
      </w:tr>
      <w:tr w:rsidR="008E1B3B" w:rsidRPr="005F065F">
        <w:trPr>
          <w:trHeight w:val="323"/>
        </w:trPr>
        <w:tc>
          <w:tcPr>
            <w:tcW w:w="1424" w:type="dxa"/>
            <w:gridSpan w:val="3"/>
            <w:vMerge/>
          </w:tcPr>
          <w:p w:rsidR="008E1B3B" w:rsidRPr="005F065F" w:rsidRDefault="008E1B3B" w:rsidP="002A37E5">
            <w:pPr>
              <w:rPr>
                <w:rFonts w:ascii="Arial" w:hAnsi="Arial" w:cs="Arial"/>
                <w:sz w:val="16"/>
                <w:szCs w:val="16"/>
              </w:rPr>
            </w:pPr>
          </w:p>
        </w:tc>
        <w:tc>
          <w:tcPr>
            <w:tcW w:w="1288" w:type="dxa"/>
          </w:tcPr>
          <w:p w:rsidR="008E1B3B" w:rsidRPr="004B7AB0" w:rsidRDefault="008E1B3B" w:rsidP="00E92AC2">
            <w:pPr>
              <w:rPr>
                <w:rFonts w:ascii="Arial" w:hAnsi="Arial" w:cs="Arial"/>
                <w:sz w:val="16"/>
                <w:szCs w:val="16"/>
              </w:rPr>
            </w:pPr>
            <w:r w:rsidRPr="004B7AB0">
              <w:rPr>
                <w:rFonts w:ascii="Arial" w:hAnsi="Arial" w:cs="Arial"/>
                <w:sz w:val="16"/>
                <w:szCs w:val="16"/>
              </w:rPr>
              <w:t>2.3 Translations</w:t>
            </w:r>
          </w:p>
        </w:tc>
        <w:tc>
          <w:tcPr>
            <w:tcW w:w="756" w:type="dxa"/>
          </w:tcPr>
          <w:p w:rsidR="008E1B3B" w:rsidRPr="004B7AB0" w:rsidRDefault="008E1B3B" w:rsidP="002A37E5">
            <w:pPr>
              <w:rPr>
                <w:rFonts w:ascii="Arial" w:hAnsi="Arial" w:cs="Arial"/>
                <w:sz w:val="16"/>
                <w:szCs w:val="16"/>
              </w:rPr>
            </w:pPr>
            <w:r w:rsidRPr="004B7AB0">
              <w:rPr>
                <w:rFonts w:ascii="Arial" w:hAnsi="Arial" w:cs="Arial"/>
                <w:sz w:val="16"/>
                <w:szCs w:val="16"/>
              </w:rPr>
              <w:t>1</w:t>
            </w:r>
          </w:p>
        </w:tc>
        <w:tc>
          <w:tcPr>
            <w:tcW w:w="2841" w:type="dxa"/>
          </w:tcPr>
          <w:p w:rsidR="008E1B3B" w:rsidRDefault="008E1B3B" w:rsidP="00EA2D50">
            <w:pPr>
              <w:numPr>
                <w:ilvl w:val="0"/>
                <w:numId w:val="26"/>
              </w:numPr>
              <w:ind w:left="289" w:hanging="289"/>
              <w:rPr>
                <w:rFonts w:ascii="Arial" w:hAnsi="Arial" w:cs="Arial"/>
                <w:sz w:val="16"/>
                <w:szCs w:val="16"/>
              </w:rPr>
            </w:pPr>
            <w:r w:rsidRPr="004B7AB0">
              <w:rPr>
                <w:rFonts w:ascii="Arial" w:hAnsi="Arial" w:cs="Arial"/>
                <w:sz w:val="16"/>
                <w:szCs w:val="16"/>
              </w:rPr>
              <w:t>To understand how to translate a shape</w:t>
            </w:r>
          </w:p>
        </w:tc>
        <w:tc>
          <w:tcPr>
            <w:tcW w:w="2919" w:type="dxa"/>
          </w:tcPr>
          <w:p w:rsidR="008E1B3B" w:rsidRPr="004B7AB0" w:rsidRDefault="008E1B3B" w:rsidP="00F63D15">
            <w:pPr>
              <w:pStyle w:val="TXT"/>
              <w:spacing w:line="240" w:lineRule="auto"/>
              <w:rPr>
                <w:rFonts w:ascii="Arial" w:hAnsi="Arial" w:cs="Arial"/>
                <w:sz w:val="16"/>
                <w:szCs w:val="16"/>
              </w:rPr>
            </w:pPr>
            <w:r w:rsidRPr="00EA2D50">
              <w:rPr>
                <w:rFonts w:ascii="Arial" w:hAnsi="Arial" w:cs="Arial"/>
                <w:sz w:val="16"/>
                <w:szCs w:val="16"/>
              </w:rPr>
              <w:t>A sound understanding of coordinates in all four quadrants will help pupils to understand translations. Physical demonstrations will also help the pupils who may struggle with this.</w:t>
            </w:r>
          </w:p>
        </w:tc>
      </w:tr>
      <w:tr w:rsidR="008E1B3B" w:rsidRPr="005F065F">
        <w:trPr>
          <w:trHeight w:val="991"/>
        </w:trPr>
        <w:tc>
          <w:tcPr>
            <w:tcW w:w="1424" w:type="dxa"/>
            <w:gridSpan w:val="3"/>
            <w:vMerge/>
          </w:tcPr>
          <w:p w:rsidR="008E1B3B" w:rsidRPr="005F065F" w:rsidRDefault="008E1B3B" w:rsidP="002A37E5">
            <w:pPr>
              <w:rPr>
                <w:rFonts w:ascii="Arial" w:hAnsi="Arial" w:cs="Arial"/>
                <w:sz w:val="16"/>
                <w:szCs w:val="16"/>
              </w:rPr>
            </w:pPr>
          </w:p>
        </w:tc>
        <w:tc>
          <w:tcPr>
            <w:tcW w:w="1288" w:type="dxa"/>
          </w:tcPr>
          <w:p w:rsidR="008E1B3B" w:rsidRPr="004B7AB0" w:rsidRDefault="008E1B3B" w:rsidP="00E92AC2">
            <w:pPr>
              <w:rPr>
                <w:rFonts w:ascii="Arial" w:hAnsi="Arial" w:cs="Arial"/>
                <w:sz w:val="16"/>
                <w:szCs w:val="16"/>
              </w:rPr>
            </w:pPr>
            <w:r w:rsidRPr="004B7AB0">
              <w:rPr>
                <w:rFonts w:ascii="Arial" w:hAnsi="Arial" w:cs="Arial"/>
                <w:sz w:val="16"/>
                <w:szCs w:val="16"/>
              </w:rPr>
              <w:t>2.4 Enlargements</w:t>
            </w:r>
          </w:p>
        </w:tc>
        <w:tc>
          <w:tcPr>
            <w:tcW w:w="756" w:type="dxa"/>
          </w:tcPr>
          <w:p w:rsidR="008E1B3B" w:rsidRPr="004B7AB0" w:rsidRDefault="008E1B3B" w:rsidP="002A37E5">
            <w:pPr>
              <w:rPr>
                <w:rFonts w:ascii="Arial" w:hAnsi="Arial" w:cs="Arial"/>
                <w:sz w:val="16"/>
                <w:szCs w:val="16"/>
              </w:rPr>
            </w:pPr>
            <w:r w:rsidRPr="004B7AB0">
              <w:rPr>
                <w:rFonts w:ascii="Arial" w:hAnsi="Arial" w:cs="Arial"/>
                <w:sz w:val="16"/>
                <w:szCs w:val="16"/>
              </w:rPr>
              <w:t>1</w:t>
            </w:r>
          </w:p>
        </w:tc>
        <w:tc>
          <w:tcPr>
            <w:tcW w:w="2841" w:type="dxa"/>
          </w:tcPr>
          <w:p w:rsidR="008E1B3B" w:rsidRDefault="008E1B3B" w:rsidP="00EA2D50">
            <w:pPr>
              <w:numPr>
                <w:ilvl w:val="0"/>
                <w:numId w:val="28"/>
              </w:numPr>
              <w:ind w:left="289" w:hanging="289"/>
              <w:rPr>
                <w:rFonts w:ascii="Arial" w:hAnsi="Arial" w:cs="Arial"/>
                <w:sz w:val="16"/>
                <w:szCs w:val="16"/>
              </w:rPr>
            </w:pPr>
            <w:r w:rsidRPr="004B7AB0">
              <w:rPr>
                <w:rFonts w:ascii="Arial" w:hAnsi="Arial" w:cs="Arial"/>
                <w:sz w:val="16"/>
                <w:szCs w:val="16"/>
              </w:rPr>
              <w:t>To enlarge a 2D shape by a scale factor</w:t>
            </w:r>
          </w:p>
        </w:tc>
        <w:tc>
          <w:tcPr>
            <w:tcW w:w="2919" w:type="dxa"/>
          </w:tcPr>
          <w:p w:rsidR="008E1B3B" w:rsidRDefault="008E1B3B" w:rsidP="00EA2D50">
            <w:pPr>
              <w:pStyle w:val="TXT"/>
              <w:spacing w:line="240" w:lineRule="auto"/>
              <w:rPr>
                <w:rFonts w:ascii="Arial" w:hAnsi="Arial" w:cs="Arial"/>
                <w:sz w:val="16"/>
                <w:szCs w:val="16"/>
              </w:rPr>
            </w:pPr>
            <w:r w:rsidRPr="004B7AB0">
              <w:rPr>
                <w:rFonts w:ascii="Arial" w:hAnsi="Arial" w:cs="Arial"/>
                <w:sz w:val="16"/>
                <w:szCs w:val="16"/>
              </w:rPr>
              <w:t>Pupils often fail to consider whether their enlargement will fit on the sheet of paper they are using. Encourage pupils to ask themselves this question before starting any enlargement.</w:t>
            </w:r>
          </w:p>
        </w:tc>
      </w:tr>
      <w:tr w:rsidR="008E1B3B" w:rsidRPr="005F065F">
        <w:trPr>
          <w:trHeight w:val="1297"/>
        </w:trPr>
        <w:tc>
          <w:tcPr>
            <w:tcW w:w="1424" w:type="dxa"/>
            <w:gridSpan w:val="3"/>
            <w:vMerge/>
          </w:tcPr>
          <w:p w:rsidR="008E1B3B" w:rsidRPr="005F065F" w:rsidRDefault="008E1B3B" w:rsidP="002A37E5">
            <w:pPr>
              <w:rPr>
                <w:rFonts w:ascii="Arial" w:hAnsi="Arial" w:cs="Arial"/>
                <w:sz w:val="16"/>
                <w:szCs w:val="16"/>
              </w:rPr>
            </w:pPr>
          </w:p>
        </w:tc>
        <w:tc>
          <w:tcPr>
            <w:tcW w:w="1288" w:type="dxa"/>
          </w:tcPr>
          <w:p w:rsidR="008E1B3B" w:rsidRPr="004B7AB0" w:rsidRDefault="008E1B3B" w:rsidP="002A37E5">
            <w:pPr>
              <w:rPr>
                <w:rFonts w:ascii="Arial" w:hAnsi="Arial" w:cs="Arial"/>
                <w:sz w:val="16"/>
                <w:szCs w:val="16"/>
              </w:rPr>
            </w:pPr>
            <w:r w:rsidRPr="004B7AB0">
              <w:rPr>
                <w:rFonts w:ascii="Arial" w:hAnsi="Arial" w:cs="Arial"/>
                <w:sz w:val="16"/>
                <w:szCs w:val="16"/>
              </w:rPr>
              <w:t>2.5 Constructions</w:t>
            </w:r>
          </w:p>
        </w:tc>
        <w:tc>
          <w:tcPr>
            <w:tcW w:w="756" w:type="dxa"/>
          </w:tcPr>
          <w:p w:rsidR="008E1B3B" w:rsidRPr="004B7AB0" w:rsidRDefault="008E1B3B" w:rsidP="002A37E5">
            <w:pPr>
              <w:rPr>
                <w:rFonts w:ascii="Arial" w:hAnsi="Arial" w:cs="Arial"/>
                <w:sz w:val="16"/>
                <w:szCs w:val="16"/>
              </w:rPr>
            </w:pPr>
            <w:r w:rsidRPr="004B7AB0">
              <w:rPr>
                <w:rFonts w:ascii="Arial" w:hAnsi="Arial" w:cs="Arial"/>
                <w:sz w:val="16"/>
                <w:szCs w:val="16"/>
              </w:rPr>
              <w:t>1</w:t>
            </w:r>
          </w:p>
        </w:tc>
        <w:tc>
          <w:tcPr>
            <w:tcW w:w="2841" w:type="dxa"/>
          </w:tcPr>
          <w:p w:rsidR="008E1B3B" w:rsidRPr="00EA2D50" w:rsidRDefault="008E1B3B" w:rsidP="00EA2D50">
            <w:pPr>
              <w:numPr>
                <w:ilvl w:val="0"/>
                <w:numId w:val="11"/>
              </w:numPr>
              <w:suppressAutoHyphens/>
              <w:ind w:left="289" w:hanging="289"/>
              <w:rPr>
                <w:rStyle w:val="Normal1"/>
                <w:lang w:eastAsia="en-US"/>
              </w:rPr>
            </w:pPr>
            <w:r w:rsidRPr="00EA2D50">
              <w:rPr>
                <w:rStyle w:val="Normal1"/>
                <w:rFonts w:ascii="Arial" w:hAnsi="Arial" w:cs="Arial"/>
                <w:sz w:val="16"/>
                <w:szCs w:val="16"/>
                <w:lang w:eastAsia="en-US"/>
              </w:rPr>
              <w:t>To construct the mid-point and the perpendicular bisector of a line</w:t>
            </w:r>
          </w:p>
          <w:p w:rsidR="008E1B3B" w:rsidRPr="00EA2D50" w:rsidRDefault="008E1B3B" w:rsidP="00EA2D50">
            <w:pPr>
              <w:numPr>
                <w:ilvl w:val="0"/>
                <w:numId w:val="11"/>
              </w:numPr>
              <w:suppressAutoHyphens/>
              <w:ind w:left="289" w:hanging="289"/>
              <w:rPr>
                <w:rStyle w:val="Normal1"/>
                <w:lang w:eastAsia="en-US"/>
              </w:rPr>
            </w:pPr>
            <w:r w:rsidRPr="00EA2D50">
              <w:rPr>
                <w:rStyle w:val="Normal1"/>
                <w:rFonts w:ascii="Arial" w:hAnsi="Arial" w:cs="Arial"/>
                <w:sz w:val="16"/>
                <w:szCs w:val="16"/>
                <w:lang w:eastAsia="en-US"/>
              </w:rPr>
              <w:t>To construct an angle bisector</w:t>
            </w:r>
          </w:p>
          <w:p w:rsidR="008E1B3B" w:rsidRPr="00EA2D50" w:rsidRDefault="008E1B3B" w:rsidP="00EA2D50">
            <w:pPr>
              <w:numPr>
                <w:ilvl w:val="0"/>
                <w:numId w:val="11"/>
              </w:numPr>
              <w:suppressAutoHyphens/>
              <w:ind w:left="289" w:hanging="289"/>
              <w:rPr>
                <w:rStyle w:val="Normal1"/>
                <w:lang w:eastAsia="en-US"/>
              </w:rPr>
            </w:pPr>
            <w:r w:rsidRPr="00EA2D50">
              <w:rPr>
                <w:rStyle w:val="Normal1"/>
                <w:rFonts w:ascii="Arial" w:hAnsi="Arial" w:cs="Arial"/>
                <w:sz w:val="16"/>
                <w:szCs w:val="16"/>
                <w:lang w:eastAsia="en-US"/>
              </w:rPr>
              <w:t>To construct a perpendicular to a line from or at a given point</w:t>
            </w:r>
          </w:p>
          <w:p w:rsidR="008E1B3B" w:rsidRPr="00EA2D50" w:rsidRDefault="008E1B3B" w:rsidP="00EA2D50">
            <w:pPr>
              <w:numPr>
                <w:ilvl w:val="0"/>
                <w:numId w:val="11"/>
              </w:numPr>
              <w:suppressAutoHyphens/>
              <w:ind w:left="289" w:hanging="289"/>
              <w:rPr>
                <w:rStyle w:val="Normal1"/>
                <w:lang w:eastAsia="en-US"/>
              </w:rPr>
            </w:pPr>
            <w:r w:rsidRPr="00EA2D50">
              <w:rPr>
                <w:rStyle w:val="Normal1"/>
                <w:rFonts w:ascii="Arial" w:hAnsi="Arial" w:cs="Arial"/>
                <w:sz w:val="16"/>
                <w:szCs w:val="16"/>
                <w:lang w:eastAsia="en-US"/>
              </w:rPr>
              <w:t>To construct a right-angled triangle</w:t>
            </w:r>
          </w:p>
          <w:p w:rsidR="008E1B3B" w:rsidRDefault="008E1B3B" w:rsidP="00EA2D50">
            <w:pPr>
              <w:rPr>
                <w:rFonts w:ascii="Arial" w:hAnsi="Arial" w:cs="Arial"/>
                <w:sz w:val="16"/>
                <w:szCs w:val="16"/>
              </w:rPr>
            </w:pPr>
          </w:p>
        </w:tc>
        <w:tc>
          <w:tcPr>
            <w:tcW w:w="2919" w:type="dxa"/>
          </w:tcPr>
          <w:p w:rsidR="008E1B3B" w:rsidRPr="004B7AB0" w:rsidRDefault="008E1B3B" w:rsidP="00F63D15">
            <w:pPr>
              <w:pStyle w:val="TXT"/>
              <w:spacing w:line="240" w:lineRule="auto"/>
              <w:rPr>
                <w:rFonts w:ascii="Arial" w:hAnsi="Arial" w:cs="Arial"/>
                <w:sz w:val="16"/>
                <w:szCs w:val="16"/>
              </w:rPr>
            </w:pPr>
            <w:r w:rsidRPr="00EA2D50">
              <w:rPr>
                <w:rFonts w:ascii="Arial" w:hAnsi="Arial" w:cs="Arial"/>
                <w:sz w:val="16"/>
                <w:szCs w:val="16"/>
              </w:rPr>
              <w:t>Pupils are often not precise enough when doing constructions in mathematics. Give them the opportunity to assess the errors in exemplars and explain how they can avoid these errors. Use dynamic geometry software to support pupils</w:t>
            </w:r>
            <w:r w:rsidRPr="004B7AB0">
              <w:rPr>
                <w:rFonts w:ascii="Arial" w:hAnsi="Arial" w:cs="Arial"/>
                <w:sz w:val="16"/>
                <w:szCs w:val="16"/>
              </w:rPr>
              <w:t xml:space="preserve"> (for example: </w:t>
            </w:r>
            <w:r w:rsidRPr="00EA2D50">
              <w:rPr>
                <w:rFonts w:ascii="Arial" w:hAnsi="Arial" w:cs="Arial"/>
                <w:b/>
                <w:sz w:val="16"/>
                <w:szCs w:val="16"/>
              </w:rPr>
              <w:t>www.geogebra.org</w:t>
            </w:r>
            <w:r w:rsidRPr="004B7AB0">
              <w:rPr>
                <w:rFonts w:ascii="Arial" w:hAnsi="Arial" w:cs="Arial"/>
                <w:sz w:val="16"/>
                <w:szCs w:val="16"/>
              </w:rPr>
              <w:t>)</w:t>
            </w:r>
            <w:r w:rsidRPr="00EA2D50">
              <w:rPr>
                <w:rFonts w:ascii="Arial" w:hAnsi="Arial" w:cs="Arial"/>
                <w:sz w:val="16"/>
                <w:szCs w:val="16"/>
              </w:rPr>
              <w:t xml:space="preserve">. Make sure </w:t>
            </w:r>
            <w:r w:rsidRPr="004B7AB0">
              <w:rPr>
                <w:rFonts w:ascii="Arial" w:hAnsi="Arial" w:cs="Arial"/>
                <w:sz w:val="16"/>
                <w:szCs w:val="16"/>
              </w:rPr>
              <w:t>pupils</w:t>
            </w:r>
            <w:r w:rsidRPr="00EA2D50">
              <w:rPr>
                <w:rFonts w:ascii="Arial" w:hAnsi="Arial" w:cs="Arial"/>
                <w:sz w:val="16"/>
                <w:szCs w:val="16"/>
              </w:rPr>
              <w:t xml:space="preserve"> understand each step, or they will fail to apply the steps in complex or less familiar contexts.</w:t>
            </w:r>
          </w:p>
        </w:tc>
      </w:tr>
      <w:tr w:rsidR="008E1B3B" w:rsidRPr="005F065F">
        <w:trPr>
          <w:trHeight w:val="117"/>
        </w:trPr>
        <w:tc>
          <w:tcPr>
            <w:tcW w:w="1424" w:type="dxa"/>
            <w:gridSpan w:val="3"/>
            <w:vMerge/>
          </w:tcPr>
          <w:p w:rsidR="008E1B3B" w:rsidRPr="005F065F" w:rsidRDefault="008E1B3B" w:rsidP="002A37E5">
            <w:pPr>
              <w:rPr>
                <w:rFonts w:ascii="Arial" w:hAnsi="Arial" w:cs="Arial"/>
                <w:sz w:val="16"/>
                <w:szCs w:val="16"/>
              </w:rPr>
            </w:pPr>
          </w:p>
        </w:tc>
        <w:tc>
          <w:tcPr>
            <w:tcW w:w="1288" w:type="dxa"/>
          </w:tcPr>
          <w:p w:rsidR="008E1B3B" w:rsidRPr="004B7AB0" w:rsidRDefault="008E1B3B" w:rsidP="00F6752B">
            <w:pPr>
              <w:pStyle w:val="TXT"/>
              <w:spacing w:line="240" w:lineRule="auto"/>
              <w:rPr>
                <w:rFonts w:ascii="Arial" w:hAnsi="Arial" w:cs="Arial"/>
                <w:sz w:val="16"/>
                <w:szCs w:val="16"/>
              </w:rPr>
            </w:pPr>
            <w:r w:rsidRPr="004B7AB0">
              <w:rPr>
                <w:rFonts w:ascii="Arial" w:hAnsi="Arial" w:cs="Arial"/>
                <w:sz w:val="16"/>
                <w:szCs w:val="16"/>
              </w:rPr>
              <w:t>Challenge – More constructions</w:t>
            </w:r>
          </w:p>
        </w:tc>
        <w:tc>
          <w:tcPr>
            <w:tcW w:w="756" w:type="dxa"/>
          </w:tcPr>
          <w:p w:rsidR="008E1B3B" w:rsidRPr="004B7AB0" w:rsidRDefault="008E1B3B" w:rsidP="002A37E5">
            <w:pPr>
              <w:rPr>
                <w:rFonts w:ascii="Arial" w:hAnsi="Arial" w:cs="Arial"/>
                <w:sz w:val="16"/>
                <w:szCs w:val="16"/>
              </w:rPr>
            </w:pPr>
            <w:r w:rsidRPr="004B7AB0">
              <w:rPr>
                <w:rFonts w:ascii="Arial" w:hAnsi="Arial" w:cs="Arial"/>
                <w:sz w:val="16"/>
                <w:szCs w:val="16"/>
              </w:rPr>
              <w:t>1</w:t>
            </w:r>
          </w:p>
        </w:tc>
        <w:tc>
          <w:tcPr>
            <w:tcW w:w="2841" w:type="dxa"/>
          </w:tcPr>
          <w:p w:rsidR="008E1B3B" w:rsidRPr="004B7AB0" w:rsidRDefault="008E1B3B" w:rsidP="002A37E5">
            <w:pPr>
              <w:rPr>
                <w:rFonts w:ascii="Arial" w:hAnsi="Arial" w:cs="Arial"/>
                <w:sz w:val="16"/>
                <w:szCs w:val="16"/>
              </w:rPr>
            </w:pPr>
          </w:p>
        </w:tc>
        <w:tc>
          <w:tcPr>
            <w:tcW w:w="2919" w:type="dxa"/>
          </w:tcPr>
          <w:p w:rsidR="008E1B3B" w:rsidRPr="00EA2D50" w:rsidRDefault="008E1B3B" w:rsidP="00F63D15">
            <w:pPr>
              <w:rPr>
                <w:rFonts w:ascii="Arial" w:hAnsi="Arial" w:cs="Arial"/>
                <w:sz w:val="16"/>
                <w:szCs w:val="16"/>
                <w:highlight w:val="yellow"/>
              </w:rPr>
            </w:pPr>
            <w:r w:rsidRPr="004B7AB0">
              <w:rPr>
                <w:rFonts w:ascii="Arial" w:hAnsi="Arial" w:cs="Arial"/>
                <w:sz w:val="16"/>
                <w:szCs w:val="16"/>
              </w:rPr>
              <w:t xml:space="preserve">This challenge gives pupils the opportunity to extend their learning to more complex constructions. They need to be able to reproduce a set of instructions that extend what they have already done in the classroom.  </w:t>
            </w:r>
          </w:p>
        </w:tc>
      </w:tr>
      <w:tr w:rsidR="008E1B3B" w:rsidRPr="005F065F">
        <w:trPr>
          <w:trHeight w:val="117"/>
        </w:trPr>
        <w:tc>
          <w:tcPr>
            <w:tcW w:w="9228" w:type="dxa"/>
            <w:gridSpan w:val="7"/>
          </w:tcPr>
          <w:p w:rsidR="008E1B3B" w:rsidRPr="004B7AB0" w:rsidRDefault="008E1B3B" w:rsidP="002A37E5">
            <w:pPr>
              <w:rPr>
                <w:rFonts w:ascii="Arial" w:hAnsi="Arial" w:cs="Arial"/>
                <w:sz w:val="16"/>
                <w:szCs w:val="16"/>
              </w:rPr>
            </w:pPr>
            <w:r w:rsidRPr="004B7AB0">
              <w:rPr>
                <w:rFonts w:ascii="Arial" w:hAnsi="Arial" w:cs="Arial"/>
                <w:i/>
                <w:sz w:val="16"/>
                <w:szCs w:val="16"/>
              </w:rPr>
              <w:t>Chapters 1</w:t>
            </w:r>
            <w:r w:rsidRPr="004B7AB0">
              <w:rPr>
                <w:rFonts w:ascii="Arial" w:hAnsi="Arial" w:cs="Arial"/>
                <w:sz w:val="16"/>
                <w:szCs w:val="16"/>
              </w:rPr>
              <w:t>–</w:t>
            </w:r>
            <w:r w:rsidRPr="004B7AB0">
              <w:rPr>
                <w:rFonts w:ascii="Arial" w:hAnsi="Arial" w:cs="Arial"/>
                <w:i/>
                <w:sz w:val="16"/>
                <w:szCs w:val="16"/>
              </w:rPr>
              <w:t>2 assessment on Collins Connect</w:t>
            </w:r>
          </w:p>
        </w:tc>
      </w:tr>
      <w:tr w:rsidR="008E1B3B" w:rsidRPr="005F065F">
        <w:trPr>
          <w:trHeight w:val="341"/>
        </w:trPr>
        <w:tc>
          <w:tcPr>
            <w:tcW w:w="1424" w:type="dxa"/>
            <w:gridSpan w:val="3"/>
            <w:vMerge w:val="restart"/>
          </w:tcPr>
          <w:p w:rsidR="008E1B3B" w:rsidRPr="00C01A7A" w:rsidRDefault="008E1B3B" w:rsidP="002A37E5">
            <w:pPr>
              <w:rPr>
                <w:rFonts w:ascii="Arial" w:hAnsi="Arial" w:cs="Arial"/>
                <w:sz w:val="16"/>
                <w:szCs w:val="16"/>
              </w:rPr>
            </w:pPr>
            <w:r w:rsidRPr="00C01A7A">
              <w:rPr>
                <w:rFonts w:ascii="Arial" w:hAnsi="Arial" w:cs="Arial"/>
                <w:sz w:val="16"/>
                <w:szCs w:val="16"/>
              </w:rPr>
              <w:t xml:space="preserve">3 Probability </w:t>
            </w:r>
          </w:p>
        </w:tc>
        <w:tc>
          <w:tcPr>
            <w:tcW w:w="1288" w:type="dxa"/>
          </w:tcPr>
          <w:p w:rsidR="008E1B3B" w:rsidRPr="004B7AB0" w:rsidRDefault="008E1B3B" w:rsidP="00527DBE">
            <w:pPr>
              <w:rPr>
                <w:rFonts w:ascii="Arial" w:hAnsi="Arial" w:cs="Arial"/>
                <w:sz w:val="16"/>
                <w:szCs w:val="16"/>
              </w:rPr>
            </w:pPr>
            <w:r w:rsidRPr="004B7AB0">
              <w:rPr>
                <w:rFonts w:ascii="Arial" w:hAnsi="Arial" w:cs="Arial"/>
                <w:sz w:val="16"/>
                <w:szCs w:val="16"/>
              </w:rPr>
              <w:t xml:space="preserve">3.1 Mutually exclusive </w:t>
            </w:r>
            <w:r>
              <w:rPr>
                <w:rFonts w:ascii="Arial" w:hAnsi="Arial" w:cs="Arial"/>
                <w:sz w:val="16"/>
                <w:szCs w:val="16"/>
              </w:rPr>
              <w:t>outcomes</w:t>
            </w:r>
            <w:r w:rsidRPr="004B7AB0">
              <w:rPr>
                <w:rFonts w:ascii="Arial" w:hAnsi="Arial" w:cs="Arial"/>
                <w:sz w:val="16"/>
                <w:szCs w:val="16"/>
              </w:rPr>
              <w:t xml:space="preserve"> and exhaustive </w:t>
            </w:r>
            <w:r>
              <w:rPr>
                <w:rFonts w:ascii="Arial" w:hAnsi="Arial" w:cs="Arial"/>
                <w:sz w:val="16"/>
                <w:szCs w:val="16"/>
              </w:rPr>
              <w:t>outcomes</w:t>
            </w:r>
          </w:p>
        </w:tc>
        <w:tc>
          <w:tcPr>
            <w:tcW w:w="756" w:type="dxa"/>
          </w:tcPr>
          <w:p w:rsidR="008E1B3B" w:rsidRPr="004B7AB0" w:rsidRDefault="008E1B3B" w:rsidP="002A37E5">
            <w:pPr>
              <w:rPr>
                <w:rFonts w:ascii="Arial" w:hAnsi="Arial" w:cs="Arial"/>
                <w:sz w:val="16"/>
                <w:szCs w:val="16"/>
              </w:rPr>
            </w:pPr>
            <w:r w:rsidRPr="004B7AB0">
              <w:rPr>
                <w:rFonts w:ascii="Arial" w:hAnsi="Arial" w:cs="Arial"/>
                <w:sz w:val="16"/>
                <w:szCs w:val="16"/>
              </w:rPr>
              <w:t>1</w:t>
            </w:r>
          </w:p>
        </w:tc>
        <w:tc>
          <w:tcPr>
            <w:tcW w:w="2841" w:type="dxa"/>
          </w:tcPr>
          <w:p w:rsidR="008E1B3B" w:rsidRPr="004B7AB0" w:rsidRDefault="008E1B3B" w:rsidP="00F12D78">
            <w:pPr>
              <w:pStyle w:val="LOBL"/>
              <w:numPr>
                <w:ilvl w:val="0"/>
                <w:numId w:val="7"/>
              </w:numPr>
              <w:tabs>
                <w:tab w:val="clear" w:pos="260"/>
                <w:tab w:val="clear" w:pos="360"/>
              </w:tabs>
              <w:spacing w:after="0" w:line="240" w:lineRule="auto"/>
              <w:ind w:left="289" w:hanging="289"/>
              <w:rPr>
                <w:rFonts w:ascii="Arial" w:hAnsi="Arial" w:cs="Arial"/>
                <w:sz w:val="16"/>
                <w:szCs w:val="16"/>
              </w:rPr>
            </w:pPr>
            <w:r w:rsidRPr="004B7AB0">
              <w:rPr>
                <w:rFonts w:ascii="Arial" w:hAnsi="Arial" w:cs="Arial"/>
                <w:sz w:val="16"/>
                <w:szCs w:val="16"/>
              </w:rPr>
              <w:t xml:space="preserve">To recognise mutually exclusive </w:t>
            </w:r>
            <w:r w:rsidRPr="00EA2D50">
              <w:rPr>
                <w:rFonts w:ascii="Arial" w:hAnsi="Arial" w:cs="Arial"/>
                <w:sz w:val="16"/>
                <w:szCs w:val="16"/>
              </w:rPr>
              <w:t xml:space="preserve">and exhaustive </w:t>
            </w:r>
            <w:r w:rsidRPr="004B7AB0">
              <w:rPr>
                <w:rFonts w:ascii="Arial" w:hAnsi="Arial" w:cs="Arial"/>
                <w:sz w:val="16"/>
                <w:szCs w:val="16"/>
              </w:rPr>
              <w:t>events</w:t>
            </w:r>
          </w:p>
          <w:p w:rsidR="008E1B3B" w:rsidRPr="004B7AB0"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sidRPr="004B7AB0">
              <w:rPr>
                <w:rFonts w:ascii="Arial" w:hAnsi="Arial" w:cs="Arial"/>
                <w:sz w:val="16"/>
                <w:szCs w:val="16"/>
              </w:rPr>
              <w:t>To use a probability scale to represent a chance</w:t>
            </w:r>
          </w:p>
        </w:tc>
        <w:tc>
          <w:tcPr>
            <w:tcW w:w="2919" w:type="dxa"/>
          </w:tcPr>
          <w:p w:rsidR="008E1B3B" w:rsidRDefault="008E1B3B">
            <w:pPr>
              <w:pStyle w:val="TXT"/>
              <w:spacing w:line="240" w:lineRule="auto"/>
              <w:rPr>
                <w:rFonts w:ascii="Arial" w:hAnsi="Arial" w:cs="Arial"/>
                <w:sz w:val="16"/>
                <w:szCs w:val="16"/>
              </w:rPr>
            </w:pPr>
            <w:r w:rsidRPr="00EA2D50">
              <w:rPr>
                <w:rFonts w:ascii="Arial" w:hAnsi="Arial" w:cs="Arial"/>
                <w:color w:val="000000"/>
                <w:sz w:val="16"/>
                <w:szCs w:val="16"/>
              </w:rPr>
              <w:t xml:space="preserve">Make sure that pupils understand the fact that mutually exclusive events cannot happen at the same time. This knowledge will help pupils to avoid confusion in later years with independent events. Pupils may also be confused by sentences with the words </w:t>
            </w:r>
            <w:r w:rsidRPr="00091593">
              <w:rPr>
                <w:rFonts w:ascii="Arial" w:hAnsi="Arial" w:cs="Arial"/>
                <w:color w:val="000000"/>
                <w:sz w:val="16"/>
                <w:szCs w:val="16"/>
              </w:rPr>
              <w:t>‘</w:t>
            </w:r>
            <w:r w:rsidRPr="00EA2D50">
              <w:rPr>
                <w:rFonts w:ascii="Arial" w:hAnsi="Arial" w:cs="Arial"/>
                <w:color w:val="000000"/>
                <w:sz w:val="16"/>
                <w:szCs w:val="16"/>
              </w:rPr>
              <w:t>or</w:t>
            </w:r>
            <w:r w:rsidRPr="00091593">
              <w:rPr>
                <w:rFonts w:ascii="Arial" w:hAnsi="Arial" w:cs="Arial"/>
                <w:color w:val="000000"/>
                <w:sz w:val="16"/>
                <w:szCs w:val="16"/>
              </w:rPr>
              <w:t>’</w:t>
            </w:r>
            <w:r w:rsidRPr="00EA2D50">
              <w:rPr>
                <w:rFonts w:ascii="Arial" w:hAnsi="Arial" w:cs="Arial"/>
                <w:color w:val="000000"/>
                <w:sz w:val="16"/>
                <w:szCs w:val="16"/>
              </w:rPr>
              <w:t xml:space="preserve"> and </w:t>
            </w:r>
            <w:r w:rsidRPr="00091593">
              <w:rPr>
                <w:rFonts w:ascii="Arial" w:hAnsi="Arial" w:cs="Arial"/>
                <w:color w:val="000000"/>
                <w:sz w:val="16"/>
                <w:szCs w:val="16"/>
              </w:rPr>
              <w:t>‘</w:t>
            </w:r>
            <w:r w:rsidRPr="00EA2D50">
              <w:rPr>
                <w:rFonts w:ascii="Arial" w:hAnsi="Arial" w:cs="Arial"/>
                <w:color w:val="000000"/>
                <w:sz w:val="16"/>
                <w:szCs w:val="16"/>
              </w:rPr>
              <w:t>and</w:t>
            </w:r>
            <w:r w:rsidRPr="00091593">
              <w:rPr>
                <w:rFonts w:ascii="Arial" w:hAnsi="Arial" w:cs="Arial"/>
                <w:color w:val="000000"/>
                <w:sz w:val="16"/>
                <w:szCs w:val="16"/>
              </w:rPr>
              <w:t>’</w:t>
            </w:r>
            <w:r w:rsidRPr="00EA2D50">
              <w:rPr>
                <w:rFonts w:ascii="Arial" w:hAnsi="Arial" w:cs="Arial"/>
                <w:color w:val="000000"/>
                <w:sz w:val="16"/>
                <w:szCs w:val="16"/>
              </w:rPr>
              <w:t xml:space="preserve">. </w:t>
            </w:r>
            <w:r>
              <w:rPr>
                <w:rFonts w:ascii="Arial" w:hAnsi="Arial" w:cs="Arial"/>
                <w:color w:val="000000"/>
                <w:sz w:val="16"/>
                <w:szCs w:val="16"/>
              </w:rPr>
              <w:t>E</w:t>
            </w:r>
            <w:r w:rsidRPr="00EA2D50">
              <w:rPr>
                <w:rFonts w:ascii="Arial" w:hAnsi="Arial" w:cs="Arial"/>
                <w:color w:val="000000"/>
                <w:sz w:val="16"/>
                <w:szCs w:val="16"/>
              </w:rPr>
              <w:t>xplain the meanings</w:t>
            </w:r>
            <w:r>
              <w:rPr>
                <w:rFonts w:ascii="Arial" w:hAnsi="Arial" w:cs="Arial"/>
                <w:color w:val="000000"/>
                <w:sz w:val="16"/>
                <w:szCs w:val="16"/>
              </w:rPr>
              <w:t xml:space="preserve"> carefully</w:t>
            </w:r>
            <w:r w:rsidRPr="00EA2D50">
              <w:rPr>
                <w:rFonts w:ascii="Arial" w:hAnsi="Arial" w:cs="Arial"/>
                <w:color w:val="000000"/>
                <w:sz w:val="16"/>
                <w:szCs w:val="16"/>
              </w:rPr>
              <w:t>.</w:t>
            </w:r>
          </w:p>
        </w:tc>
      </w:tr>
      <w:tr w:rsidR="008E1B3B" w:rsidRPr="005F065F">
        <w:trPr>
          <w:trHeight w:val="70"/>
        </w:trPr>
        <w:tc>
          <w:tcPr>
            <w:tcW w:w="1424" w:type="dxa"/>
            <w:gridSpan w:val="3"/>
            <w:vMerge/>
          </w:tcPr>
          <w:p w:rsidR="008E1B3B" w:rsidRPr="005F065F" w:rsidRDefault="008E1B3B" w:rsidP="002A37E5">
            <w:pPr>
              <w:rPr>
                <w:rFonts w:ascii="Arial" w:hAnsi="Arial" w:cs="Arial"/>
                <w:sz w:val="16"/>
                <w:szCs w:val="16"/>
              </w:rPr>
            </w:pPr>
          </w:p>
        </w:tc>
        <w:tc>
          <w:tcPr>
            <w:tcW w:w="1288" w:type="dxa"/>
          </w:tcPr>
          <w:p w:rsidR="008E1B3B" w:rsidRPr="004B7AB0" w:rsidRDefault="008E1B3B" w:rsidP="00E92AC2">
            <w:pPr>
              <w:rPr>
                <w:rFonts w:ascii="Arial" w:hAnsi="Arial" w:cs="Arial"/>
                <w:sz w:val="16"/>
                <w:szCs w:val="16"/>
              </w:rPr>
            </w:pPr>
            <w:r w:rsidRPr="004B7AB0">
              <w:rPr>
                <w:rFonts w:ascii="Arial" w:hAnsi="Arial" w:cs="Arial"/>
                <w:sz w:val="16"/>
                <w:szCs w:val="16"/>
              </w:rPr>
              <w:t xml:space="preserve">3.2 </w:t>
            </w:r>
            <w:r w:rsidRPr="004B7AB0">
              <w:rPr>
                <w:rFonts w:ascii="Arial" w:hAnsi="Arial"/>
                <w:sz w:val="16"/>
                <w:szCs w:val="16"/>
              </w:rPr>
              <w:t>Using a sample space to calculate probabilities</w:t>
            </w:r>
            <w:r w:rsidRPr="004B7AB0" w:rsidDel="00F12D78">
              <w:rPr>
                <w:rFonts w:ascii="Arial" w:hAnsi="Arial" w:cs="Arial"/>
                <w:sz w:val="16"/>
                <w:szCs w:val="16"/>
              </w:rPr>
              <w:t xml:space="preserve"> </w:t>
            </w:r>
          </w:p>
        </w:tc>
        <w:tc>
          <w:tcPr>
            <w:tcW w:w="756" w:type="dxa"/>
          </w:tcPr>
          <w:p w:rsidR="008E1B3B" w:rsidRPr="004B7AB0" w:rsidRDefault="008E1B3B" w:rsidP="002A37E5">
            <w:pPr>
              <w:rPr>
                <w:rFonts w:ascii="Arial" w:hAnsi="Arial" w:cs="Arial"/>
                <w:sz w:val="16"/>
                <w:szCs w:val="16"/>
              </w:rPr>
            </w:pPr>
            <w:r w:rsidRPr="004B7AB0">
              <w:rPr>
                <w:rFonts w:ascii="Arial" w:hAnsi="Arial" w:cs="Arial"/>
                <w:sz w:val="16"/>
                <w:szCs w:val="16"/>
              </w:rPr>
              <w:t>1</w:t>
            </w:r>
          </w:p>
        </w:tc>
        <w:tc>
          <w:tcPr>
            <w:tcW w:w="2841" w:type="dxa"/>
          </w:tcPr>
          <w:p w:rsidR="008E1B3B" w:rsidRDefault="008E1B3B" w:rsidP="00EA2D50">
            <w:pPr>
              <w:pStyle w:val="LOBL"/>
              <w:numPr>
                <w:ilvl w:val="0"/>
                <w:numId w:val="7"/>
              </w:numPr>
              <w:tabs>
                <w:tab w:val="clear" w:pos="260"/>
                <w:tab w:val="clear" w:pos="360"/>
              </w:tabs>
              <w:spacing w:after="0" w:line="240" w:lineRule="auto"/>
              <w:ind w:left="289" w:hanging="289"/>
              <w:rPr>
                <w:rFonts w:ascii="Arial" w:hAnsi="Arial" w:cs="Arial"/>
                <w:sz w:val="16"/>
                <w:szCs w:val="16"/>
              </w:rPr>
            </w:pPr>
            <w:r w:rsidRPr="004B7AB0">
              <w:rPr>
                <w:rFonts w:ascii="Arial" w:hAnsi="Arial" w:cs="Arial"/>
                <w:sz w:val="16"/>
                <w:szCs w:val="16"/>
              </w:rPr>
              <w:t>To use sample spaces to calculate probabilities</w:t>
            </w:r>
            <w:r w:rsidRPr="004B7AB0" w:rsidDel="00F12D78">
              <w:rPr>
                <w:rFonts w:ascii="Arial" w:hAnsi="Arial" w:cs="Arial"/>
                <w:sz w:val="16"/>
                <w:szCs w:val="16"/>
              </w:rPr>
              <w:t xml:space="preserve"> </w:t>
            </w:r>
          </w:p>
        </w:tc>
        <w:tc>
          <w:tcPr>
            <w:tcW w:w="2919" w:type="dxa"/>
          </w:tcPr>
          <w:p w:rsidR="008E1B3B" w:rsidRDefault="008E1B3B" w:rsidP="00EA2D50">
            <w:pPr>
              <w:pStyle w:val="TXT"/>
              <w:spacing w:line="240" w:lineRule="auto"/>
              <w:rPr>
                <w:rFonts w:ascii="Arial" w:hAnsi="Arial" w:cs="Arial"/>
                <w:sz w:val="16"/>
                <w:szCs w:val="16"/>
              </w:rPr>
            </w:pPr>
            <w:r w:rsidRPr="00EA2D50">
              <w:rPr>
                <w:rFonts w:ascii="Arial" w:hAnsi="Arial" w:cs="Arial"/>
                <w:sz w:val="16"/>
                <w:szCs w:val="16"/>
              </w:rPr>
              <w:t>Remind pupils that they will need to be very methodical when recording outcomes</w:t>
            </w:r>
            <w:r>
              <w:rPr>
                <w:rFonts w:ascii="Arial" w:hAnsi="Arial" w:cs="Arial"/>
                <w:sz w:val="16"/>
                <w:szCs w:val="16"/>
              </w:rPr>
              <w:t>,</w:t>
            </w:r>
            <w:r w:rsidRPr="00EA2D50">
              <w:rPr>
                <w:rFonts w:ascii="Arial" w:hAnsi="Arial" w:cs="Arial"/>
                <w:sz w:val="16"/>
                <w:szCs w:val="16"/>
              </w:rPr>
              <w:t xml:space="preserve"> otherwise </w:t>
            </w:r>
            <w:r>
              <w:rPr>
                <w:rFonts w:ascii="Arial" w:hAnsi="Arial" w:cs="Arial"/>
                <w:sz w:val="16"/>
                <w:szCs w:val="16"/>
              </w:rPr>
              <w:t>pupils</w:t>
            </w:r>
            <w:r w:rsidRPr="00EA2D50">
              <w:rPr>
                <w:rFonts w:ascii="Arial" w:hAnsi="Arial" w:cs="Arial"/>
                <w:sz w:val="16"/>
                <w:szCs w:val="16"/>
              </w:rPr>
              <w:t xml:space="preserve"> </w:t>
            </w:r>
            <w:r>
              <w:rPr>
                <w:rFonts w:ascii="Arial" w:hAnsi="Arial" w:cs="Arial"/>
                <w:sz w:val="16"/>
                <w:szCs w:val="16"/>
              </w:rPr>
              <w:t>might</w:t>
            </w:r>
            <w:r w:rsidRPr="00EA2D50">
              <w:rPr>
                <w:rFonts w:ascii="Arial" w:hAnsi="Arial" w:cs="Arial"/>
                <w:sz w:val="16"/>
                <w:szCs w:val="16"/>
              </w:rPr>
              <w:t xml:space="preserve"> miss some of the outcomes.</w:t>
            </w:r>
          </w:p>
        </w:tc>
      </w:tr>
      <w:tr w:rsidR="008E1B3B" w:rsidRPr="005F065F">
        <w:trPr>
          <w:trHeight w:val="545"/>
        </w:trPr>
        <w:tc>
          <w:tcPr>
            <w:tcW w:w="1424" w:type="dxa"/>
            <w:gridSpan w:val="3"/>
            <w:vMerge/>
          </w:tcPr>
          <w:p w:rsidR="008E1B3B" w:rsidRPr="005F065F" w:rsidRDefault="008E1B3B" w:rsidP="002A37E5">
            <w:pPr>
              <w:rPr>
                <w:rFonts w:ascii="Arial" w:hAnsi="Arial" w:cs="Arial"/>
                <w:sz w:val="16"/>
                <w:szCs w:val="16"/>
              </w:rPr>
            </w:pPr>
          </w:p>
        </w:tc>
        <w:tc>
          <w:tcPr>
            <w:tcW w:w="1288" w:type="dxa"/>
          </w:tcPr>
          <w:p w:rsidR="008E1B3B" w:rsidRPr="004B7AB0" w:rsidRDefault="008E1B3B" w:rsidP="00E92AC2">
            <w:r w:rsidRPr="004B7AB0">
              <w:rPr>
                <w:rFonts w:ascii="Arial" w:hAnsi="Arial"/>
                <w:sz w:val="16"/>
                <w:szCs w:val="16"/>
              </w:rPr>
              <w:t>3.3 Estimates of probability</w:t>
            </w:r>
          </w:p>
        </w:tc>
        <w:tc>
          <w:tcPr>
            <w:tcW w:w="756" w:type="dxa"/>
          </w:tcPr>
          <w:p w:rsidR="008E1B3B" w:rsidRPr="004B7AB0" w:rsidRDefault="008E1B3B" w:rsidP="002A37E5">
            <w:pPr>
              <w:rPr>
                <w:rFonts w:ascii="Arial" w:hAnsi="Arial" w:cs="Arial"/>
                <w:sz w:val="16"/>
                <w:szCs w:val="16"/>
              </w:rPr>
            </w:pPr>
            <w:r w:rsidRPr="004B7AB0">
              <w:rPr>
                <w:rFonts w:ascii="Arial" w:hAnsi="Arial" w:cs="Arial"/>
                <w:sz w:val="16"/>
                <w:szCs w:val="16"/>
              </w:rPr>
              <w:t>1</w:t>
            </w:r>
          </w:p>
        </w:tc>
        <w:tc>
          <w:tcPr>
            <w:tcW w:w="2841" w:type="dxa"/>
          </w:tcPr>
          <w:p w:rsidR="008E1B3B" w:rsidRPr="004B7AB0" w:rsidRDefault="008E1B3B" w:rsidP="00F12D78">
            <w:pPr>
              <w:pStyle w:val="LOBL"/>
              <w:numPr>
                <w:ilvl w:val="0"/>
                <w:numId w:val="7"/>
              </w:numPr>
              <w:tabs>
                <w:tab w:val="clear" w:pos="260"/>
                <w:tab w:val="clear" w:pos="360"/>
              </w:tabs>
              <w:spacing w:after="0" w:line="240" w:lineRule="auto"/>
              <w:ind w:left="289" w:hanging="289"/>
              <w:rPr>
                <w:rFonts w:ascii="Arial" w:hAnsi="Arial" w:cs="Arial"/>
                <w:sz w:val="16"/>
                <w:szCs w:val="16"/>
              </w:rPr>
            </w:pPr>
            <w:r w:rsidRPr="004B7AB0">
              <w:rPr>
                <w:rFonts w:ascii="Arial" w:hAnsi="Arial" w:cs="Arial"/>
                <w:sz w:val="16"/>
                <w:szCs w:val="16"/>
              </w:rPr>
              <w:t xml:space="preserve">To </w:t>
            </w:r>
            <w:r w:rsidRPr="00EA2D50">
              <w:rPr>
                <w:rFonts w:ascii="Arial" w:hAnsi="Arial" w:cs="Arial"/>
                <w:sz w:val="16"/>
                <w:szCs w:val="16"/>
              </w:rPr>
              <w:t>use relative frequency to estimate probabilities</w:t>
            </w:r>
          </w:p>
          <w:p w:rsidR="008E1B3B" w:rsidRDefault="008E1B3B" w:rsidP="00EA2D50">
            <w:pPr>
              <w:pStyle w:val="LOBL"/>
              <w:tabs>
                <w:tab w:val="clear" w:pos="260"/>
              </w:tabs>
              <w:spacing w:after="0" w:line="240" w:lineRule="auto"/>
              <w:ind w:left="289"/>
              <w:rPr>
                <w:rFonts w:ascii="Arial" w:hAnsi="Arial" w:cs="Arial"/>
                <w:sz w:val="16"/>
                <w:szCs w:val="16"/>
              </w:rPr>
            </w:pPr>
          </w:p>
        </w:tc>
        <w:tc>
          <w:tcPr>
            <w:tcW w:w="2919" w:type="dxa"/>
          </w:tcPr>
          <w:p w:rsidR="008E1B3B" w:rsidRDefault="008E1B3B" w:rsidP="00EA2D50">
            <w:pPr>
              <w:pStyle w:val="TXT"/>
              <w:spacing w:line="240" w:lineRule="auto"/>
              <w:rPr>
                <w:rFonts w:ascii="Arial" w:hAnsi="Arial" w:cs="Arial"/>
                <w:sz w:val="16"/>
                <w:szCs w:val="16"/>
              </w:rPr>
            </w:pPr>
            <w:r w:rsidRPr="00EA2D50">
              <w:rPr>
                <w:rFonts w:ascii="Arial" w:hAnsi="Arial" w:cs="Arial"/>
                <w:sz w:val="16"/>
                <w:szCs w:val="16"/>
              </w:rPr>
              <w:t>Pupils often struggle to relate experimental data results to probabilities. Make sure pupils understand that experimental probabilities will be closer to the theoretical probability values if they increase the number of times they perform the experiment.</w:t>
            </w:r>
          </w:p>
        </w:tc>
      </w:tr>
      <w:tr w:rsidR="008E1B3B" w:rsidRPr="005F065F">
        <w:trPr>
          <w:trHeight w:val="375"/>
        </w:trPr>
        <w:tc>
          <w:tcPr>
            <w:tcW w:w="1424" w:type="dxa"/>
            <w:gridSpan w:val="3"/>
            <w:vMerge/>
          </w:tcPr>
          <w:p w:rsidR="008E1B3B" w:rsidRPr="005F065F" w:rsidRDefault="008E1B3B" w:rsidP="002A37E5">
            <w:pPr>
              <w:rPr>
                <w:rFonts w:ascii="Arial" w:hAnsi="Arial" w:cs="Arial"/>
                <w:sz w:val="16"/>
                <w:szCs w:val="16"/>
              </w:rPr>
            </w:pPr>
          </w:p>
        </w:tc>
        <w:tc>
          <w:tcPr>
            <w:tcW w:w="1288" w:type="dxa"/>
          </w:tcPr>
          <w:p w:rsidR="008E1B3B" w:rsidRPr="004B7AB0" w:rsidRDefault="008E1B3B" w:rsidP="002A37E5">
            <w:pPr>
              <w:rPr>
                <w:rFonts w:ascii="Arial" w:hAnsi="Arial" w:cs="Arial"/>
                <w:sz w:val="16"/>
                <w:szCs w:val="16"/>
              </w:rPr>
            </w:pPr>
            <w:r w:rsidRPr="004B7AB0">
              <w:rPr>
                <w:rFonts w:ascii="Arial" w:hAnsi="Arial" w:cs="Arial"/>
                <w:sz w:val="16"/>
                <w:szCs w:val="16"/>
              </w:rPr>
              <w:t>Financial skills – Fun in the fairground</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1</w:t>
            </w:r>
          </w:p>
        </w:tc>
        <w:tc>
          <w:tcPr>
            <w:tcW w:w="2841" w:type="dxa"/>
          </w:tcPr>
          <w:p w:rsidR="008E1B3B" w:rsidRPr="006D3A49" w:rsidRDefault="008E1B3B" w:rsidP="00D9763B">
            <w:pPr>
              <w:pStyle w:val="ListParagraph"/>
              <w:ind w:left="0"/>
              <w:rPr>
                <w:rFonts w:ascii="Arial" w:hAnsi="Arial" w:cs="Arial"/>
                <w:sz w:val="16"/>
                <w:szCs w:val="16"/>
              </w:rPr>
            </w:pPr>
          </w:p>
        </w:tc>
        <w:tc>
          <w:tcPr>
            <w:tcW w:w="2919" w:type="dxa"/>
          </w:tcPr>
          <w:p w:rsidR="008E1B3B" w:rsidRDefault="008E1B3B">
            <w:pPr>
              <w:suppressAutoHyphens/>
              <w:rPr>
                <w:rFonts w:ascii="Arial" w:hAnsi="Arial" w:cs="Arial"/>
                <w:sz w:val="16"/>
                <w:szCs w:val="16"/>
              </w:rPr>
            </w:pPr>
            <w:r w:rsidRPr="00EA2D50">
              <w:rPr>
                <w:rFonts w:ascii="Arial" w:hAnsi="Arial" w:cs="Arial"/>
                <w:color w:val="000000"/>
                <w:sz w:val="16"/>
                <w:szCs w:val="16"/>
              </w:rPr>
              <w:t xml:space="preserve">Pupils extend their understanding of probability to a common real-life application that may be new to them. Pupils also make a real-life link between probability and financial skills. </w:t>
            </w:r>
          </w:p>
        </w:tc>
      </w:tr>
      <w:tr w:rsidR="008E1B3B" w:rsidRPr="00885583">
        <w:trPr>
          <w:trHeight w:val="112"/>
        </w:trPr>
        <w:tc>
          <w:tcPr>
            <w:tcW w:w="9228" w:type="dxa"/>
            <w:gridSpan w:val="7"/>
            <w:shd w:val="clear" w:color="auto" w:fill="B3B3B3"/>
          </w:tcPr>
          <w:p w:rsidR="008E1B3B" w:rsidRPr="004B7AB0" w:rsidRDefault="008E1B3B" w:rsidP="00885583">
            <w:pPr>
              <w:autoSpaceDE w:val="0"/>
              <w:autoSpaceDN w:val="0"/>
              <w:adjustRightInd w:val="0"/>
              <w:jc w:val="center"/>
              <w:rPr>
                <w:rFonts w:ascii="Arial" w:hAnsi="Arial" w:cs="Arial"/>
                <w:b/>
                <w:color w:val="FFFFFF"/>
                <w:sz w:val="16"/>
                <w:szCs w:val="16"/>
              </w:rPr>
            </w:pPr>
            <w:r w:rsidRPr="004B7AB0">
              <w:rPr>
                <w:rFonts w:ascii="Arial" w:hAnsi="Arial" w:cs="Arial"/>
                <w:b/>
                <w:color w:val="FFFFFF"/>
                <w:sz w:val="16"/>
                <w:szCs w:val="16"/>
              </w:rPr>
              <w:t>Half-term</w:t>
            </w:r>
          </w:p>
        </w:tc>
      </w:tr>
      <w:tr w:rsidR="008E1B3B" w:rsidRPr="005F065F">
        <w:trPr>
          <w:trHeight w:val="112"/>
        </w:trPr>
        <w:tc>
          <w:tcPr>
            <w:tcW w:w="9228" w:type="dxa"/>
            <w:gridSpan w:val="7"/>
            <w:shd w:val="clear" w:color="auto" w:fill="B3B3B3"/>
          </w:tcPr>
          <w:p w:rsidR="008E1B3B" w:rsidRPr="004B7AB0" w:rsidRDefault="008E1B3B" w:rsidP="002A37E5">
            <w:pPr>
              <w:autoSpaceDE w:val="0"/>
              <w:autoSpaceDN w:val="0"/>
              <w:adjustRightInd w:val="0"/>
              <w:rPr>
                <w:rFonts w:ascii="Arial" w:hAnsi="Arial" w:cs="Arial"/>
                <w:b/>
                <w:color w:val="000000"/>
                <w:sz w:val="16"/>
                <w:szCs w:val="16"/>
              </w:rPr>
            </w:pPr>
            <w:r w:rsidRPr="004B7AB0">
              <w:rPr>
                <w:rFonts w:ascii="Arial" w:hAnsi="Arial" w:cs="Arial"/>
                <w:b/>
                <w:color w:val="000000"/>
                <w:sz w:val="16"/>
                <w:szCs w:val="16"/>
              </w:rPr>
              <w:t xml:space="preserve">Half-term / Term 2 </w:t>
            </w:r>
          </w:p>
        </w:tc>
      </w:tr>
      <w:tr w:rsidR="008E1B3B" w:rsidRPr="005F065F">
        <w:trPr>
          <w:trHeight w:val="459"/>
        </w:trPr>
        <w:tc>
          <w:tcPr>
            <w:tcW w:w="1424" w:type="dxa"/>
            <w:gridSpan w:val="3"/>
            <w:vMerge w:val="restart"/>
          </w:tcPr>
          <w:p w:rsidR="008E1B3B" w:rsidRPr="005F065F" w:rsidRDefault="008E1B3B" w:rsidP="002A37E5">
            <w:pPr>
              <w:rPr>
                <w:rFonts w:ascii="Arial" w:hAnsi="Arial" w:cs="Arial"/>
                <w:sz w:val="16"/>
                <w:szCs w:val="16"/>
              </w:rPr>
            </w:pPr>
            <w:r w:rsidRPr="005F065F">
              <w:rPr>
                <w:rFonts w:ascii="Arial" w:hAnsi="Arial" w:cs="Arial"/>
                <w:sz w:val="16"/>
                <w:szCs w:val="16"/>
              </w:rPr>
              <w:t xml:space="preserve">4 Percentages </w:t>
            </w:r>
          </w:p>
        </w:tc>
        <w:tc>
          <w:tcPr>
            <w:tcW w:w="1288" w:type="dxa"/>
          </w:tcPr>
          <w:p w:rsidR="008E1B3B" w:rsidRPr="004B7AB0" w:rsidRDefault="008E1B3B" w:rsidP="002A37E5">
            <w:pPr>
              <w:rPr>
                <w:rFonts w:ascii="Arial" w:hAnsi="Arial" w:cs="Arial"/>
                <w:sz w:val="16"/>
                <w:szCs w:val="16"/>
              </w:rPr>
            </w:pPr>
            <w:r w:rsidRPr="004B7AB0">
              <w:rPr>
                <w:rFonts w:ascii="Arial" w:hAnsi="Arial" w:cs="Arial"/>
                <w:sz w:val="16"/>
                <w:szCs w:val="16"/>
              </w:rPr>
              <w:t>4.1 Calculating percentages</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1</w:t>
            </w:r>
          </w:p>
        </w:tc>
        <w:tc>
          <w:tcPr>
            <w:tcW w:w="2841" w:type="dxa"/>
          </w:tcPr>
          <w:p w:rsidR="008E1B3B" w:rsidRDefault="008E1B3B" w:rsidP="00F63D15">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write one quantity as a percentage of another</w:t>
            </w:r>
          </w:p>
          <w:p w:rsidR="008E1B3B" w:rsidRDefault="008E1B3B" w:rsidP="00EA2D50">
            <w:pPr>
              <w:pStyle w:val="LOBL"/>
              <w:tabs>
                <w:tab w:val="clear" w:pos="260"/>
              </w:tabs>
              <w:spacing w:after="0" w:line="240" w:lineRule="auto"/>
              <w:ind w:left="289" w:hanging="289"/>
              <w:rPr>
                <w:rFonts w:ascii="Arial" w:hAnsi="Arial" w:cs="Arial"/>
                <w:sz w:val="16"/>
                <w:szCs w:val="16"/>
              </w:rPr>
            </w:pPr>
          </w:p>
        </w:tc>
        <w:tc>
          <w:tcPr>
            <w:tcW w:w="2919" w:type="dxa"/>
          </w:tcPr>
          <w:p w:rsidR="008E1B3B" w:rsidRDefault="008E1B3B" w:rsidP="00EA2D50">
            <w:pPr>
              <w:pStyle w:val="TXT"/>
              <w:spacing w:line="240" w:lineRule="auto"/>
              <w:rPr>
                <w:rFonts w:ascii="Arial" w:hAnsi="Arial" w:cs="Arial"/>
                <w:sz w:val="16"/>
                <w:szCs w:val="16"/>
              </w:rPr>
            </w:pPr>
            <w:r w:rsidRPr="00EA2D50">
              <w:rPr>
                <w:rFonts w:ascii="Arial" w:hAnsi="Arial" w:cs="Arial"/>
                <w:sz w:val="16"/>
                <w:szCs w:val="16"/>
              </w:rPr>
              <w:t>Rather than simply learning a rule to calculate percentages of a quantity, pupils need to understand what they are doing and why. Pupils often confuse fractions and percentages, for example, by calculating 27% as one-twenty-seventh instead of 27 of 100. Make links to fractions and percentages so that pupils grasp the connection. Make sure pupils know what a percentage is and how to find a percentage of a quantity in a range of contexts.</w:t>
            </w:r>
          </w:p>
        </w:tc>
      </w:tr>
      <w:tr w:rsidR="008E1B3B" w:rsidRPr="005F065F">
        <w:trPr>
          <w:trHeight w:val="696"/>
        </w:trPr>
        <w:tc>
          <w:tcPr>
            <w:tcW w:w="1424" w:type="dxa"/>
            <w:gridSpan w:val="3"/>
            <w:vMerge/>
          </w:tcPr>
          <w:p w:rsidR="008E1B3B" w:rsidRPr="005F065F" w:rsidRDefault="008E1B3B" w:rsidP="002A37E5">
            <w:pPr>
              <w:rPr>
                <w:rFonts w:ascii="Arial" w:hAnsi="Arial" w:cs="Arial"/>
                <w:sz w:val="16"/>
                <w:szCs w:val="16"/>
              </w:rPr>
            </w:pPr>
          </w:p>
        </w:tc>
        <w:tc>
          <w:tcPr>
            <w:tcW w:w="1288" w:type="dxa"/>
          </w:tcPr>
          <w:p w:rsidR="008E1B3B" w:rsidRPr="004B7AB0" w:rsidRDefault="008E1B3B" w:rsidP="002A37E5">
            <w:pPr>
              <w:rPr>
                <w:rFonts w:ascii="Arial" w:hAnsi="Arial" w:cs="Arial"/>
                <w:sz w:val="16"/>
                <w:szCs w:val="16"/>
              </w:rPr>
            </w:pPr>
            <w:r w:rsidRPr="004B7AB0">
              <w:rPr>
                <w:rFonts w:ascii="Arial" w:hAnsi="Arial" w:cs="Arial"/>
                <w:sz w:val="16"/>
                <w:szCs w:val="16"/>
              </w:rPr>
              <w:t>4.2 Calculating percentage increases and decreases</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2</w:t>
            </w:r>
          </w:p>
        </w:tc>
        <w:tc>
          <w:tcPr>
            <w:tcW w:w="2841" w:type="dxa"/>
          </w:tcPr>
          <w:p w:rsidR="008E1B3B" w:rsidRDefault="008E1B3B" w:rsidP="004E2EC0">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use a multiplier to calculate a percentage change</w:t>
            </w:r>
          </w:p>
        </w:tc>
        <w:tc>
          <w:tcPr>
            <w:tcW w:w="2919" w:type="dxa"/>
          </w:tcPr>
          <w:p w:rsidR="008E1B3B" w:rsidRDefault="008E1B3B" w:rsidP="00EA2D50">
            <w:pPr>
              <w:rPr>
                <w:rFonts w:ascii="Arial" w:hAnsi="Arial" w:cs="Arial"/>
                <w:sz w:val="16"/>
                <w:szCs w:val="16"/>
              </w:rPr>
            </w:pPr>
            <w:r w:rsidRPr="00EA2D50">
              <w:rPr>
                <w:rFonts w:ascii="Arial" w:hAnsi="Arial" w:cs="Arial"/>
                <w:sz w:val="16"/>
                <w:szCs w:val="16"/>
              </w:rPr>
              <w:t xml:space="preserve">Pupils are often confused when they come across percentages greater than 100. Using a real-life example here could help, starting with percentages with which they can work comfortably. Pupils need a good understanding of 100% as a whole before tackling percentage increase and decrease successfully. </w:t>
            </w:r>
          </w:p>
        </w:tc>
      </w:tr>
      <w:tr w:rsidR="008E1B3B" w:rsidRPr="005F065F">
        <w:trPr>
          <w:trHeight w:val="112"/>
        </w:trPr>
        <w:tc>
          <w:tcPr>
            <w:tcW w:w="1424" w:type="dxa"/>
            <w:gridSpan w:val="3"/>
            <w:vMerge/>
          </w:tcPr>
          <w:p w:rsidR="008E1B3B" w:rsidRPr="005F065F" w:rsidRDefault="008E1B3B" w:rsidP="002A37E5">
            <w:pPr>
              <w:rPr>
                <w:rFonts w:ascii="Arial" w:hAnsi="Arial" w:cs="Arial"/>
                <w:sz w:val="16"/>
                <w:szCs w:val="16"/>
              </w:rPr>
            </w:pPr>
          </w:p>
        </w:tc>
        <w:tc>
          <w:tcPr>
            <w:tcW w:w="1288" w:type="dxa"/>
          </w:tcPr>
          <w:p w:rsidR="008E1B3B" w:rsidRPr="004B7AB0" w:rsidRDefault="008E1B3B" w:rsidP="00E92AC2">
            <w:pPr>
              <w:rPr>
                <w:rFonts w:ascii="Arial" w:hAnsi="Arial" w:cs="Arial"/>
                <w:sz w:val="16"/>
                <w:szCs w:val="16"/>
              </w:rPr>
            </w:pPr>
            <w:r w:rsidRPr="004B7AB0">
              <w:rPr>
                <w:rFonts w:ascii="Arial" w:hAnsi="Arial" w:cs="Arial"/>
                <w:sz w:val="16"/>
                <w:szCs w:val="16"/>
              </w:rPr>
              <w:t xml:space="preserve">4.3 Calculating a percentage change </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2</w:t>
            </w:r>
          </w:p>
        </w:tc>
        <w:tc>
          <w:tcPr>
            <w:tcW w:w="2841" w:type="dxa"/>
          </w:tcPr>
          <w:p w:rsidR="008E1B3B" w:rsidRDefault="008E1B3B" w:rsidP="00F63D15">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work out a change in value as a percentage increase or decrease</w:t>
            </w:r>
          </w:p>
          <w:p w:rsidR="008E1B3B" w:rsidRPr="006D3A49" w:rsidRDefault="008E1B3B" w:rsidP="00FF57FD">
            <w:pPr>
              <w:pStyle w:val="ListParagraph"/>
              <w:ind w:left="289" w:hanging="289"/>
              <w:rPr>
                <w:rFonts w:ascii="Arial" w:hAnsi="Arial" w:cs="Arial"/>
                <w:sz w:val="16"/>
                <w:szCs w:val="16"/>
              </w:rPr>
            </w:pPr>
          </w:p>
        </w:tc>
        <w:tc>
          <w:tcPr>
            <w:tcW w:w="2919" w:type="dxa"/>
          </w:tcPr>
          <w:p w:rsidR="008E1B3B" w:rsidRDefault="008E1B3B" w:rsidP="00EA2D50">
            <w:pPr>
              <w:pStyle w:val="TXT"/>
              <w:spacing w:line="240" w:lineRule="auto"/>
              <w:rPr>
                <w:rFonts w:ascii="Arial" w:hAnsi="Arial" w:cs="Arial"/>
                <w:sz w:val="16"/>
                <w:szCs w:val="16"/>
              </w:rPr>
            </w:pPr>
            <w:r w:rsidRPr="00EA2D50">
              <w:rPr>
                <w:rStyle w:val="Normal1"/>
                <w:rFonts w:ascii="Arial" w:hAnsi="Arial"/>
                <w:sz w:val="16"/>
                <w:szCs w:val="16"/>
                <w:lang w:eastAsia="en-US"/>
              </w:rPr>
              <w:t>Pupils make the mistake of pairing an increase with an equivalent decrease. For example, they think that a 50% increase followed by a decrease of 50% will take them back to their starting value. This misconception stems from using additive instead of multiplicative reasoning</w:t>
            </w:r>
            <w:r w:rsidRPr="00F63D15">
              <w:rPr>
                <w:rStyle w:val="Normal1"/>
                <w:rFonts w:ascii="Arial" w:hAnsi="Arial"/>
                <w:sz w:val="16"/>
                <w:szCs w:val="16"/>
                <w:lang w:eastAsia="en-US"/>
              </w:rPr>
              <w:t>.</w:t>
            </w:r>
            <w:r>
              <w:rPr>
                <w:rStyle w:val="Normal1"/>
                <w:rFonts w:ascii="Arial" w:hAnsi="Arial"/>
                <w:sz w:val="16"/>
                <w:szCs w:val="16"/>
                <w:lang w:eastAsia="en-US"/>
              </w:rPr>
              <w:t xml:space="preserve"> </w:t>
            </w:r>
            <w:r w:rsidRPr="00EA2D50">
              <w:rPr>
                <w:rStyle w:val="Normal1"/>
                <w:rFonts w:ascii="Arial" w:hAnsi="Arial"/>
                <w:sz w:val="16"/>
                <w:szCs w:val="16"/>
                <w:lang w:eastAsia="en-US"/>
              </w:rPr>
              <w:t>Part 3 of this lesson tackles this misconception and pupils should draw on their work on inverse relationships during the lesson to explain their responses.</w:t>
            </w:r>
          </w:p>
        </w:tc>
      </w:tr>
      <w:tr w:rsidR="008E1B3B" w:rsidRPr="005F065F">
        <w:trPr>
          <w:trHeight w:val="124"/>
        </w:trPr>
        <w:tc>
          <w:tcPr>
            <w:tcW w:w="1424" w:type="dxa"/>
            <w:gridSpan w:val="3"/>
            <w:vMerge/>
          </w:tcPr>
          <w:p w:rsidR="008E1B3B" w:rsidRPr="005F065F" w:rsidRDefault="008E1B3B" w:rsidP="002A37E5">
            <w:pPr>
              <w:rPr>
                <w:rFonts w:ascii="Arial" w:hAnsi="Arial" w:cs="Arial"/>
                <w:sz w:val="16"/>
                <w:szCs w:val="16"/>
              </w:rPr>
            </w:pPr>
          </w:p>
        </w:tc>
        <w:tc>
          <w:tcPr>
            <w:tcW w:w="1288" w:type="dxa"/>
          </w:tcPr>
          <w:p w:rsidR="008E1B3B" w:rsidRPr="004B7AB0" w:rsidRDefault="008E1B3B" w:rsidP="00F6752B">
            <w:pPr>
              <w:rPr>
                <w:rFonts w:ascii="Arial" w:hAnsi="Arial" w:cs="Arial"/>
                <w:sz w:val="16"/>
                <w:szCs w:val="16"/>
              </w:rPr>
            </w:pPr>
            <w:r w:rsidRPr="004B7AB0">
              <w:rPr>
                <w:rFonts w:ascii="Arial" w:hAnsi="Arial" w:cs="Arial"/>
                <w:sz w:val="16"/>
                <w:szCs w:val="16"/>
              </w:rPr>
              <w:t xml:space="preserve">Challenge – Changes in population  </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1</w:t>
            </w:r>
          </w:p>
        </w:tc>
        <w:tc>
          <w:tcPr>
            <w:tcW w:w="2841" w:type="dxa"/>
          </w:tcPr>
          <w:p w:rsidR="008E1B3B" w:rsidRPr="006D3A49" w:rsidRDefault="008E1B3B" w:rsidP="002A37E5">
            <w:pPr>
              <w:pStyle w:val="ListParagraph"/>
              <w:ind w:left="284"/>
              <w:rPr>
                <w:rFonts w:ascii="Arial" w:hAnsi="Arial" w:cs="Arial"/>
                <w:sz w:val="16"/>
                <w:szCs w:val="16"/>
              </w:rPr>
            </w:pPr>
          </w:p>
        </w:tc>
        <w:tc>
          <w:tcPr>
            <w:tcW w:w="2919" w:type="dxa"/>
          </w:tcPr>
          <w:p w:rsidR="008E1B3B" w:rsidRPr="005F065F" w:rsidRDefault="008E1B3B" w:rsidP="00527DBE">
            <w:pPr>
              <w:autoSpaceDE w:val="0"/>
              <w:autoSpaceDN w:val="0"/>
              <w:adjustRightInd w:val="0"/>
              <w:ind w:left="-9"/>
              <w:rPr>
                <w:rFonts w:ascii="Arial" w:hAnsi="Arial" w:cs="Arial"/>
                <w:sz w:val="16"/>
                <w:szCs w:val="16"/>
              </w:rPr>
            </w:pPr>
            <w:r w:rsidRPr="005F065F">
              <w:rPr>
                <w:rFonts w:ascii="Arial" w:hAnsi="Arial" w:cs="Arial"/>
                <w:color w:val="000000"/>
                <w:sz w:val="16"/>
                <w:szCs w:val="16"/>
              </w:rPr>
              <w:t xml:space="preserve">This activity is designed to </w:t>
            </w:r>
            <w:r>
              <w:rPr>
                <w:rFonts w:ascii="Arial" w:hAnsi="Arial" w:cs="Arial"/>
                <w:color w:val="000000"/>
                <w:sz w:val="16"/>
                <w:szCs w:val="16"/>
              </w:rPr>
              <w:t>give pupils the opportunity to demonstrate their understanding of percentage change in a real-life situation. All the information they need is provided but they will need to read the questions carefully to decide which information they need and what mathematical skills to use.</w:t>
            </w:r>
          </w:p>
        </w:tc>
      </w:tr>
      <w:tr w:rsidR="008E1B3B" w:rsidRPr="005F065F">
        <w:trPr>
          <w:trHeight w:val="481"/>
        </w:trPr>
        <w:tc>
          <w:tcPr>
            <w:tcW w:w="1424" w:type="dxa"/>
            <w:gridSpan w:val="3"/>
            <w:vMerge w:val="restart"/>
          </w:tcPr>
          <w:p w:rsidR="008E1B3B" w:rsidRPr="005F065F" w:rsidRDefault="008E1B3B" w:rsidP="00E92AC2">
            <w:pPr>
              <w:rPr>
                <w:rFonts w:ascii="Arial" w:hAnsi="Arial" w:cs="Arial"/>
                <w:sz w:val="16"/>
                <w:szCs w:val="16"/>
              </w:rPr>
            </w:pPr>
            <w:r w:rsidRPr="005F065F">
              <w:rPr>
                <w:rFonts w:ascii="Arial" w:hAnsi="Arial" w:cs="Arial"/>
                <w:sz w:val="16"/>
                <w:szCs w:val="16"/>
              </w:rPr>
              <w:t xml:space="preserve">5 </w:t>
            </w:r>
            <w:r>
              <w:rPr>
                <w:rFonts w:ascii="Arial" w:hAnsi="Arial" w:cs="Arial"/>
                <w:sz w:val="16"/>
                <w:szCs w:val="16"/>
              </w:rPr>
              <w:t>Congruent shapes</w:t>
            </w:r>
          </w:p>
        </w:tc>
        <w:tc>
          <w:tcPr>
            <w:tcW w:w="1288" w:type="dxa"/>
          </w:tcPr>
          <w:p w:rsidR="008E1B3B" w:rsidRPr="004B7AB0" w:rsidRDefault="008E1B3B" w:rsidP="00E92AC2">
            <w:pPr>
              <w:rPr>
                <w:rFonts w:ascii="Arial" w:hAnsi="Arial" w:cs="Arial"/>
                <w:sz w:val="16"/>
                <w:szCs w:val="16"/>
              </w:rPr>
            </w:pPr>
            <w:r w:rsidRPr="004B7AB0">
              <w:rPr>
                <w:rFonts w:ascii="Arial" w:hAnsi="Arial" w:cs="Arial"/>
                <w:sz w:val="16"/>
                <w:szCs w:val="16"/>
              </w:rPr>
              <w:t>5.1 Congruent shapes</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1</w:t>
            </w:r>
          </w:p>
        </w:tc>
        <w:tc>
          <w:tcPr>
            <w:tcW w:w="2841" w:type="dxa"/>
          </w:tcPr>
          <w:p w:rsidR="008E1B3B" w:rsidRDefault="008E1B3B" w:rsidP="00F63D15">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 xml:space="preserve">To </w:t>
            </w:r>
            <w:r>
              <w:rPr>
                <w:rFonts w:ascii="Arial" w:hAnsi="Arial" w:cs="Arial"/>
                <w:sz w:val="16"/>
                <w:szCs w:val="16"/>
              </w:rPr>
              <w:t>recognise congruent shapes</w:t>
            </w:r>
          </w:p>
        </w:tc>
        <w:tc>
          <w:tcPr>
            <w:tcW w:w="2919" w:type="dxa"/>
          </w:tcPr>
          <w:p w:rsidR="008E1B3B" w:rsidRPr="006D3A49" w:rsidRDefault="008E1B3B" w:rsidP="00EA2D50">
            <w:pPr>
              <w:pStyle w:val="ArialBody"/>
            </w:pPr>
            <w:r w:rsidRPr="006D3A49">
              <w:t>Pupils often do not realise that they can test for congruence by placing one shape on top of the other. Encourage the use of tracing paper to do this. Also reinforce the fact that shapes can have different orientations and still be congruent.</w:t>
            </w:r>
          </w:p>
        </w:tc>
      </w:tr>
      <w:tr w:rsidR="008E1B3B" w:rsidRPr="005F065F" w:rsidTr="002C6864">
        <w:trPr>
          <w:trHeight w:val="234"/>
        </w:trPr>
        <w:tc>
          <w:tcPr>
            <w:tcW w:w="1424" w:type="dxa"/>
            <w:gridSpan w:val="3"/>
            <w:vMerge/>
          </w:tcPr>
          <w:p w:rsidR="008E1B3B" w:rsidRPr="005F065F" w:rsidRDefault="008E1B3B" w:rsidP="002A37E5">
            <w:pPr>
              <w:rPr>
                <w:rFonts w:ascii="Arial" w:hAnsi="Arial" w:cs="Arial"/>
                <w:sz w:val="16"/>
                <w:szCs w:val="16"/>
              </w:rPr>
            </w:pPr>
          </w:p>
        </w:tc>
        <w:tc>
          <w:tcPr>
            <w:tcW w:w="1288" w:type="dxa"/>
          </w:tcPr>
          <w:p w:rsidR="008E1B3B" w:rsidRPr="004B7AB0" w:rsidRDefault="008E1B3B" w:rsidP="00E92AC2">
            <w:pPr>
              <w:rPr>
                <w:rFonts w:ascii="Arial" w:hAnsi="Arial" w:cs="Arial"/>
                <w:sz w:val="16"/>
                <w:szCs w:val="16"/>
              </w:rPr>
            </w:pPr>
            <w:r w:rsidRPr="004B7AB0">
              <w:rPr>
                <w:rFonts w:ascii="Arial" w:hAnsi="Arial" w:cs="Arial"/>
                <w:sz w:val="16"/>
                <w:szCs w:val="16"/>
              </w:rPr>
              <w:t>5.2 Congruent triangles</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2</w:t>
            </w:r>
          </w:p>
        </w:tc>
        <w:tc>
          <w:tcPr>
            <w:tcW w:w="2841" w:type="dxa"/>
          </w:tcPr>
          <w:p w:rsidR="008E1B3B" w:rsidRDefault="008E1B3B" w:rsidP="00F63D15">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 xml:space="preserve">To </w:t>
            </w:r>
            <w:r>
              <w:rPr>
                <w:rFonts w:ascii="Arial" w:hAnsi="Arial" w:cs="Arial"/>
                <w:sz w:val="16"/>
                <w:szCs w:val="16"/>
              </w:rPr>
              <w:t>know the conditions for recognising congruent triangles</w:t>
            </w:r>
          </w:p>
        </w:tc>
        <w:tc>
          <w:tcPr>
            <w:tcW w:w="2919" w:type="dxa"/>
            <w:vMerge w:val="restart"/>
          </w:tcPr>
          <w:p w:rsidR="008E1B3B" w:rsidRDefault="008E1B3B" w:rsidP="00EA2D50">
            <w:pPr>
              <w:rPr>
                <w:rFonts w:ascii="Arial" w:hAnsi="Arial" w:cs="Arial"/>
                <w:sz w:val="16"/>
                <w:szCs w:val="16"/>
              </w:rPr>
            </w:pPr>
            <w:r w:rsidRPr="00EA2D50">
              <w:rPr>
                <w:rFonts w:ascii="Arial" w:hAnsi="Arial" w:cs="Arial"/>
                <w:sz w:val="16"/>
                <w:szCs w:val="16"/>
              </w:rPr>
              <w:t>The most common mistake pupils make when answering problems</w:t>
            </w:r>
            <w:r>
              <w:rPr>
                <w:rFonts w:ascii="Arial" w:hAnsi="Arial" w:cs="Arial"/>
                <w:sz w:val="16"/>
                <w:szCs w:val="16"/>
              </w:rPr>
              <w:t xml:space="preserve">, and with proof, </w:t>
            </w:r>
            <w:r w:rsidRPr="00EA2D50">
              <w:rPr>
                <w:rFonts w:ascii="Arial" w:hAnsi="Arial" w:cs="Arial"/>
                <w:sz w:val="16"/>
                <w:szCs w:val="16"/>
              </w:rPr>
              <w:t>is to assume facts that are not actually given in the question</w:t>
            </w:r>
            <w:r>
              <w:rPr>
                <w:rFonts w:ascii="Arial" w:hAnsi="Arial" w:cs="Arial"/>
                <w:sz w:val="16"/>
                <w:szCs w:val="16"/>
              </w:rPr>
              <w:t>s</w:t>
            </w:r>
            <w:r w:rsidRPr="00EA2D50">
              <w:rPr>
                <w:rFonts w:ascii="Arial" w:hAnsi="Arial" w:cs="Arial"/>
                <w:sz w:val="16"/>
                <w:szCs w:val="16"/>
              </w:rPr>
              <w:t>.</w:t>
            </w:r>
          </w:p>
        </w:tc>
      </w:tr>
      <w:tr w:rsidR="008E1B3B" w:rsidRPr="005F065F">
        <w:trPr>
          <w:trHeight w:val="325"/>
        </w:trPr>
        <w:tc>
          <w:tcPr>
            <w:tcW w:w="1424" w:type="dxa"/>
            <w:gridSpan w:val="3"/>
            <w:vMerge/>
          </w:tcPr>
          <w:p w:rsidR="008E1B3B" w:rsidRPr="005F065F" w:rsidRDefault="008E1B3B" w:rsidP="002A37E5">
            <w:pPr>
              <w:rPr>
                <w:rFonts w:ascii="Arial" w:hAnsi="Arial" w:cs="Arial"/>
                <w:sz w:val="16"/>
                <w:szCs w:val="16"/>
              </w:rPr>
            </w:pPr>
          </w:p>
        </w:tc>
        <w:tc>
          <w:tcPr>
            <w:tcW w:w="1288" w:type="dxa"/>
          </w:tcPr>
          <w:p w:rsidR="008E1B3B" w:rsidRPr="004B7AB0" w:rsidRDefault="008E1B3B" w:rsidP="00E92AC2">
            <w:pPr>
              <w:rPr>
                <w:rFonts w:ascii="Arial" w:hAnsi="Arial" w:cs="Arial"/>
                <w:sz w:val="16"/>
                <w:szCs w:val="16"/>
              </w:rPr>
            </w:pPr>
            <w:r w:rsidRPr="004B7AB0">
              <w:rPr>
                <w:rFonts w:ascii="Arial" w:hAnsi="Arial" w:cs="Arial"/>
                <w:sz w:val="16"/>
                <w:szCs w:val="16"/>
              </w:rPr>
              <w:t xml:space="preserve">5.3 Using congruent triangles to solve problems </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2</w:t>
            </w:r>
          </w:p>
        </w:tc>
        <w:tc>
          <w:tcPr>
            <w:tcW w:w="2841" w:type="dxa"/>
          </w:tcPr>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 xml:space="preserve">To </w:t>
            </w:r>
            <w:r>
              <w:rPr>
                <w:rFonts w:ascii="Arial" w:hAnsi="Arial" w:cs="Arial"/>
                <w:sz w:val="16"/>
                <w:szCs w:val="16"/>
              </w:rPr>
              <w:t>solve geometrical problems using congruent triangles</w:t>
            </w:r>
          </w:p>
          <w:p w:rsidR="008E1B3B" w:rsidRDefault="008E1B3B">
            <w:pPr>
              <w:pStyle w:val="LOBL"/>
              <w:tabs>
                <w:tab w:val="clear" w:pos="260"/>
              </w:tabs>
              <w:spacing w:after="0" w:line="240" w:lineRule="auto"/>
              <w:ind w:left="289" w:hanging="289"/>
              <w:rPr>
                <w:rFonts w:ascii="Arial" w:hAnsi="Arial" w:cs="Arial"/>
                <w:sz w:val="16"/>
                <w:szCs w:val="16"/>
              </w:rPr>
            </w:pPr>
          </w:p>
        </w:tc>
        <w:tc>
          <w:tcPr>
            <w:tcW w:w="2919" w:type="dxa"/>
            <w:vMerge/>
          </w:tcPr>
          <w:p w:rsidR="008E1B3B" w:rsidRDefault="008E1B3B" w:rsidP="00EA2D50">
            <w:pPr>
              <w:rPr>
                <w:rFonts w:ascii="Arial" w:hAnsi="Arial" w:cs="Arial"/>
                <w:sz w:val="16"/>
                <w:szCs w:val="16"/>
              </w:rPr>
            </w:pPr>
          </w:p>
        </w:tc>
      </w:tr>
      <w:tr w:rsidR="008E1B3B" w:rsidRPr="005F065F">
        <w:trPr>
          <w:trHeight w:val="349"/>
        </w:trPr>
        <w:tc>
          <w:tcPr>
            <w:tcW w:w="1424" w:type="dxa"/>
            <w:gridSpan w:val="3"/>
            <w:vMerge/>
          </w:tcPr>
          <w:p w:rsidR="008E1B3B" w:rsidRPr="005F065F" w:rsidRDefault="008E1B3B" w:rsidP="002A37E5">
            <w:pPr>
              <w:rPr>
                <w:rFonts w:ascii="Arial" w:hAnsi="Arial" w:cs="Arial"/>
                <w:sz w:val="16"/>
                <w:szCs w:val="16"/>
              </w:rPr>
            </w:pPr>
          </w:p>
        </w:tc>
        <w:tc>
          <w:tcPr>
            <w:tcW w:w="1288" w:type="dxa"/>
          </w:tcPr>
          <w:p w:rsidR="008E1B3B" w:rsidRPr="004B7AB0" w:rsidRDefault="008E1B3B" w:rsidP="00E92AC2">
            <w:pPr>
              <w:rPr>
                <w:rFonts w:ascii="Arial" w:hAnsi="Arial" w:cs="Arial"/>
                <w:sz w:val="16"/>
                <w:szCs w:val="16"/>
              </w:rPr>
            </w:pPr>
            <w:r>
              <w:rPr>
                <w:rFonts w:ascii="Arial" w:hAnsi="Arial" w:cs="Arial"/>
                <w:sz w:val="16"/>
                <w:szCs w:val="16"/>
              </w:rPr>
              <w:t>Problem solving</w:t>
            </w:r>
            <w:r w:rsidRPr="004B7AB0">
              <w:rPr>
                <w:rFonts w:ascii="Arial" w:hAnsi="Arial" w:cs="Arial"/>
                <w:sz w:val="16"/>
                <w:szCs w:val="16"/>
              </w:rPr>
              <w:t xml:space="preserve"> – Using scale diagrams to work out distances</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1</w:t>
            </w:r>
          </w:p>
        </w:tc>
        <w:tc>
          <w:tcPr>
            <w:tcW w:w="2841" w:type="dxa"/>
          </w:tcPr>
          <w:p w:rsidR="008E1B3B" w:rsidRPr="005F065F" w:rsidRDefault="008E1B3B" w:rsidP="002A37E5">
            <w:pPr>
              <w:rPr>
                <w:rFonts w:ascii="Arial" w:hAnsi="Arial" w:cs="Arial"/>
                <w:sz w:val="16"/>
                <w:szCs w:val="16"/>
              </w:rPr>
            </w:pPr>
          </w:p>
        </w:tc>
        <w:tc>
          <w:tcPr>
            <w:tcW w:w="2919" w:type="dxa"/>
          </w:tcPr>
          <w:p w:rsidR="008E1B3B" w:rsidRDefault="008E1B3B" w:rsidP="00EA2D50">
            <w:pPr>
              <w:autoSpaceDE w:val="0"/>
              <w:autoSpaceDN w:val="0"/>
              <w:adjustRightInd w:val="0"/>
              <w:rPr>
                <w:rFonts w:ascii="Arial" w:hAnsi="Arial" w:cs="Arial"/>
                <w:color w:val="000000"/>
                <w:sz w:val="16"/>
                <w:szCs w:val="16"/>
              </w:rPr>
            </w:pPr>
            <w:r w:rsidRPr="00EA2D50">
              <w:rPr>
                <w:rFonts w:ascii="Arial" w:hAnsi="Arial" w:cs="Arial"/>
                <w:sz w:val="16"/>
                <w:szCs w:val="16"/>
                <w:lang w:val="en-US"/>
              </w:rPr>
              <w:t>Pupils will need to be familiar with scale diagrams and ruler compass constructions before starting the questions for this activity. You may need to model some examples</w:t>
            </w:r>
            <w:r>
              <w:rPr>
                <w:rFonts w:ascii="Arial" w:hAnsi="Arial" w:cs="Arial"/>
                <w:sz w:val="16"/>
                <w:szCs w:val="16"/>
                <w:lang w:val="en-US"/>
              </w:rPr>
              <w:t>.</w:t>
            </w:r>
          </w:p>
        </w:tc>
      </w:tr>
      <w:tr w:rsidR="008E1B3B" w:rsidRPr="005F065F">
        <w:trPr>
          <w:trHeight w:val="100"/>
        </w:trPr>
        <w:tc>
          <w:tcPr>
            <w:tcW w:w="9228" w:type="dxa"/>
            <w:gridSpan w:val="7"/>
          </w:tcPr>
          <w:p w:rsidR="008E1B3B" w:rsidRPr="004B7AB0" w:rsidRDefault="008E1B3B" w:rsidP="002A37E5">
            <w:pPr>
              <w:ind w:left="1"/>
              <w:rPr>
                <w:rFonts w:ascii="Arial" w:hAnsi="Arial" w:cs="Arial"/>
                <w:sz w:val="16"/>
                <w:szCs w:val="16"/>
              </w:rPr>
            </w:pPr>
            <w:r w:rsidRPr="004B7AB0">
              <w:rPr>
                <w:rFonts w:ascii="Arial" w:hAnsi="Arial" w:cs="Arial"/>
                <w:i/>
                <w:sz w:val="16"/>
                <w:szCs w:val="16"/>
              </w:rPr>
              <w:t>Chapters 3</w:t>
            </w:r>
            <w:r w:rsidRPr="004B7AB0">
              <w:rPr>
                <w:rFonts w:ascii="Arial" w:hAnsi="Arial" w:cs="Arial"/>
                <w:sz w:val="16"/>
                <w:szCs w:val="16"/>
              </w:rPr>
              <w:t>–</w:t>
            </w:r>
            <w:r w:rsidRPr="004B7AB0">
              <w:rPr>
                <w:rFonts w:ascii="Arial" w:hAnsi="Arial" w:cs="Arial"/>
                <w:i/>
                <w:sz w:val="16"/>
                <w:szCs w:val="16"/>
              </w:rPr>
              <w:t>5 assessment on Collins Connect</w:t>
            </w:r>
          </w:p>
        </w:tc>
      </w:tr>
      <w:tr w:rsidR="008E1B3B" w:rsidRPr="005F065F">
        <w:trPr>
          <w:trHeight w:val="100"/>
        </w:trPr>
        <w:tc>
          <w:tcPr>
            <w:tcW w:w="1424" w:type="dxa"/>
            <w:gridSpan w:val="3"/>
            <w:vMerge w:val="restart"/>
          </w:tcPr>
          <w:p w:rsidR="008E1B3B" w:rsidRPr="005F065F" w:rsidRDefault="008E1B3B" w:rsidP="00E92AC2">
            <w:pPr>
              <w:rPr>
                <w:rFonts w:ascii="Arial" w:hAnsi="Arial" w:cs="Arial"/>
                <w:sz w:val="16"/>
                <w:szCs w:val="16"/>
              </w:rPr>
            </w:pPr>
            <w:r w:rsidRPr="005F065F">
              <w:rPr>
                <w:rFonts w:ascii="Arial" w:hAnsi="Arial" w:cs="Arial"/>
                <w:sz w:val="16"/>
                <w:szCs w:val="16"/>
              </w:rPr>
              <w:t xml:space="preserve">6 </w:t>
            </w:r>
            <w:r>
              <w:rPr>
                <w:rFonts w:ascii="Arial" w:hAnsi="Arial" w:cs="Arial"/>
                <w:sz w:val="16"/>
                <w:szCs w:val="16"/>
              </w:rPr>
              <w:t>Surface area and volume of prisms</w:t>
            </w:r>
          </w:p>
        </w:tc>
        <w:tc>
          <w:tcPr>
            <w:tcW w:w="1288" w:type="dxa"/>
          </w:tcPr>
          <w:p w:rsidR="008E1B3B" w:rsidRPr="004B7AB0" w:rsidRDefault="008E1B3B" w:rsidP="00E92AC2">
            <w:pPr>
              <w:rPr>
                <w:rFonts w:ascii="Arial" w:hAnsi="Arial" w:cs="Arial"/>
                <w:sz w:val="16"/>
                <w:szCs w:val="16"/>
              </w:rPr>
            </w:pPr>
            <w:r w:rsidRPr="004B7AB0">
              <w:rPr>
                <w:rFonts w:ascii="Arial" w:hAnsi="Arial" w:cs="Arial"/>
                <w:sz w:val="16"/>
                <w:szCs w:val="16"/>
              </w:rPr>
              <w:t xml:space="preserve">6.1 </w:t>
            </w:r>
            <w:r w:rsidRPr="004B7AB0">
              <w:rPr>
                <w:rFonts w:ascii="Arial" w:hAnsi="Arial" w:cs="Arial"/>
                <w:color w:val="000000"/>
                <w:sz w:val="16"/>
                <w:szCs w:val="16"/>
              </w:rPr>
              <w:t>Metric units for area and volume</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1</w:t>
            </w:r>
          </w:p>
        </w:tc>
        <w:tc>
          <w:tcPr>
            <w:tcW w:w="2841" w:type="dxa"/>
          </w:tcPr>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 xml:space="preserve">To </w:t>
            </w:r>
            <w:r>
              <w:rPr>
                <w:rFonts w:ascii="Arial" w:hAnsi="Arial" w:cs="Arial"/>
                <w:sz w:val="16"/>
                <w:szCs w:val="16"/>
              </w:rPr>
              <w:t>convert metric units for area and volume</w:t>
            </w:r>
          </w:p>
          <w:p w:rsidR="008E1B3B" w:rsidRDefault="008E1B3B">
            <w:pPr>
              <w:pStyle w:val="LOBL"/>
              <w:tabs>
                <w:tab w:val="clear" w:pos="260"/>
              </w:tabs>
              <w:spacing w:after="0" w:line="240" w:lineRule="auto"/>
              <w:ind w:left="289" w:hanging="289"/>
              <w:rPr>
                <w:rFonts w:ascii="Arial" w:hAnsi="Arial" w:cs="Arial"/>
                <w:sz w:val="16"/>
                <w:szCs w:val="16"/>
              </w:rPr>
            </w:pPr>
          </w:p>
        </w:tc>
        <w:tc>
          <w:tcPr>
            <w:tcW w:w="2919" w:type="dxa"/>
          </w:tcPr>
          <w:p w:rsidR="008E1B3B" w:rsidRDefault="008E1B3B" w:rsidP="00EA2D50">
            <w:pPr>
              <w:pStyle w:val="TXT"/>
              <w:spacing w:line="240" w:lineRule="auto"/>
              <w:rPr>
                <w:rFonts w:ascii="Arial" w:hAnsi="Arial" w:cs="Arial"/>
                <w:sz w:val="16"/>
                <w:szCs w:val="16"/>
              </w:rPr>
            </w:pPr>
            <w:r w:rsidRPr="00EA2D50">
              <w:rPr>
                <w:rFonts w:ascii="Arial" w:hAnsi="Arial" w:cs="Arial"/>
                <w:sz w:val="16"/>
                <w:szCs w:val="16"/>
              </w:rPr>
              <w:t>Pupils often learn rules without really understanding them, so they may not be sure whether to multiply or divide when converting between units. Encourage pupils to use estimation and real-life contexts to help them understand which operations to use. Less able pupils would benefit from using concrete objects to help them visualise given conversions.</w:t>
            </w:r>
          </w:p>
        </w:tc>
      </w:tr>
      <w:tr w:rsidR="008E1B3B" w:rsidRPr="005F065F">
        <w:trPr>
          <w:trHeight w:val="667"/>
        </w:trPr>
        <w:tc>
          <w:tcPr>
            <w:tcW w:w="1424" w:type="dxa"/>
            <w:gridSpan w:val="3"/>
            <w:vMerge/>
          </w:tcPr>
          <w:p w:rsidR="008E1B3B" w:rsidRPr="005F065F" w:rsidRDefault="008E1B3B" w:rsidP="002A37E5">
            <w:pPr>
              <w:rPr>
                <w:rFonts w:ascii="Arial" w:hAnsi="Arial" w:cs="Arial"/>
                <w:sz w:val="16"/>
                <w:szCs w:val="16"/>
              </w:rPr>
            </w:pPr>
          </w:p>
        </w:tc>
        <w:tc>
          <w:tcPr>
            <w:tcW w:w="1288" w:type="dxa"/>
          </w:tcPr>
          <w:p w:rsidR="008E1B3B" w:rsidRPr="004B7AB0" w:rsidRDefault="008E1B3B" w:rsidP="00E92AC2">
            <w:pPr>
              <w:rPr>
                <w:rFonts w:ascii="Arial" w:hAnsi="Arial" w:cs="Arial"/>
                <w:sz w:val="16"/>
                <w:szCs w:val="16"/>
              </w:rPr>
            </w:pPr>
            <w:r w:rsidRPr="004B7AB0">
              <w:rPr>
                <w:rFonts w:ascii="Arial" w:hAnsi="Arial" w:cs="Arial"/>
                <w:sz w:val="16"/>
                <w:szCs w:val="16"/>
              </w:rPr>
              <w:t>6.2 Surface area of prism</w:t>
            </w:r>
            <w:r>
              <w:rPr>
                <w:rFonts w:ascii="Arial" w:hAnsi="Arial" w:cs="Arial"/>
                <w:sz w:val="16"/>
                <w:szCs w:val="16"/>
              </w:rPr>
              <w:t>s</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1</w:t>
            </w:r>
          </w:p>
        </w:tc>
        <w:tc>
          <w:tcPr>
            <w:tcW w:w="2841" w:type="dxa"/>
          </w:tcPr>
          <w:p w:rsidR="008E1B3B" w:rsidRDefault="008E1B3B" w:rsidP="00F63D15">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 xml:space="preserve">To </w:t>
            </w:r>
            <w:r>
              <w:rPr>
                <w:rFonts w:ascii="Arial" w:hAnsi="Arial" w:cs="Arial"/>
                <w:sz w:val="16"/>
                <w:szCs w:val="16"/>
              </w:rPr>
              <w:t>calculate the surface area of a prism</w:t>
            </w:r>
          </w:p>
        </w:tc>
        <w:tc>
          <w:tcPr>
            <w:tcW w:w="2919" w:type="dxa"/>
            <w:vMerge w:val="restart"/>
          </w:tcPr>
          <w:p w:rsidR="008E1B3B" w:rsidRDefault="008E1B3B" w:rsidP="00EA2D50">
            <w:pPr>
              <w:pStyle w:val="TXT"/>
              <w:spacing w:line="240" w:lineRule="auto"/>
              <w:rPr>
                <w:rFonts w:ascii="Arial" w:hAnsi="Arial" w:cs="Arial"/>
                <w:sz w:val="16"/>
                <w:szCs w:val="16"/>
              </w:rPr>
            </w:pPr>
            <w:r>
              <w:rPr>
                <w:rFonts w:ascii="Arial" w:hAnsi="Arial" w:cs="Arial"/>
                <w:sz w:val="16"/>
                <w:szCs w:val="16"/>
              </w:rPr>
              <w:t>Not</w:t>
            </w:r>
            <w:r w:rsidRPr="00EA2D50">
              <w:rPr>
                <w:rFonts w:ascii="Arial" w:hAnsi="Arial" w:cs="Arial"/>
                <w:sz w:val="16"/>
                <w:szCs w:val="16"/>
              </w:rPr>
              <w:t xml:space="preserve"> understanding </w:t>
            </w:r>
            <w:r>
              <w:rPr>
                <w:rFonts w:ascii="Arial" w:hAnsi="Arial" w:cs="Arial"/>
                <w:sz w:val="16"/>
                <w:szCs w:val="16"/>
              </w:rPr>
              <w:t>rules can cause confusion</w:t>
            </w:r>
            <w:r w:rsidRPr="00EA2D50">
              <w:rPr>
                <w:rFonts w:ascii="Arial" w:hAnsi="Arial" w:cs="Arial"/>
                <w:sz w:val="16"/>
                <w:szCs w:val="16"/>
              </w:rPr>
              <w:t xml:space="preserve">. Pupils also make mistakes with units. Pupils need to grasp that area is two-dimensional and volume is three-dimensional, and the effect this has on the formulae and units they will use. </w:t>
            </w:r>
          </w:p>
        </w:tc>
      </w:tr>
      <w:tr w:rsidR="008E1B3B" w:rsidRPr="005F065F">
        <w:trPr>
          <w:trHeight w:val="186"/>
        </w:trPr>
        <w:tc>
          <w:tcPr>
            <w:tcW w:w="1424" w:type="dxa"/>
            <w:gridSpan w:val="3"/>
            <w:vMerge/>
          </w:tcPr>
          <w:p w:rsidR="008E1B3B" w:rsidRPr="005F065F" w:rsidRDefault="008E1B3B" w:rsidP="002A37E5">
            <w:pPr>
              <w:rPr>
                <w:rFonts w:ascii="Arial" w:hAnsi="Arial" w:cs="Arial"/>
                <w:sz w:val="16"/>
                <w:szCs w:val="16"/>
              </w:rPr>
            </w:pPr>
          </w:p>
        </w:tc>
        <w:tc>
          <w:tcPr>
            <w:tcW w:w="1288" w:type="dxa"/>
          </w:tcPr>
          <w:p w:rsidR="008E1B3B" w:rsidRPr="004B7AB0" w:rsidRDefault="008E1B3B" w:rsidP="00E92AC2">
            <w:pPr>
              <w:rPr>
                <w:rFonts w:ascii="Arial" w:hAnsi="Arial" w:cs="Arial"/>
                <w:sz w:val="16"/>
                <w:szCs w:val="16"/>
              </w:rPr>
            </w:pPr>
            <w:r w:rsidRPr="004B7AB0">
              <w:rPr>
                <w:rFonts w:ascii="Arial" w:hAnsi="Arial" w:cs="Arial"/>
                <w:sz w:val="16"/>
                <w:szCs w:val="16"/>
              </w:rPr>
              <w:t>6.3 Volume of prisms</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1</w:t>
            </w:r>
          </w:p>
        </w:tc>
        <w:tc>
          <w:tcPr>
            <w:tcW w:w="2841" w:type="dxa"/>
          </w:tcPr>
          <w:p w:rsidR="008E1B3B" w:rsidRDefault="008E1B3B" w:rsidP="00F63D15">
            <w:pPr>
              <w:pStyle w:val="LOBL"/>
              <w:numPr>
                <w:ilvl w:val="0"/>
                <w:numId w:val="7"/>
              </w:numPr>
              <w:tabs>
                <w:tab w:val="clear" w:pos="260"/>
                <w:tab w:val="clear" w:pos="360"/>
              </w:tabs>
              <w:spacing w:after="0" w:line="240" w:lineRule="auto"/>
              <w:ind w:left="289" w:hanging="289"/>
              <w:rPr>
                <w:rFonts w:ascii="Arial" w:hAnsi="Arial" w:cs="Arial"/>
                <w:sz w:val="16"/>
                <w:szCs w:val="16"/>
              </w:rPr>
            </w:pPr>
            <w:r w:rsidRPr="00D9763B">
              <w:rPr>
                <w:rFonts w:ascii="Arial" w:hAnsi="Arial" w:cs="Arial"/>
                <w:sz w:val="16"/>
                <w:szCs w:val="16"/>
              </w:rPr>
              <w:t xml:space="preserve">To </w:t>
            </w:r>
            <w:r>
              <w:rPr>
                <w:rFonts w:ascii="Arial" w:hAnsi="Arial" w:cs="Arial"/>
                <w:sz w:val="16"/>
                <w:szCs w:val="16"/>
              </w:rPr>
              <w:t>calculate the volume of a prism</w:t>
            </w:r>
          </w:p>
        </w:tc>
        <w:tc>
          <w:tcPr>
            <w:tcW w:w="2919" w:type="dxa"/>
            <w:vMerge/>
          </w:tcPr>
          <w:p w:rsidR="008E1B3B" w:rsidRPr="005F065F" w:rsidRDefault="008E1B3B" w:rsidP="002A37E5">
            <w:pPr>
              <w:jc w:val="center"/>
              <w:rPr>
                <w:rFonts w:ascii="Arial" w:hAnsi="Arial" w:cs="Arial"/>
                <w:sz w:val="16"/>
                <w:szCs w:val="16"/>
              </w:rPr>
            </w:pPr>
          </w:p>
        </w:tc>
      </w:tr>
      <w:tr w:rsidR="008E1B3B" w:rsidRPr="005F065F">
        <w:trPr>
          <w:trHeight w:val="301"/>
        </w:trPr>
        <w:tc>
          <w:tcPr>
            <w:tcW w:w="1424" w:type="dxa"/>
            <w:gridSpan w:val="3"/>
            <w:vMerge/>
          </w:tcPr>
          <w:p w:rsidR="008E1B3B" w:rsidRPr="005F065F" w:rsidRDefault="008E1B3B" w:rsidP="002A37E5">
            <w:pPr>
              <w:rPr>
                <w:rFonts w:ascii="Arial" w:hAnsi="Arial" w:cs="Arial"/>
                <w:sz w:val="16"/>
                <w:szCs w:val="16"/>
              </w:rPr>
            </w:pPr>
          </w:p>
        </w:tc>
        <w:tc>
          <w:tcPr>
            <w:tcW w:w="1288" w:type="dxa"/>
          </w:tcPr>
          <w:p w:rsidR="008E1B3B" w:rsidRPr="004B7AB0" w:rsidRDefault="008E1B3B" w:rsidP="002A37E5">
            <w:pPr>
              <w:rPr>
                <w:rFonts w:ascii="Arial" w:hAnsi="Arial" w:cs="Arial"/>
                <w:sz w:val="16"/>
                <w:szCs w:val="16"/>
              </w:rPr>
            </w:pPr>
            <w:r w:rsidRPr="004B7AB0">
              <w:rPr>
                <w:rFonts w:ascii="Arial" w:hAnsi="Arial" w:cs="Arial"/>
                <w:sz w:val="16"/>
                <w:szCs w:val="16"/>
              </w:rPr>
              <w:t>Investigation – A cube investigation</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2</w:t>
            </w:r>
          </w:p>
        </w:tc>
        <w:tc>
          <w:tcPr>
            <w:tcW w:w="2841" w:type="dxa"/>
          </w:tcPr>
          <w:p w:rsidR="008E1B3B" w:rsidRPr="005F065F" w:rsidRDefault="008E1B3B" w:rsidP="002A37E5">
            <w:pPr>
              <w:rPr>
                <w:rFonts w:ascii="Arial" w:hAnsi="Arial" w:cs="Arial"/>
                <w:sz w:val="16"/>
                <w:szCs w:val="16"/>
              </w:rPr>
            </w:pPr>
          </w:p>
        </w:tc>
        <w:tc>
          <w:tcPr>
            <w:tcW w:w="2919" w:type="dxa"/>
          </w:tcPr>
          <w:p w:rsidR="008E1B3B" w:rsidRPr="006D3A49" w:rsidRDefault="008E1B3B">
            <w:pPr>
              <w:pStyle w:val="ListParagraph"/>
              <w:autoSpaceDE w:val="0"/>
              <w:autoSpaceDN w:val="0"/>
              <w:adjustRightInd w:val="0"/>
              <w:ind w:left="0"/>
              <w:contextualSpacing w:val="0"/>
              <w:rPr>
                <w:rFonts w:ascii="Arial" w:hAnsi="Arial" w:cs="Arial"/>
                <w:color w:val="000000"/>
                <w:sz w:val="16"/>
                <w:szCs w:val="16"/>
              </w:rPr>
            </w:pPr>
            <w:r w:rsidRPr="006D3A49">
              <w:rPr>
                <w:rFonts w:ascii="Arial" w:hAnsi="Arial" w:cs="Arial"/>
                <w:color w:val="000000"/>
                <w:sz w:val="16"/>
                <w:szCs w:val="16"/>
              </w:rPr>
              <w:t xml:space="preserve">In this investigation, pupils apply their understanding of area to a more complex problem. Pupils need to work methodically and be able to explain their solutions. This is a good transferable skills objective to share with pupils when doing this investigation. Ask pupils to share not only their solutions but also </w:t>
            </w:r>
            <w:r w:rsidRPr="006D3A49">
              <w:rPr>
                <w:rFonts w:ascii="Arial" w:hAnsi="Arial" w:cs="Arial"/>
                <w:i/>
                <w:color w:val="000000"/>
                <w:sz w:val="16"/>
                <w:szCs w:val="16"/>
              </w:rPr>
              <w:t>how</w:t>
            </w:r>
            <w:r w:rsidRPr="006D3A49">
              <w:rPr>
                <w:rFonts w:ascii="Arial" w:hAnsi="Arial" w:cs="Arial"/>
                <w:color w:val="000000"/>
                <w:sz w:val="16"/>
                <w:szCs w:val="16"/>
              </w:rPr>
              <w:t xml:space="preserve"> they approached working on the problem.</w:t>
            </w:r>
          </w:p>
        </w:tc>
      </w:tr>
      <w:tr w:rsidR="008E1B3B" w:rsidRPr="00B9731C">
        <w:trPr>
          <w:trHeight w:val="170"/>
        </w:trPr>
        <w:tc>
          <w:tcPr>
            <w:tcW w:w="9228" w:type="dxa"/>
            <w:gridSpan w:val="7"/>
            <w:shd w:val="clear" w:color="auto" w:fill="B3B3B3"/>
          </w:tcPr>
          <w:p w:rsidR="008E1B3B" w:rsidRPr="004B7AB0" w:rsidRDefault="008E1B3B" w:rsidP="00B9731C">
            <w:pPr>
              <w:suppressAutoHyphens/>
              <w:autoSpaceDE w:val="0"/>
              <w:autoSpaceDN w:val="0"/>
              <w:adjustRightInd w:val="0"/>
              <w:jc w:val="center"/>
              <w:rPr>
                <w:rFonts w:ascii="Arial" w:hAnsi="Arial" w:cs="Arial"/>
                <w:b/>
                <w:color w:val="FFFFFF"/>
                <w:sz w:val="16"/>
                <w:szCs w:val="16"/>
              </w:rPr>
            </w:pPr>
            <w:r w:rsidRPr="004B7AB0">
              <w:rPr>
                <w:rFonts w:ascii="Arial" w:hAnsi="Arial" w:cs="Arial"/>
                <w:b/>
                <w:color w:val="FFFFFF"/>
                <w:sz w:val="16"/>
                <w:szCs w:val="16"/>
              </w:rPr>
              <w:t>Holidays</w:t>
            </w:r>
          </w:p>
        </w:tc>
      </w:tr>
      <w:tr w:rsidR="008E1B3B" w:rsidRPr="005F065F">
        <w:trPr>
          <w:trHeight w:val="170"/>
        </w:trPr>
        <w:tc>
          <w:tcPr>
            <w:tcW w:w="9228" w:type="dxa"/>
            <w:gridSpan w:val="7"/>
            <w:shd w:val="clear" w:color="auto" w:fill="B3B3B3"/>
          </w:tcPr>
          <w:p w:rsidR="008E1B3B" w:rsidRPr="004B7AB0" w:rsidRDefault="008E1B3B" w:rsidP="002A37E5">
            <w:pPr>
              <w:suppressAutoHyphens/>
              <w:autoSpaceDE w:val="0"/>
              <w:autoSpaceDN w:val="0"/>
              <w:adjustRightInd w:val="0"/>
              <w:rPr>
                <w:rFonts w:ascii="Arial" w:hAnsi="Arial" w:cs="Arial"/>
                <w:b/>
                <w:sz w:val="16"/>
                <w:szCs w:val="16"/>
              </w:rPr>
            </w:pPr>
            <w:r w:rsidRPr="004B7AB0">
              <w:rPr>
                <w:rFonts w:ascii="Arial" w:hAnsi="Arial" w:cs="Arial"/>
                <w:b/>
                <w:sz w:val="16"/>
                <w:szCs w:val="16"/>
              </w:rPr>
              <w:t xml:space="preserve">Half-term / Term 3 </w:t>
            </w:r>
          </w:p>
        </w:tc>
      </w:tr>
      <w:tr w:rsidR="008E1B3B" w:rsidRPr="005F065F">
        <w:trPr>
          <w:trHeight w:val="282"/>
        </w:trPr>
        <w:tc>
          <w:tcPr>
            <w:tcW w:w="1424" w:type="dxa"/>
            <w:gridSpan w:val="3"/>
            <w:vMerge w:val="restart"/>
          </w:tcPr>
          <w:p w:rsidR="008E1B3B" w:rsidRPr="005F065F" w:rsidRDefault="008E1B3B" w:rsidP="002A37E5">
            <w:pPr>
              <w:rPr>
                <w:rFonts w:ascii="Arial" w:hAnsi="Arial" w:cs="Arial"/>
                <w:sz w:val="16"/>
                <w:szCs w:val="16"/>
              </w:rPr>
            </w:pPr>
            <w:r w:rsidRPr="005F065F">
              <w:rPr>
                <w:rFonts w:ascii="Arial" w:hAnsi="Arial" w:cs="Arial"/>
                <w:sz w:val="16"/>
                <w:szCs w:val="16"/>
              </w:rPr>
              <w:t xml:space="preserve">7 Graphs </w:t>
            </w:r>
          </w:p>
        </w:tc>
        <w:tc>
          <w:tcPr>
            <w:tcW w:w="1288" w:type="dxa"/>
          </w:tcPr>
          <w:p w:rsidR="008E1B3B" w:rsidRPr="004B7AB0" w:rsidRDefault="008E1B3B" w:rsidP="002A37E5">
            <w:pPr>
              <w:rPr>
                <w:rFonts w:ascii="Arial" w:hAnsi="Arial" w:cs="Arial"/>
                <w:sz w:val="16"/>
                <w:szCs w:val="16"/>
              </w:rPr>
            </w:pPr>
            <w:r w:rsidRPr="004B7AB0">
              <w:rPr>
                <w:rFonts w:ascii="Arial" w:hAnsi="Arial" w:cs="Arial"/>
                <w:sz w:val="16"/>
                <w:szCs w:val="16"/>
              </w:rPr>
              <w:t>7.1 Graphs from linear equations</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1</w:t>
            </w:r>
          </w:p>
        </w:tc>
        <w:tc>
          <w:tcPr>
            <w:tcW w:w="2841" w:type="dxa"/>
          </w:tcPr>
          <w:p w:rsidR="008E1B3B" w:rsidRDefault="008E1B3B" w:rsidP="00F63D15">
            <w:pPr>
              <w:pStyle w:val="LOBL"/>
              <w:numPr>
                <w:ilvl w:val="0"/>
                <w:numId w:val="7"/>
              </w:numPr>
              <w:tabs>
                <w:tab w:val="clear" w:pos="260"/>
                <w:tab w:val="clear" w:pos="360"/>
              </w:tabs>
              <w:spacing w:after="0" w:line="240" w:lineRule="auto"/>
              <w:ind w:left="289" w:hanging="289"/>
              <w:rPr>
                <w:rFonts w:ascii="Arial" w:hAnsi="Arial" w:cs="Arial"/>
                <w:sz w:val="16"/>
                <w:szCs w:val="16"/>
                <w:lang w:val="en-US"/>
              </w:rPr>
            </w:pPr>
            <w:r w:rsidRPr="005F065F">
              <w:rPr>
                <w:rFonts w:ascii="Arial" w:hAnsi="Arial" w:cs="Arial"/>
                <w:sz w:val="16"/>
                <w:szCs w:val="16"/>
              </w:rPr>
              <w:t xml:space="preserve">To </w:t>
            </w:r>
            <w:r>
              <w:rPr>
                <w:rFonts w:ascii="Arial" w:hAnsi="Arial" w:cs="Arial"/>
                <w:sz w:val="16"/>
                <w:szCs w:val="16"/>
              </w:rPr>
              <w:t>extend the range of graphs of linear equations</w:t>
            </w:r>
          </w:p>
        </w:tc>
        <w:tc>
          <w:tcPr>
            <w:tcW w:w="2919" w:type="dxa"/>
          </w:tcPr>
          <w:p w:rsidR="008E1B3B" w:rsidRPr="006D3A49" w:rsidRDefault="008E1B3B" w:rsidP="00EA2D50">
            <w:pPr>
              <w:pStyle w:val="ArialBody"/>
            </w:pPr>
            <w:r w:rsidRPr="006D3A49">
              <w:t>Pupils often struggle to recognise that letters represent variables and that the answer can vary depending on the situation. Provide lots of opportunity for pupils to see this in action in contexts with which they are familiar, for example, ‘Think of a number’ word problems. Pupils need to understand that letter symbols used in</w:t>
            </w:r>
            <w:r w:rsidRPr="006D3A49">
              <w:rPr>
                <w:spacing w:val="-5"/>
              </w:rPr>
              <w:t xml:space="preserve"> </w:t>
            </w:r>
            <w:r w:rsidRPr="006D3A49">
              <w:t>algebra stand for unknown numbers or variables and not labels. E.g. 5</w:t>
            </w:r>
            <w:r w:rsidRPr="006D3A49">
              <w:rPr>
                <w:i/>
              </w:rPr>
              <w:t>b</w:t>
            </w:r>
            <w:r w:rsidRPr="006D3A49">
              <w:t xml:space="preserve"> cannot mean five</w:t>
            </w:r>
            <w:r w:rsidRPr="006D3A49">
              <w:rPr>
                <w:spacing w:val="-5"/>
              </w:rPr>
              <w:t xml:space="preserve"> </w:t>
            </w:r>
            <w:r w:rsidRPr="006D3A49">
              <w:t>bananas.</w:t>
            </w:r>
          </w:p>
        </w:tc>
      </w:tr>
      <w:tr w:rsidR="008E1B3B" w:rsidRPr="005F065F">
        <w:trPr>
          <w:trHeight w:val="669"/>
        </w:trPr>
        <w:tc>
          <w:tcPr>
            <w:tcW w:w="1424" w:type="dxa"/>
            <w:gridSpan w:val="3"/>
            <w:vMerge/>
          </w:tcPr>
          <w:p w:rsidR="008E1B3B" w:rsidRPr="005F065F" w:rsidRDefault="008E1B3B" w:rsidP="002A37E5">
            <w:pPr>
              <w:rPr>
                <w:rFonts w:ascii="Arial" w:hAnsi="Arial" w:cs="Arial"/>
                <w:sz w:val="16"/>
                <w:szCs w:val="16"/>
              </w:rPr>
            </w:pPr>
          </w:p>
        </w:tc>
        <w:tc>
          <w:tcPr>
            <w:tcW w:w="1288" w:type="dxa"/>
          </w:tcPr>
          <w:p w:rsidR="008E1B3B" w:rsidRPr="004B7AB0" w:rsidRDefault="008E1B3B" w:rsidP="002A37E5">
            <w:pPr>
              <w:rPr>
                <w:rFonts w:ascii="Arial" w:hAnsi="Arial" w:cs="Arial"/>
                <w:sz w:val="16"/>
                <w:szCs w:val="16"/>
              </w:rPr>
            </w:pPr>
            <w:r w:rsidRPr="004B7AB0">
              <w:rPr>
                <w:rFonts w:ascii="Arial" w:hAnsi="Arial" w:cs="Arial"/>
                <w:sz w:val="16"/>
                <w:szCs w:val="16"/>
              </w:rPr>
              <w:t>7.2 Gradient (steepness) of a straight line</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1</w:t>
            </w:r>
          </w:p>
        </w:tc>
        <w:tc>
          <w:tcPr>
            <w:tcW w:w="2841" w:type="dxa"/>
          </w:tcPr>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work out the gradient in a graph from a linear equation</w:t>
            </w:r>
          </w:p>
          <w:p w:rsidR="008E1B3B" w:rsidRDefault="008E1B3B" w:rsidP="00F63D15">
            <w:pPr>
              <w:pStyle w:val="LOBL"/>
              <w:numPr>
                <w:ilvl w:val="0"/>
                <w:numId w:val="7"/>
              </w:numPr>
              <w:tabs>
                <w:tab w:val="clear" w:pos="260"/>
                <w:tab w:val="clear" w:pos="360"/>
              </w:tabs>
              <w:spacing w:after="0" w:line="240" w:lineRule="auto"/>
              <w:ind w:left="289" w:hanging="289"/>
              <w:rPr>
                <w:rFonts w:ascii="Arial" w:hAnsi="Arial" w:cs="Arial"/>
                <w:sz w:val="16"/>
                <w:szCs w:val="16"/>
                <w:lang w:val="en-US"/>
              </w:rPr>
            </w:pPr>
            <w:r w:rsidRPr="005F065F">
              <w:rPr>
                <w:rFonts w:ascii="Arial" w:hAnsi="Arial" w:cs="Arial"/>
                <w:sz w:val="16"/>
                <w:szCs w:val="16"/>
              </w:rPr>
              <w:t xml:space="preserve">To work out an equation of the form </w:t>
            </w:r>
            <w:r w:rsidRPr="00421417">
              <w:rPr>
                <w:rFonts w:ascii="Arial" w:hAnsi="Arial" w:cs="Arial"/>
                <w:i/>
                <w:sz w:val="16"/>
                <w:szCs w:val="16"/>
              </w:rPr>
              <w:t>y</w:t>
            </w:r>
            <w:r w:rsidRPr="005F065F">
              <w:rPr>
                <w:rFonts w:ascii="Arial" w:hAnsi="Arial" w:cs="Arial"/>
                <w:sz w:val="16"/>
                <w:szCs w:val="16"/>
              </w:rPr>
              <w:t xml:space="preserve"> =</w:t>
            </w:r>
            <w:r w:rsidRPr="00421417">
              <w:rPr>
                <w:rFonts w:ascii="Arial" w:hAnsi="Arial" w:cs="Arial"/>
                <w:i/>
                <w:sz w:val="16"/>
                <w:szCs w:val="16"/>
              </w:rPr>
              <w:t xml:space="preserve"> mx</w:t>
            </w:r>
            <w:r w:rsidRPr="005F065F">
              <w:rPr>
                <w:rFonts w:ascii="Arial" w:hAnsi="Arial" w:cs="Arial"/>
                <w:sz w:val="16"/>
                <w:szCs w:val="16"/>
              </w:rPr>
              <w:t xml:space="preserve"> + </w:t>
            </w:r>
            <w:r w:rsidRPr="00421417">
              <w:rPr>
                <w:rFonts w:ascii="Arial" w:hAnsi="Arial" w:cs="Arial"/>
                <w:i/>
                <w:sz w:val="16"/>
                <w:szCs w:val="16"/>
              </w:rPr>
              <w:t>c</w:t>
            </w:r>
            <w:r w:rsidRPr="005F065F">
              <w:rPr>
                <w:rFonts w:ascii="Arial" w:hAnsi="Arial" w:cs="Arial"/>
                <w:sz w:val="16"/>
                <w:szCs w:val="16"/>
              </w:rPr>
              <w:t xml:space="preserve"> from </w:t>
            </w:r>
            <w:r>
              <w:rPr>
                <w:rFonts w:ascii="Arial" w:hAnsi="Arial" w:cs="Arial"/>
                <w:sz w:val="16"/>
                <w:szCs w:val="16"/>
              </w:rPr>
              <w:t>its</w:t>
            </w:r>
            <w:r w:rsidRPr="005F065F">
              <w:rPr>
                <w:rFonts w:ascii="Arial" w:hAnsi="Arial" w:cs="Arial"/>
                <w:sz w:val="16"/>
                <w:szCs w:val="16"/>
              </w:rPr>
              <w:t xml:space="preserve"> graph</w:t>
            </w:r>
          </w:p>
        </w:tc>
        <w:tc>
          <w:tcPr>
            <w:tcW w:w="2919" w:type="dxa"/>
          </w:tcPr>
          <w:p w:rsidR="008E1B3B" w:rsidRPr="006D3A49" w:rsidRDefault="008E1B3B" w:rsidP="00EA2D50">
            <w:pPr>
              <w:pStyle w:val="ArialBody"/>
            </w:pPr>
            <w:r w:rsidRPr="006D3A49">
              <w:t>Pupils often ignore the scales on the axes and just count the squares when calculating the gradient or divide the change in</w:t>
            </w:r>
            <w:r w:rsidRPr="006D3A49">
              <w:rPr>
                <w:i/>
              </w:rPr>
              <w:t xml:space="preserve"> x</w:t>
            </w:r>
            <w:r w:rsidRPr="006D3A49">
              <w:t xml:space="preserve"> over the change in </w:t>
            </w:r>
            <w:r w:rsidRPr="006D3A49">
              <w:rPr>
                <w:i/>
              </w:rPr>
              <w:t>y</w:t>
            </w:r>
            <w:r w:rsidRPr="006D3A49">
              <w:t xml:space="preserve"> by mistake. Pupils will also occasionally give the </w:t>
            </w:r>
            <w:r w:rsidRPr="006D3A49">
              <w:rPr>
                <w:i/>
              </w:rPr>
              <w:t>x</w:t>
            </w:r>
            <w:r w:rsidRPr="006D3A49">
              <w:t xml:space="preserve">-intercept instead of the </w:t>
            </w:r>
            <w:r w:rsidRPr="006D3A49">
              <w:rPr>
                <w:i/>
              </w:rPr>
              <w:t>y</w:t>
            </w:r>
            <w:r w:rsidRPr="006D3A49">
              <w:t>-intercept. Make sure that you address these points and that pupils have a clear understanding of how to do these questions correctly.</w:t>
            </w:r>
          </w:p>
        </w:tc>
      </w:tr>
      <w:tr w:rsidR="008E1B3B" w:rsidRPr="005F065F">
        <w:trPr>
          <w:trHeight w:val="501"/>
        </w:trPr>
        <w:tc>
          <w:tcPr>
            <w:tcW w:w="1424" w:type="dxa"/>
            <w:gridSpan w:val="3"/>
            <w:vMerge/>
          </w:tcPr>
          <w:p w:rsidR="008E1B3B" w:rsidRPr="005F065F" w:rsidRDefault="008E1B3B" w:rsidP="002A37E5">
            <w:pPr>
              <w:rPr>
                <w:rFonts w:ascii="Arial" w:hAnsi="Arial" w:cs="Arial"/>
                <w:sz w:val="16"/>
                <w:szCs w:val="16"/>
              </w:rPr>
            </w:pPr>
          </w:p>
        </w:tc>
        <w:tc>
          <w:tcPr>
            <w:tcW w:w="1288" w:type="dxa"/>
          </w:tcPr>
          <w:p w:rsidR="008E1B3B" w:rsidRPr="004B7AB0" w:rsidRDefault="008E1B3B" w:rsidP="00E92AC2">
            <w:pPr>
              <w:rPr>
                <w:rFonts w:ascii="Arial" w:hAnsi="Arial" w:cs="Arial"/>
                <w:sz w:val="16"/>
                <w:szCs w:val="16"/>
              </w:rPr>
            </w:pPr>
            <w:r w:rsidRPr="004B7AB0">
              <w:rPr>
                <w:rFonts w:ascii="Arial" w:hAnsi="Arial" w:cs="Arial"/>
                <w:sz w:val="16"/>
                <w:szCs w:val="16"/>
              </w:rPr>
              <w:t>7.3 Graphs from quadratic equations</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2</w:t>
            </w:r>
          </w:p>
        </w:tc>
        <w:tc>
          <w:tcPr>
            <w:tcW w:w="2841" w:type="dxa"/>
          </w:tcPr>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recognise and draw the graph from a quadratic equation</w:t>
            </w:r>
          </w:p>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Pr>
                <w:rFonts w:ascii="Arial" w:hAnsi="Arial" w:cs="Arial"/>
                <w:sz w:val="16"/>
                <w:szCs w:val="16"/>
              </w:rPr>
              <w:t>To solve a quadratic equation from a graph</w:t>
            </w:r>
          </w:p>
          <w:p w:rsidR="008E1B3B" w:rsidRDefault="008E1B3B">
            <w:pPr>
              <w:pStyle w:val="LOBL"/>
              <w:tabs>
                <w:tab w:val="clear" w:pos="260"/>
              </w:tabs>
              <w:spacing w:after="0" w:line="240" w:lineRule="auto"/>
              <w:ind w:left="289" w:hanging="289"/>
              <w:rPr>
                <w:rFonts w:ascii="Arial" w:hAnsi="Arial" w:cs="Arial"/>
                <w:sz w:val="16"/>
                <w:szCs w:val="16"/>
              </w:rPr>
            </w:pPr>
          </w:p>
        </w:tc>
        <w:tc>
          <w:tcPr>
            <w:tcW w:w="2919" w:type="dxa"/>
          </w:tcPr>
          <w:p w:rsidR="008E1B3B" w:rsidRPr="006D3A49" w:rsidRDefault="008E1B3B" w:rsidP="00EA2D50">
            <w:pPr>
              <w:pStyle w:val="ArialBody"/>
            </w:pPr>
            <w:r w:rsidRPr="006D3A49">
              <w:t>Pupils often misread the scales when reading or drawing quadratic graphs. Another common problem relates to errors in calculations, which stem from an incorrect understanding of BIDMAS. Pupils sometimes draw the bottom of a quadratic graph flat if its minimum point lies between two plotted points.</w:t>
            </w:r>
          </w:p>
        </w:tc>
      </w:tr>
      <w:tr w:rsidR="008E1B3B" w:rsidRPr="005F065F">
        <w:trPr>
          <w:trHeight w:val="514"/>
        </w:trPr>
        <w:tc>
          <w:tcPr>
            <w:tcW w:w="1424" w:type="dxa"/>
            <w:gridSpan w:val="3"/>
            <w:vMerge/>
          </w:tcPr>
          <w:p w:rsidR="008E1B3B" w:rsidRPr="005F065F" w:rsidRDefault="008E1B3B" w:rsidP="002A37E5">
            <w:pPr>
              <w:rPr>
                <w:rFonts w:ascii="Arial" w:hAnsi="Arial" w:cs="Arial"/>
                <w:sz w:val="16"/>
                <w:szCs w:val="16"/>
              </w:rPr>
            </w:pPr>
          </w:p>
        </w:tc>
        <w:tc>
          <w:tcPr>
            <w:tcW w:w="1288" w:type="dxa"/>
          </w:tcPr>
          <w:p w:rsidR="008E1B3B" w:rsidRPr="004B7AB0" w:rsidRDefault="008E1B3B" w:rsidP="002A37E5">
            <w:pPr>
              <w:rPr>
                <w:rFonts w:ascii="Arial" w:hAnsi="Arial" w:cs="Arial"/>
                <w:sz w:val="16"/>
                <w:szCs w:val="16"/>
              </w:rPr>
            </w:pPr>
            <w:r w:rsidRPr="004B7AB0">
              <w:rPr>
                <w:rFonts w:ascii="Arial" w:hAnsi="Arial" w:cs="Arial"/>
                <w:sz w:val="16"/>
                <w:szCs w:val="16"/>
              </w:rPr>
              <w:t>7.4 Real-life graphs</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2</w:t>
            </w:r>
          </w:p>
        </w:tc>
        <w:tc>
          <w:tcPr>
            <w:tcW w:w="2841" w:type="dxa"/>
          </w:tcPr>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draw graphs from real-life situations to illustrate the relationship between two variables</w:t>
            </w:r>
          </w:p>
        </w:tc>
        <w:tc>
          <w:tcPr>
            <w:tcW w:w="2919" w:type="dxa"/>
          </w:tcPr>
          <w:p w:rsidR="008E1B3B" w:rsidRDefault="008E1B3B" w:rsidP="00582178">
            <w:pPr>
              <w:pStyle w:val="BulletListmain"/>
              <w:numPr>
                <w:ilvl w:val="0"/>
                <w:numId w:val="0"/>
              </w:numPr>
              <w:tabs>
                <w:tab w:val="left" w:pos="454"/>
                <w:tab w:val="left" w:pos="720"/>
                <w:tab w:val="left" w:pos="5387"/>
              </w:tabs>
              <w:spacing w:before="0" w:after="0" w:line="240" w:lineRule="auto"/>
              <w:rPr>
                <w:rFonts w:cs="Arial"/>
                <w:sz w:val="16"/>
                <w:szCs w:val="16"/>
              </w:rPr>
            </w:pPr>
            <w:r w:rsidRPr="00EA2D50">
              <w:rPr>
                <w:sz w:val="16"/>
                <w:szCs w:val="16"/>
                <w:lang w:val="en-GB"/>
              </w:rPr>
              <w:t xml:space="preserve">Pupils can get confused </w:t>
            </w:r>
            <w:r>
              <w:rPr>
                <w:sz w:val="16"/>
                <w:szCs w:val="16"/>
                <w:lang w:val="en-GB"/>
              </w:rPr>
              <w:t>by</w:t>
            </w:r>
            <w:r w:rsidRPr="00EA2D50">
              <w:rPr>
                <w:sz w:val="16"/>
                <w:szCs w:val="16"/>
                <w:lang w:val="en-GB"/>
              </w:rPr>
              <w:t xml:space="preserve"> the different ways that times are written. For example, they may assume that 1.4 hours is the same as 1 hour and 40 minutes or that 1 hour and 50 minutes is 1.5 hours. Make these points to pupils during the lesson.</w:t>
            </w:r>
          </w:p>
        </w:tc>
      </w:tr>
      <w:tr w:rsidR="008E1B3B" w:rsidRPr="005F065F">
        <w:trPr>
          <w:trHeight w:val="515"/>
        </w:trPr>
        <w:tc>
          <w:tcPr>
            <w:tcW w:w="1424" w:type="dxa"/>
            <w:gridSpan w:val="3"/>
            <w:vMerge/>
          </w:tcPr>
          <w:p w:rsidR="008E1B3B" w:rsidRPr="005F065F" w:rsidRDefault="008E1B3B" w:rsidP="002A37E5">
            <w:pPr>
              <w:rPr>
                <w:rFonts w:ascii="Arial" w:hAnsi="Arial" w:cs="Arial"/>
                <w:sz w:val="16"/>
                <w:szCs w:val="16"/>
              </w:rPr>
            </w:pPr>
          </w:p>
        </w:tc>
        <w:tc>
          <w:tcPr>
            <w:tcW w:w="1288" w:type="dxa"/>
          </w:tcPr>
          <w:p w:rsidR="008E1B3B" w:rsidRPr="004B7AB0" w:rsidRDefault="008E1B3B" w:rsidP="003C6B77">
            <w:pPr>
              <w:rPr>
                <w:rFonts w:ascii="Arial" w:hAnsi="Arial" w:cs="Arial"/>
                <w:sz w:val="16"/>
                <w:szCs w:val="16"/>
              </w:rPr>
            </w:pPr>
            <w:r w:rsidRPr="004B7AB0">
              <w:rPr>
                <w:rFonts w:ascii="Arial" w:hAnsi="Arial" w:cs="Arial"/>
                <w:color w:val="000000"/>
                <w:sz w:val="16"/>
                <w:szCs w:val="16"/>
              </w:rPr>
              <w:t>Challenge – The M25</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1</w:t>
            </w:r>
          </w:p>
        </w:tc>
        <w:tc>
          <w:tcPr>
            <w:tcW w:w="2841" w:type="dxa"/>
          </w:tcPr>
          <w:p w:rsidR="008E1B3B" w:rsidRPr="005F065F" w:rsidRDefault="008E1B3B" w:rsidP="002A37E5">
            <w:pPr>
              <w:rPr>
                <w:rFonts w:ascii="Arial" w:hAnsi="Arial" w:cs="Arial"/>
                <w:sz w:val="16"/>
                <w:szCs w:val="16"/>
              </w:rPr>
            </w:pPr>
          </w:p>
        </w:tc>
        <w:tc>
          <w:tcPr>
            <w:tcW w:w="2919" w:type="dxa"/>
          </w:tcPr>
          <w:p w:rsidR="008E1B3B" w:rsidRPr="00FF57FD" w:rsidRDefault="008E1B3B" w:rsidP="00F63D15">
            <w:pPr>
              <w:autoSpaceDE w:val="0"/>
              <w:autoSpaceDN w:val="0"/>
              <w:adjustRightInd w:val="0"/>
              <w:rPr>
                <w:rFonts w:ascii="Arial" w:hAnsi="Arial" w:cs="Arial"/>
                <w:sz w:val="16"/>
                <w:szCs w:val="16"/>
              </w:rPr>
            </w:pPr>
            <w:r w:rsidRPr="00EA2D50">
              <w:rPr>
                <w:rFonts w:ascii="Arial" w:hAnsi="Arial" w:cs="Arial"/>
                <w:sz w:val="16"/>
                <w:szCs w:val="16"/>
              </w:rPr>
              <w:t>This challenge activity encourages pupils to think about the M25, one of Europe</w:t>
            </w:r>
            <w:r w:rsidRPr="00091593">
              <w:rPr>
                <w:rFonts w:ascii="Arial" w:hAnsi="Arial" w:cs="Arial"/>
                <w:sz w:val="16"/>
                <w:szCs w:val="16"/>
              </w:rPr>
              <w:t>’</w:t>
            </w:r>
            <w:r w:rsidRPr="00EA2D50">
              <w:rPr>
                <w:rFonts w:ascii="Arial" w:hAnsi="Arial" w:cs="Arial"/>
                <w:sz w:val="16"/>
                <w:szCs w:val="16"/>
              </w:rPr>
              <w:t>s busiest motorways.</w:t>
            </w:r>
          </w:p>
        </w:tc>
      </w:tr>
      <w:tr w:rsidR="008E1B3B" w:rsidRPr="005F065F">
        <w:trPr>
          <w:trHeight w:val="1204"/>
        </w:trPr>
        <w:tc>
          <w:tcPr>
            <w:tcW w:w="1424" w:type="dxa"/>
            <w:gridSpan w:val="3"/>
            <w:vMerge w:val="restart"/>
          </w:tcPr>
          <w:p w:rsidR="008E1B3B" w:rsidRPr="005F065F" w:rsidRDefault="008E1B3B" w:rsidP="002A37E5">
            <w:pPr>
              <w:rPr>
                <w:rFonts w:ascii="Arial" w:hAnsi="Arial" w:cs="Arial"/>
                <w:sz w:val="16"/>
                <w:szCs w:val="16"/>
              </w:rPr>
            </w:pPr>
            <w:r w:rsidRPr="005F065F">
              <w:rPr>
                <w:rFonts w:ascii="Arial" w:hAnsi="Arial" w:cs="Arial"/>
                <w:sz w:val="16"/>
                <w:szCs w:val="16"/>
              </w:rPr>
              <w:t xml:space="preserve">8 </w:t>
            </w:r>
            <w:r>
              <w:rPr>
                <w:rFonts w:ascii="Arial" w:hAnsi="Arial" w:cs="Arial"/>
                <w:sz w:val="16"/>
                <w:szCs w:val="16"/>
              </w:rPr>
              <w:t>N</w:t>
            </w:r>
            <w:r w:rsidRPr="005F065F">
              <w:rPr>
                <w:rFonts w:ascii="Arial" w:hAnsi="Arial" w:cs="Arial"/>
                <w:sz w:val="16"/>
                <w:szCs w:val="16"/>
              </w:rPr>
              <w:t>umber</w:t>
            </w:r>
          </w:p>
        </w:tc>
        <w:tc>
          <w:tcPr>
            <w:tcW w:w="1288" w:type="dxa"/>
          </w:tcPr>
          <w:p w:rsidR="008E1B3B" w:rsidRPr="004B7AB0" w:rsidRDefault="008E1B3B" w:rsidP="002A37E5">
            <w:pPr>
              <w:rPr>
                <w:rFonts w:ascii="Arial" w:hAnsi="Arial" w:cs="Arial"/>
                <w:sz w:val="16"/>
                <w:szCs w:val="16"/>
              </w:rPr>
            </w:pPr>
            <w:r w:rsidRPr="004B7AB0">
              <w:rPr>
                <w:rFonts w:ascii="Arial" w:hAnsi="Arial" w:cs="Arial"/>
                <w:sz w:val="16"/>
                <w:szCs w:val="16"/>
              </w:rPr>
              <w:t>8.1 Powers of 10</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1</w:t>
            </w:r>
          </w:p>
        </w:tc>
        <w:tc>
          <w:tcPr>
            <w:tcW w:w="2841" w:type="dxa"/>
          </w:tcPr>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 xml:space="preserve">How to multiply and divide by </w:t>
            </w:r>
            <w:r>
              <w:rPr>
                <w:rFonts w:ascii="Arial" w:hAnsi="Arial" w:cs="Arial"/>
                <w:sz w:val="16"/>
                <w:szCs w:val="16"/>
              </w:rPr>
              <w:t xml:space="preserve">negative </w:t>
            </w:r>
            <w:r w:rsidRPr="005F065F">
              <w:rPr>
                <w:rFonts w:ascii="Arial" w:hAnsi="Arial" w:cs="Arial"/>
                <w:sz w:val="16"/>
                <w:szCs w:val="16"/>
              </w:rPr>
              <w:t>powers of 10</w:t>
            </w:r>
          </w:p>
        </w:tc>
        <w:tc>
          <w:tcPr>
            <w:tcW w:w="2919" w:type="dxa"/>
          </w:tcPr>
          <w:p w:rsidR="008E1B3B" w:rsidRPr="006D3A49" w:rsidRDefault="008E1B3B" w:rsidP="00EA2D50">
            <w:pPr>
              <w:pStyle w:val="ArialBody"/>
              <w:rPr>
                <w:color w:val="000000"/>
              </w:rPr>
            </w:pPr>
            <w:r w:rsidRPr="006D3A49">
              <w:t>As with all use of powers, pupils tend to confuse 10</w:t>
            </w:r>
            <w:r w:rsidRPr="006D3A49">
              <w:rPr>
                <w:vertAlign w:val="superscript"/>
              </w:rPr>
              <w:t xml:space="preserve">n </w:t>
            </w:r>
            <w:r w:rsidRPr="006D3A49">
              <w:t xml:space="preserve">with 10 × </w:t>
            </w:r>
            <w:r w:rsidRPr="006D3A49">
              <w:rPr>
                <w:i/>
              </w:rPr>
              <w:t>n</w:t>
            </w:r>
            <w:r w:rsidRPr="006D3A49">
              <w:t>. Provide opportunities for pupils to compare the two and understand why they are different. Comparing the two using visual images and making links to area could also help to reinforce the difference.</w:t>
            </w:r>
          </w:p>
        </w:tc>
      </w:tr>
      <w:tr w:rsidR="008E1B3B" w:rsidRPr="005F065F">
        <w:trPr>
          <w:trHeight w:val="395"/>
        </w:trPr>
        <w:tc>
          <w:tcPr>
            <w:tcW w:w="1424" w:type="dxa"/>
            <w:gridSpan w:val="3"/>
            <w:vMerge/>
          </w:tcPr>
          <w:p w:rsidR="008E1B3B" w:rsidRPr="005F065F" w:rsidRDefault="008E1B3B" w:rsidP="002A37E5">
            <w:pPr>
              <w:rPr>
                <w:rFonts w:ascii="Arial" w:hAnsi="Arial" w:cs="Arial"/>
                <w:sz w:val="16"/>
                <w:szCs w:val="16"/>
              </w:rPr>
            </w:pPr>
          </w:p>
        </w:tc>
        <w:tc>
          <w:tcPr>
            <w:tcW w:w="1288" w:type="dxa"/>
          </w:tcPr>
          <w:p w:rsidR="008E1B3B" w:rsidRPr="004B7AB0" w:rsidRDefault="008E1B3B" w:rsidP="00E92AC2">
            <w:pPr>
              <w:rPr>
                <w:rFonts w:ascii="Arial" w:hAnsi="Arial" w:cs="Arial"/>
                <w:sz w:val="16"/>
                <w:szCs w:val="16"/>
              </w:rPr>
            </w:pPr>
            <w:r w:rsidRPr="004B7AB0">
              <w:rPr>
                <w:rFonts w:ascii="Arial" w:hAnsi="Arial" w:cs="Arial"/>
                <w:sz w:val="16"/>
                <w:szCs w:val="16"/>
              </w:rPr>
              <w:t>8.2 Significant figures</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1</w:t>
            </w:r>
          </w:p>
        </w:tc>
        <w:tc>
          <w:tcPr>
            <w:tcW w:w="2841" w:type="dxa"/>
          </w:tcPr>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Pr>
                <w:rFonts w:ascii="Arial" w:hAnsi="Arial" w:cs="Arial"/>
                <w:sz w:val="16"/>
                <w:szCs w:val="16"/>
              </w:rPr>
              <w:t>T</w:t>
            </w:r>
            <w:r w:rsidRPr="005F065F">
              <w:rPr>
                <w:rFonts w:ascii="Arial" w:hAnsi="Arial" w:cs="Arial"/>
                <w:sz w:val="16"/>
                <w:szCs w:val="16"/>
              </w:rPr>
              <w:t xml:space="preserve">o round </w:t>
            </w:r>
            <w:r>
              <w:rPr>
                <w:rFonts w:ascii="Arial" w:hAnsi="Arial" w:cs="Arial"/>
                <w:sz w:val="16"/>
                <w:szCs w:val="16"/>
              </w:rPr>
              <w:t>a specific number of significant figures</w:t>
            </w:r>
          </w:p>
          <w:p w:rsidR="008E1B3B" w:rsidRDefault="008E1B3B">
            <w:pPr>
              <w:pStyle w:val="LOBL"/>
              <w:tabs>
                <w:tab w:val="clear" w:pos="260"/>
              </w:tabs>
              <w:spacing w:after="0" w:line="240" w:lineRule="auto"/>
              <w:ind w:left="289" w:hanging="289"/>
              <w:rPr>
                <w:rFonts w:ascii="Arial" w:hAnsi="Arial" w:cs="Arial"/>
                <w:sz w:val="16"/>
                <w:szCs w:val="16"/>
              </w:rPr>
            </w:pPr>
          </w:p>
          <w:p w:rsidR="008E1B3B" w:rsidRDefault="008E1B3B">
            <w:pPr>
              <w:pStyle w:val="LOBL"/>
              <w:tabs>
                <w:tab w:val="clear" w:pos="260"/>
              </w:tabs>
              <w:spacing w:after="0" w:line="240" w:lineRule="auto"/>
              <w:ind w:left="289" w:hanging="289"/>
              <w:rPr>
                <w:rFonts w:ascii="Arial" w:hAnsi="Arial" w:cs="Arial"/>
                <w:sz w:val="16"/>
                <w:szCs w:val="16"/>
              </w:rPr>
            </w:pPr>
          </w:p>
        </w:tc>
        <w:tc>
          <w:tcPr>
            <w:tcW w:w="2919" w:type="dxa"/>
          </w:tcPr>
          <w:p w:rsidR="008E1B3B" w:rsidRPr="006D3A49" w:rsidRDefault="008E1B3B" w:rsidP="00EA2D50">
            <w:pPr>
              <w:pStyle w:val="ArialBody"/>
            </w:pPr>
            <w:r w:rsidRPr="006D3A49">
              <w:t>Pupils sometimes confuse rounding to decimal places and significant figures. Provide opportunities for pupils to compare the two. Some pupils may struggle with the role of 0 and when this counts as a significant figure. Go over the text in the Pupil Book (at the beginning of the lesson) thoroughly.</w:t>
            </w:r>
          </w:p>
        </w:tc>
      </w:tr>
      <w:tr w:rsidR="008E1B3B" w:rsidRPr="005F065F">
        <w:trPr>
          <w:trHeight w:val="228"/>
        </w:trPr>
        <w:tc>
          <w:tcPr>
            <w:tcW w:w="1424" w:type="dxa"/>
            <w:gridSpan w:val="3"/>
            <w:vMerge/>
          </w:tcPr>
          <w:p w:rsidR="008E1B3B" w:rsidRPr="005F065F" w:rsidRDefault="008E1B3B" w:rsidP="002A37E5">
            <w:pPr>
              <w:rPr>
                <w:rFonts w:ascii="Arial" w:hAnsi="Arial" w:cs="Arial"/>
                <w:sz w:val="16"/>
                <w:szCs w:val="16"/>
              </w:rPr>
            </w:pPr>
          </w:p>
        </w:tc>
        <w:tc>
          <w:tcPr>
            <w:tcW w:w="1288" w:type="dxa"/>
          </w:tcPr>
          <w:p w:rsidR="008E1B3B" w:rsidRPr="004B7AB0" w:rsidRDefault="008E1B3B" w:rsidP="00E92AC2">
            <w:pPr>
              <w:rPr>
                <w:rFonts w:ascii="Arial" w:hAnsi="Arial" w:cs="Arial"/>
                <w:sz w:val="16"/>
                <w:szCs w:val="16"/>
              </w:rPr>
            </w:pPr>
            <w:r w:rsidRPr="004B7AB0">
              <w:rPr>
                <w:rFonts w:ascii="Arial" w:hAnsi="Arial" w:cs="Arial"/>
                <w:sz w:val="16"/>
                <w:szCs w:val="16"/>
              </w:rPr>
              <w:t>8.3 Standard form with large numbers</w:t>
            </w:r>
          </w:p>
        </w:tc>
        <w:tc>
          <w:tcPr>
            <w:tcW w:w="756" w:type="dxa"/>
          </w:tcPr>
          <w:p w:rsidR="008E1B3B" w:rsidRPr="005F065F" w:rsidRDefault="008E1B3B" w:rsidP="002A37E5">
            <w:pPr>
              <w:rPr>
                <w:rFonts w:ascii="Arial" w:hAnsi="Arial" w:cs="Arial"/>
                <w:sz w:val="16"/>
                <w:szCs w:val="16"/>
              </w:rPr>
            </w:pPr>
            <w:r>
              <w:rPr>
                <w:rFonts w:ascii="Arial" w:hAnsi="Arial" w:cs="Arial"/>
                <w:sz w:val="16"/>
                <w:szCs w:val="16"/>
              </w:rPr>
              <w:t>1.5</w:t>
            </w:r>
          </w:p>
        </w:tc>
        <w:tc>
          <w:tcPr>
            <w:tcW w:w="2841" w:type="dxa"/>
          </w:tcPr>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Pr>
                <w:rFonts w:ascii="Arial" w:hAnsi="Arial" w:cs="Arial"/>
                <w:sz w:val="16"/>
                <w:szCs w:val="16"/>
              </w:rPr>
              <w:t>To</w:t>
            </w:r>
            <w:r w:rsidRPr="005F065F">
              <w:rPr>
                <w:rFonts w:ascii="Arial" w:hAnsi="Arial" w:cs="Arial"/>
                <w:sz w:val="16"/>
                <w:szCs w:val="16"/>
              </w:rPr>
              <w:t xml:space="preserve"> </w:t>
            </w:r>
            <w:r>
              <w:rPr>
                <w:rFonts w:ascii="Arial" w:hAnsi="Arial" w:cs="Arial"/>
                <w:sz w:val="16"/>
                <w:szCs w:val="16"/>
              </w:rPr>
              <w:t>write a large number in standard form</w:t>
            </w:r>
          </w:p>
          <w:p w:rsidR="008E1B3B" w:rsidRDefault="008E1B3B">
            <w:pPr>
              <w:pStyle w:val="LOBL"/>
              <w:tabs>
                <w:tab w:val="clear" w:pos="260"/>
              </w:tabs>
              <w:spacing w:after="0" w:line="240" w:lineRule="auto"/>
              <w:rPr>
                <w:rFonts w:ascii="Arial" w:hAnsi="Arial" w:cs="Arial"/>
                <w:sz w:val="16"/>
                <w:szCs w:val="16"/>
              </w:rPr>
            </w:pPr>
          </w:p>
        </w:tc>
        <w:tc>
          <w:tcPr>
            <w:tcW w:w="2919" w:type="dxa"/>
          </w:tcPr>
          <w:p w:rsidR="008E1B3B" w:rsidRPr="006D3A49" w:rsidRDefault="008E1B3B" w:rsidP="00EA2D50">
            <w:pPr>
              <w:pStyle w:val="ArialBody"/>
            </w:pPr>
            <w:r w:rsidRPr="006D3A49">
              <w:t xml:space="preserve">Pupils need to be confident with the definition of standard form as being a number written as </w:t>
            </w:r>
            <w:r w:rsidRPr="006D3A49">
              <w:rPr>
                <w:i/>
              </w:rPr>
              <w:t>A</w:t>
            </w:r>
            <w:r w:rsidRPr="006D3A49">
              <w:t xml:space="preserve"> × 10</w:t>
            </w:r>
            <w:r w:rsidRPr="006D3A49">
              <w:rPr>
                <w:vertAlign w:val="superscript"/>
              </w:rPr>
              <w:t>n</w:t>
            </w:r>
            <w:r w:rsidRPr="006D3A49">
              <w:t>.</w:t>
            </w:r>
            <w:r w:rsidRPr="006D3A49">
              <w:rPr>
                <w:vertAlign w:val="superscript"/>
              </w:rPr>
              <w:t xml:space="preserve"> </w:t>
            </w:r>
            <w:r w:rsidRPr="006D3A49">
              <w:t xml:space="preserve">The most important thing is for pupils to appreciate that </w:t>
            </w:r>
            <w:r w:rsidRPr="006D3A49">
              <w:rPr>
                <w:i/>
              </w:rPr>
              <w:t>A</w:t>
            </w:r>
            <w:r w:rsidRPr="006D3A49">
              <w:t xml:space="preserve"> is always between 1 and 10 no matter the size (large or small) of the number. Be careful how you explain this, as explanations involving moving the decimal point can be misleading and lead to misconceptions about place value in general. Give pupils plenty of practice in converting numbers. </w:t>
            </w:r>
          </w:p>
        </w:tc>
      </w:tr>
      <w:tr w:rsidR="008E1B3B" w:rsidRPr="005F065F">
        <w:trPr>
          <w:trHeight w:val="599"/>
        </w:trPr>
        <w:tc>
          <w:tcPr>
            <w:tcW w:w="1424" w:type="dxa"/>
            <w:gridSpan w:val="3"/>
            <w:vMerge/>
          </w:tcPr>
          <w:p w:rsidR="008E1B3B" w:rsidRPr="005F065F" w:rsidRDefault="008E1B3B" w:rsidP="002A37E5">
            <w:pPr>
              <w:rPr>
                <w:rFonts w:ascii="Arial" w:hAnsi="Arial" w:cs="Arial"/>
                <w:sz w:val="16"/>
                <w:szCs w:val="16"/>
              </w:rPr>
            </w:pPr>
          </w:p>
        </w:tc>
        <w:tc>
          <w:tcPr>
            <w:tcW w:w="1288" w:type="dxa"/>
          </w:tcPr>
          <w:p w:rsidR="008E1B3B" w:rsidRPr="004B7AB0" w:rsidRDefault="008E1B3B" w:rsidP="00E92AC2">
            <w:pPr>
              <w:rPr>
                <w:rFonts w:ascii="Arial" w:hAnsi="Arial" w:cs="Arial"/>
                <w:sz w:val="16"/>
                <w:szCs w:val="16"/>
              </w:rPr>
            </w:pPr>
            <w:r w:rsidRPr="004B7AB0">
              <w:rPr>
                <w:rFonts w:ascii="Arial" w:hAnsi="Arial" w:cs="Arial"/>
                <w:sz w:val="16"/>
                <w:szCs w:val="16"/>
              </w:rPr>
              <w:t>8.4 Multiplying with numbers in standard form</w:t>
            </w:r>
            <w:r w:rsidRPr="004B7AB0" w:rsidDel="00E367AF">
              <w:rPr>
                <w:rFonts w:ascii="Arial" w:hAnsi="Arial" w:cs="Arial"/>
                <w:sz w:val="16"/>
                <w:szCs w:val="16"/>
              </w:rPr>
              <w:t xml:space="preserve"> </w:t>
            </w:r>
          </w:p>
        </w:tc>
        <w:tc>
          <w:tcPr>
            <w:tcW w:w="756" w:type="dxa"/>
          </w:tcPr>
          <w:p w:rsidR="008E1B3B" w:rsidRPr="005F065F" w:rsidRDefault="008E1B3B" w:rsidP="00F63D15">
            <w:pPr>
              <w:rPr>
                <w:rFonts w:ascii="Arial" w:hAnsi="Arial" w:cs="Arial"/>
                <w:sz w:val="16"/>
                <w:szCs w:val="16"/>
              </w:rPr>
            </w:pPr>
            <w:r w:rsidRPr="005F065F">
              <w:rPr>
                <w:rFonts w:ascii="Arial" w:hAnsi="Arial" w:cs="Arial"/>
                <w:sz w:val="16"/>
                <w:szCs w:val="16"/>
              </w:rPr>
              <w:t>2</w:t>
            </w:r>
          </w:p>
        </w:tc>
        <w:tc>
          <w:tcPr>
            <w:tcW w:w="2841" w:type="dxa"/>
          </w:tcPr>
          <w:p w:rsidR="008E1B3B" w:rsidRDefault="008E1B3B" w:rsidP="00FF57FD">
            <w:pPr>
              <w:pStyle w:val="LOBL"/>
              <w:numPr>
                <w:ilvl w:val="0"/>
                <w:numId w:val="7"/>
              </w:numPr>
              <w:tabs>
                <w:tab w:val="clear" w:pos="260"/>
                <w:tab w:val="clear" w:pos="360"/>
              </w:tabs>
              <w:spacing w:after="0" w:line="240" w:lineRule="auto"/>
              <w:ind w:left="289" w:hanging="289"/>
              <w:rPr>
                <w:rFonts w:ascii="Arial" w:hAnsi="Arial" w:cs="Arial"/>
                <w:sz w:val="16"/>
                <w:szCs w:val="16"/>
              </w:rPr>
            </w:pPr>
            <w:r>
              <w:rPr>
                <w:rFonts w:ascii="Arial" w:hAnsi="Arial" w:cs="Arial"/>
                <w:sz w:val="16"/>
                <w:szCs w:val="16"/>
              </w:rPr>
              <w:t>T</w:t>
            </w:r>
            <w:r w:rsidRPr="005F065F">
              <w:rPr>
                <w:rFonts w:ascii="Arial" w:hAnsi="Arial" w:cs="Arial"/>
                <w:sz w:val="16"/>
                <w:szCs w:val="16"/>
              </w:rPr>
              <w:t>o multiply with numbers in standard form</w:t>
            </w:r>
          </w:p>
          <w:p w:rsidR="008E1B3B" w:rsidRDefault="008E1B3B" w:rsidP="00EA2D50">
            <w:pPr>
              <w:pStyle w:val="LOBL"/>
              <w:tabs>
                <w:tab w:val="clear" w:pos="260"/>
              </w:tabs>
              <w:spacing w:after="0" w:line="240" w:lineRule="auto"/>
              <w:ind w:left="289"/>
              <w:rPr>
                <w:rFonts w:ascii="Arial" w:hAnsi="Arial" w:cs="Arial"/>
                <w:sz w:val="16"/>
                <w:szCs w:val="16"/>
              </w:rPr>
            </w:pPr>
          </w:p>
        </w:tc>
        <w:tc>
          <w:tcPr>
            <w:tcW w:w="2919" w:type="dxa"/>
          </w:tcPr>
          <w:p w:rsidR="008E1B3B" w:rsidRPr="006D3A49" w:rsidRDefault="008E1B3B">
            <w:pPr>
              <w:pStyle w:val="ArialBody"/>
            </w:pPr>
            <w:r w:rsidRPr="006D3A49">
              <w:rPr>
                <w:color w:val="000000"/>
              </w:rPr>
              <w:t xml:space="preserve">Introduce standard form as a powerful tool that is widely used in science. </w:t>
            </w:r>
            <w:r w:rsidRPr="006D3A49">
              <w:t xml:space="preserve">Pupils need to be confident with the ideas in the previous lessons before tackling this lesson. Encourage pupils to revisit these lessons if necessary. </w:t>
            </w:r>
          </w:p>
        </w:tc>
      </w:tr>
      <w:tr w:rsidR="008E1B3B" w:rsidRPr="005F065F">
        <w:trPr>
          <w:trHeight w:val="140"/>
        </w:trPr>
        <w:tc>
          <w:tcPr>
            <w:tcW w:w="1424" w:type="dxa"/>
            <w:gridSpan w:val="3"/>
            <w:vMerge/>
          </w:tcPr>
          <w:p w:rsidR="008E1B3B" w:rsidRPr="005F065F" w:rsidRDefault="008E1B3B" w:rsidP="002A37E5">
            <w:pPr>
              <w:rPr>
                <w:rFonts w:ascii="Arial" w:hAnsi="Arial" w:cs="Arial"/>
                <w:sz w:val="16"/>
                <w:szCs w:val="16"/>
              </w:rPr>
            </w:pPr>
          </w:p>
        </w:tc>
        <w:tc>
          <w:tcPr>
            <w:tcW w:w="1288" w:type="dxa"/>
          </w:tcPr>
          <w:p w:rsidR="008E1B3B" w:rsidRPr="004B7AB0" w:rsidRDefault="008E1B3B" w:rsidP="00582178">
            <w:pPr>
              <w:rPr>
                <w:rFonts w:ascii="Arial" w:hAnsi="Arial" w:cs="Arial"/>
                <w:sz w:val="16"/>
                <w:szCs w:val="16"/>
              </w:rPr>
            </w:pPr>
            <w:r w:rsidRPr="004B7AB0">
              <w:rPr>
                <w:rFonts w:ascii="Arial" w:hAnsi="Arial" w:cs="Arial"/>
                <w:sz w:val="16"/>
                <w:szCs w:val="16"/>
              </w:rPr>
              <w:t xml:space="preserve">Challenge </w:t>
            </w:r>
            <w:r>
              <w:rPr>
                <w:rFonts w:ascii="Arial" w:hAnsi="Arial" w:cs="Arial"/>
                <w:sz w:val="16"/>
                <w:szCs w:val="16"/>
              </w:rPr>
              <w:t>–</w:t>
            </w:r>
            <w:r w:rsidRPr="004B7AB0">
              <w:rPr>
                <w:rFonts w:ascii="Arial" w:hAnsi="Arial" w:cs="Arial"/>
                <w:sz w:val="16"/>
                <w:szCs w:val="16"/>
              </w:rPr>
              <w:t xml:space="preserve"> Space – to see where no one has seen before</w:t>
            </w:r>
          </w:p>
        </w:tc>
        <w:tc>
          <w:tcPr>
            <w:tcW w:w="756" w:type="dxa"/>
          </w:tcPr>
          <w:p w:rsidR="008E1B3B" w:rsidRPr="005F065F" w:rsidRDefault="008E1B3B" w:rsidP="002A37E5">
            <w:pPr>
              <w:rPr>
                <w:rFonts w:ascii="Arial" w:hAnsi="Arial" w:cs="Arial"/>
                <w:sz w:val="16"/>
                <w:szCs w:val="16"/>
              </w:rPr>
            </w:pPr>
            <w:r>
              <w:rPr>
                <w:rFonts w:ascii="Arial" w:hAnsi="Arial" w:cs="Arial"/>
                <w:sz w:val="16"/>
                <w:szCs w:val="16"/>
              </w:rPr>
              <w:t>1.5</w:t>
            </w:r>
          </w:p>
        </w:tc>
        <w:tc>
          <w:tcPr>
            <w:tcW w:w="2841" w:type="dxa"/>
          </w:tcPr>
          <w:p w:rsidR="008E1B3B" w:rsidRPr="005F065F" w:rsidRDefault="008E1B3B" w:rsidP="002A37E5">
            <w:pPr>
              <w:rPr>
                <w:rFonts w:ascii="Arial" w:hAnsi="Arial" w:cs="Arial"/>
                <w:sz w:val="16"/>
                <w:szCs w:val="16"/>
              </w:rPr>
            </w:pPr>
          </w:p>
        </w:tc>
        <w:tc>
          <w:tcPr>
            <w:tcW w:w="2919" w:type="dxa"/>
          </w:tcPr>
          <w:p w:rsidR="008E1B3B" w:rsidRPr="006D3A49" w:rsidRDefault="008E1B3B">
            <w:pPr>
              <w:pStyle w:val="ListParagraph"/>
              <w:autoSpaceDE w:val="0"/>
              <w:autoSpaceDN w:val="0"/>
              <w:adjustRightInd w:val="0"/>
              <w:ind w:left="0"/>
              <w:rPr>
                <w:rFonts w:ascii="Arial" w:hAnsi="Arial" w:cs="Arial"/>
                <w:color w:val="000000"/>
                <w:sz w:val="16"/>
                <w:szCs w:val="16"/>
              </w:rPr>
            </w:pPr>
            <w:r w:rsidRPr="006D3A49">
              <w:rPr>
                <w:rFonts w:ascii="Arial" w:hAnsi="Arial" w:cs="Arial"/>
                <w:color w:val="000000"/>
                <w:sz w:val="16"/>
                <w:szCs w:val="16"/>
              </w:rPr>
              <w:t>This activity is designed to combine the skills covered across this chapter to explore an interesting real-life problem set in a slightly less familiar context. The context is one of the best examples of the use of very large numbers.</w:t>
            </w:r>
          </w:p>
        </w:tc>
      </w:tr>
      <w:tr w:rsidR="008E1B3B" w:rsidRPr="005F065F">
        <w:trPr>
          <w:trHeight w:val="70"/>
        </w:trPr>
        <w:tc>
          <w:tcPr>
            <w:tcW w:w="9228" w:type="dxa"/>
            <w:gridSpan w:val="7"/>
          </w:tcPr>
          <w:p w:rsidR="008E1B3B" w:rsidRPr="005F065F" w:rsidRDefault="008E1B3B" w:rsidP="002A37E5">
            <w:pPr>
              <w:suppressAutoHyphens/>
              <w:autoSpaceDE w:val="0"/>
              <w:autoSpaceDN w:val="0"/>
              <w:adjustRightInd w:val="0"/>
              <w:rPr>
                <w:rFonts w:ascii="Arial" w:hAnsi="Arial" w:cs="Arial"/>
                <w:color w:val="000000"/>
                <w:sz w:val="16"/>
                <w:szCs w:val="16"/>
              </w:rPr>
            </w:pPr>
            <w:r>
              <w:rPr>
                <w:rFonts w:ascii="Arial" w:hAnsi="Arial" w:cs="Arial"/>
                <w:i/>
                <w:sz w:val="16"/>
                <w:szCs w:val="16"/>
              </w:rPr>
              <w:t>Chapters 6</w:t>
            </w:r>
            <w:r w:rsidRPr="005F065F">
              <w:rPr>
                <w:rFonts w:ascii="Arial" w:hAnsi="Arial" w:cs="Arial"/>
                <w:sz w:val="16"/>
                <w:szCs w:val="16"/>
              </w:rPr>
              <w:t>–</w:t>
            </w:r>
            <w:r>
              <w:rPr>
                <w:rFonts w:ascii="Arial" w:hAnsi="Arial" w:cs="Arial"/>
                <w:i/>
                <w:sz w:val="16"/>
                <w:szCs w:val="16"/>
              </w:rPr>
              <w:t>8</w:t>
            </w:r>
            <w:r w:rsidRPr="00D17FC6">
              <w:rPr>
                <w:rFonts w:ascii="Arial" w:hAnsi="Arial" w:cs="Arial"/>
                <w:i/>
                <w:sz w:val="16"/>
                <w:szCs w:val="16"/>
              </w:rPr>
              <w:t xml:space="preserve"> assessment on Collins Connect</w:t>
            </w:r>
          </w:p>
        </w:tc>
      </w:tr>
      <w:tr w:rsidR="008E1B3B" w:rsidRPr="005F065F">
        <w:trPr>
          <w:trHeight w:val="262"/>
        </w:trPr>
        <w:tc>
          <w:tcPr>
            <w:tcW w:w="1424" w:type="dxa"/>
            <w:gridSpan w:val="3"/>
            <w:vMerge w:val="restart"/>
          </w:tcPr>
          <w:p w:rsidR="008E1B3B" w:rsidRPr="005F065F" w:rsidRDefault="008E1B3B" w:rsidP="002A37E5">
            <w:pPr>
              <w:rPr>
                <w:rFonts w:ascii="Arial" w:hAnsi="Arial" w:cs="Arial"/>
                <w:sz w:val="16"/>
                <w:szCs w:val="16"/>
              </w:rPr>
            </w:pPr>
            <w:r w:rsidRPr="005F065F">
              <w:rPr>
                <w:rFonts w:ascii="Arial" w:hAnsi="Arial" w:cs="Arial"/>
                <w:sz w:val="16"/>
                <w:szCs w:val="16"/>
              </w:rPr>
              <w:t>9</w:t>
            </w:r>
          </w:p>
          <w:p w:rsidR="008E1B3B" w:rsidRPr="005F065F" w:rsidRDefault="008E1B3B" w:rsidP="002A37E5">
            <w:pPr>
              <w:rPr>
                <w:rFonts w:ascii="Arial" w:hAnsi="Arial" w:cs="Arial"/>
                <w:sz w:val="16"/>
                <w:szCs w:val="16"/>
              </w:rPr>
            </w:pPr>
            <w:r w:rsidRPr="005F065F">
              <w:rPr>
                <w:rFonts w:ascii="Arial" w:hAnsi="Arial" w:cs="Arial"/>
                <w:sz w:val="16"/>
                <w:szCs w:val="16"/>
              </w:rPr>
              <w:t xml:space="preserve">Interpreting data </w:t>
            </w:r>
          </w:p>
        </w:tc>
        <w:tc>
          <w:tcPr>
            <w:tcW w:w="1288" w:type="dxa"/>
          </w:tcPr>
          <w:p w:rsidR="008E1B3B" w:rsidRPr="004B7AB0" w:rsidRDefault="008E1B3B" w:rsidP="00E92AC2">
            <w:pPr>
              <w:rPr>
                <w:rFonts w:ascii="Arial" w:hAnsi="Arial" w:cs="Arial"/>
                <w:sz w:val="16"/>
                <w:szCs w:val="16"/>
              </w:rPr>
            </w:pPr>
            <w:r>
              <w:rPr>
                <w:rFonts w:ascii="Arial" w:hAnsi="Arial" w:cs="Arial"/>
                <w:sz w:val="16"/>
                <w:szCs w:val="16"/>
              </w:rPr>
              <w:t>9.1</w:t>
            </w:r>
            <w:r>
              <w:rPr>
                <w:rFonts w:ascii="Arial" w:hAnsi="Arial" w:cs="Arial"/>
                <w:sz w:val="4"/>
                <w:szCs w:val="4"/>
              </w:rPr>
              <w:t xml:space="preserve">   </w:t>
            </w:r>
            <w:r w:rsidRPr="004B7AB0">
              <w:rPr>
                <w:rFonts w:ascii="Arial" w:hAnsi="Arial" w:cs="Arial"/>
                <w:sz w:val="16"/>
                <w:szCs w:val="16"/>
              </w:rPr>
              <w:t>Interpreting graphs and diagrams</w:t>
            </w:r>
          </w:p>
        </w:tc>
        <w:tc>
          <w:tcPr>
            <w:tcW w:w="756" w:type="dxa"/>
          </w:tcPr>
          <w:p w:rsidR="008E1B3B" w:rsidRPr="00D848C9" w:rsidRDefault="008E1B3B" w:rsidP="002A37E5">
            <w:pPr>
              <w:rPr>
                <w:rFonts w:ascii="Arial" w:hAnsi="Arial" w:cs="Arial"/>
                <w:sz w:val="16"/>
                <w:szCs w:val="16"/>
              </w:rPr>
            </w:pPr>
            <w:r w:rsidRPr="00D848C9">
              <w:rPr>
                <w:rFonts w:ascii="Arial" w:hAnsi="Arial" w:cs="Arial"/>
                <w:sz w:val="16"/>
                <w:szCs w:val="16"/>
              </w:rPr>
              <w:t>1</w:t>
            </w:r>
          </w:p>
        </w:tc>
        <w:tc>
          <w:tcPr>
            <w:tcW w:w="2841" w:type="dxa"/>
          </w:tcPr>
          <w:p w:rsidR="008E1B3B" w:rsidRDefault="008E1B3B" w:rsidP="00F63D15">
            <w:pPr>
              <w:pStyle w:val="LOBL"/>
              <w:numPr>
                <w:ilvl w:val="0"/>
                <w:numId w:val="7"/>
              </w:numPr>
              <w:tabs>
                <w:tab w:val="clear" w:pos="260"/>
                <w:tab w:val="clear" w:pos="360"/>
              </w:tabs>
              <w:spacing w:after="0" w:line="240" w:lineRule="auto"/>
              <w:ind w:left="289" w:hanging="289"/>
              <w:rPr>
                <w:rFonts w:ascii="Arial" w:hAnsi="Arial" w:cs="Arial"/>
                <w:sz w:val="16"/>
                <w:szCs w:val="16"/>
              </w:rPr>
            </w:pPr>
            <w:r w:rsidRPr="00D848C9">
              <w:rPr>
                <w:rFonts w:ascii="Arial" w:hAnsi="Arial" w:cs="Arial"/>
                <w:sz w:val="16"/>
                <w:szCs w:val="16"/>
              </w:rPr>
              <w:t xml:space="preserve">To </w:t>
            </w:r>
            <w:r>
              <w:rPr>
                <w:rFonts w:ascii="Arial" w:hAnsi="Arial" w:cs="Arial"/>
                <w:sz w:val="16"/>
                <w:szCs w:val="16"/>
              </w:rPr>
              <w:t>interpret different charts seen in the media</w:t>
            </w:r>
          </w:p>
        </w:tc>
        <w:tc>
          <w:tcPr>
            <w:tcW w:w="2919" w:type="dxa"/>
          </w:tcPr>
          <w:p w:rsidR="008E1B3B" w:rsidRPr="002C6864" w:rsidRDefault="008E1B3B" w:rsidP="002C6864">
            <w:pPr>
              <w:pStyle w:val="TXT"/>
              <w:spacing w:line="240" w:lineRule="auto"/>
              <w:rPr>
                <w:rFonts w:ascii="Arial" w:hAnsi="Arial" w:cs="Arial"/>
                <w:sz w:val="16"/>
                <w:szCs w:val="16"/>
              </w:rPr>
            </w:pPr>
            <w:r w:rsidRPr="002C6864">
              <w:rPr>
                <w:rFonts w:ascii="Arial" w:hAnsi="Arial" w:cs="Arial"/>
                <w:sz w:val="16"/>
                <w:szCs w:val="16"/>
              </w:rPr>
              <w:t>Go through the key vocabulary that pupils will use when working with real-life graphs.</w:t>
            </w:r>
          </w:p>
        </w:tc>
      </w:tr>
      <w:tr w:rsidR="008E1B3B" w:rsidRPr="005F065F">
        <w:trPr>
          <w:trHeight w:val="235"/>
        </w:trPr>
        <w:tc>
          <w:tcPr>
            <w:tcW w:w="1424" w:type="dxa"/>
            <w:gridSpan w:val="3"/>
            <w:vMerge/>
          </w:tcPr>
          <w:p w:rsidR="008E1B3B" w:rsidRPr="005F065F" w:rsidRDefault="008E1B3B" w:rsidP="002A37E5">
            <w:pPr>
              <w:rPr>
                <w:rFonts w:ascii="Arial" w:hAnsi="Arial" w:cs="Arial"/>
                <w:sz w:val="16"/>
                <w:szCs w:val="16"/>
              </w:rPr>
            </w:pPr>
          </w:p>
        </w:tc>
        <w:tc>
          <w:tcPr>
            <w:tcW w:w="1288" w:type="dxa"/>
          </w:tcPr>
          <w:p w:rsidR="008E1B3B" w:rsidRPr="004B7AB0" w:rsidRDefault="008E1B3B" w:rsidP="00E92AC2">
            <w:pPr>
              <w:rPr>
                <w:rFonts w:ascii="Arial" w:hAnsi="Arial" w:cs="Arial"/>
                <w:sz w:val="16"/>
                <w:szCs w:val="16"/>
              </w:rPr>
            </w:pPr>
            <w:r w:rsidRPr="004B7AB0">
              <w:rPr>
                <w:rFonts w:ascii="Arial" w:hAnsi="Arial" w:cs="Arial"/>
                <w:sz w:val="16"/>
                <w:szCs w:val="16"/>
              </w:rPr>
              <w:t>9.2 Relative sized pie charts</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1</w:t>
            </w:r>
          </w:p>
        </w:tc>
        <w:tc>
          <w:tcPr>
            <w:tcW w:w="2841" w:type="dxa"/>
          </w:tcPr>
          <w:p w:rsidR="008E1B3B" w:rsidRDefault="008E1B3B" w:rsidP="00F63D15">
            <w:pPr>
              <w:pStyle w:val="LOBL"/>
              <w:numPr>
                <w:ilvl w:val="0"/>
                <w:numId w:val="7"/>
              </w:numPr>
              <w:tabs>
                <w:tab w:val="clear" w:pos="260"/>
                <w:tab w:val="clear" w:pos="360"/>
              </w:tabs>
              <w:spacing w:after="0" w:line="240" w:lineRule="auto"/>
              <w:ind w:left="289" w:hanging="289"/>
              <w:rPr>
                <w:rFonts w:ascii="Arial" w:hAnsi="Arial" w:cs="Arial"/>
                <w:sz w:val="16"/>
                <w:szCs w:val="16"/>
              </w:rPr>
            </w:pPr>
            <w:r w:rsidRPr="002F61E6">
              <w:rPr>
                <w:rFonts w:ascii="Arial" w:hAnsi="Arial" w:cs="Arial"/>
                <w:sz w:val="16"/>
                <w:szCs w:val="16"/>
              </w:rPr>
              <w:t>To draw pie charts</w:t>
            </w:r>
            <w:r>
              <w:rPr>
                <w:rFonts w:ascii="Arial" w:hAnsi="Arial" w:cs="Arial"/>
                <w:sz w:val="16"/>
                <w:szCs w:val="16"/>
              </w:rPr>
              <w:t xml:space="preserve"> relative to data size</w:t>
            </w:r>
          </w:p>
        </w:tc>
        <w:tc>
          <w:tcPr>
            <w:tcW w:w="2919" w:type="dxa"/>
          </w:tcPr>
          <w:p w:rsidR="008E1B3B" w:rsidRDefault="008E1B3B" w:rsidP="00EA2D50">
            <w:pPr>
              <w:pStyle w:val="ResourceText"/>
              <w:spacing w:line="240" w:lineRule="auto"/>
              <w:rPr>
                <w:rFonts w:cs="Arial"/>
                <w:sz w:val="16"/>
                <w:szCs w:val="16"/>
              </w:rPr>
            </w:pPr>
            <w:r w:rsidRPr="00EA2D50">
              <w:rPr>
                <w:sz w:val="16"/>
                <w:szCs w:val="16"/>
              </w:rPr>
              <w:t>Demonstrate the correct method of drawing pie charts to the class, with emphasis on starting the measurement of each angle at the end of the previous sector. The sum of the angles of the sectors of any pie chart must always be 360°</w:t>
            </w:r>
            <w:r>
              <w:rPr>
                <w:sz w:val="16"/>
                <w:szCs w:val="16"/>
              </w:rPr>
              <w:t xml:space="preserve">, so </w:t>
            </w:r>
            <w:r w:rsidRPr="00EA2D50">
              <w:rPr>
                <w:sz w:val="16"/>
                <w:szCs w:val="16"/>
              </w:rPr>
              <w:t xml:space="preserve">pupils </w:t>
            </w:r>
            <w:r>
              <w:rPr>
                <w:sz w:val="16"/>
                <w:szCs w:val="16"/>
              </w:rPr>
              <w:t>should</w:t>
            </w:r>
            <w:r w:rsidRPr="00EA2D50">
              <w:rPr>
                <w:sz w:val="16"/>
                <w:szCs w:val="16"/>
              </w:rPr>
              <w:t xml:space="preserve"> check that the angles add up to 360</w:t>
            </w:r>
            <w:r>
              <w:rPr>
                <w:sz w:val="16"/>
                <w:szCs w:val="16"/>
              </w:rPr>
              <w:t xml:space="preserve"> (</w:t>
            </w:r>
            <w:r w:rsidRPr="00EA2D50">
              <w:rPr>
                <w:sz w:val="16"/>
                <w:szCs w:val="16"/>
              </w:rPr>
              <w:t>approximation can make the sum of the angles one degree higher or lower</w:t>
            </w:r>
            <w:r>
              <w:rPr>
                <w:sz w:val="16"/>
                <w:szCs w:val="16"/>
              </w:rPr>
              <w:t>)</w:t>
            </w:r>
            <w:r w:rsidRPr="00EA2D50">
              <w:rPr>
                <w:sz w:val="16"/>
                <w:szCs w:val="16"/>
              </w:rPr>
              <w:t>.</w:t>
            </w:r>
          </w:p>
        </w:tc>
      </w:tr>
      <w:tr w:rsidR="008E1B3B" w:rsidRPr="005F065F">
        <w:trPr>
          <w:trHeight w:val="465"/>
        </w:trPr>
        <w:tc>
          <w:tcPr>
            <w:tcW w:w="1424" w:type="dxa"/>
            <w:gridSpan w:val="3"/>
            <w:vMerge/>
          </w:tcPr>
          <w:p w:rsidR="008E1B3B" w:rsidRPr="005F065F" w:rsidRDefault="008E1B3B" w:rsidP="002A37E5">
            <w:pPr>
              <w:rPr>
                <w:rFonts w:ascii="Arial" w:hAnsi="Arial" w:cs="Arial"/>
                <w:sz w:val="16"/>
                <w:szCs w:val="16"/>
              </w:rPr>
            </w:pPr>
          </w:p>
        </w:tc>
        <w:tc>
          <w:tcPr>
            <w:tcW w:w="1288" w:type="dxa"/>
          </w:tcPr>
          <w:p w:rsidR="008E1B3B" w:rsidRPr="004B7AB0" w:rsidRDefault="008E1B3B" w:rsidP="002A37E5">
            <w:pPr>
              <w:rPr>
                <w:rFonts w:ascii="Arial" w:hAnsi="Arial" w:cs="Arial"/>
                <w:sz w:val="16"/>
                <w:szCs w:val="16"/>
              </w:rPr>
            </w:pPr>
            <w:r w:rsidRPr="004B7AB0">
              <w:rPr>
                <w:rFonts w:ascii="Arial" w:hAnsi="Arial" w:cs="Arial"/>
                <w:sz w:val="16"/>
                <w:szCs w:val="16"/>
              </w:rPr>
              <w:t>9.3 Scatter graphs and correlation</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1</w:t>
            </w:r>
          </w:p>
        </w:tc>
        <w:tc>
          <w:tcPr>
            <w:tcW w:w="2841" w:type="dxa"/>
          </w:tcPr>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read scatter graphs</w:t>
            </w:r>
          </w:p>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understand correlation</w:t>
            </w:r>
          </w:p>
          <w:p w:rsidR="008E1B3B" w:rsidRDefault="008E1B3B">
            <w:pPr>
              <w:pStyle w:val="Default"/>
              <w:ind w:left="289" w:hanging="289"/>
              <w:rPr>
                <w:sz w:val="16"/>
                <w:szCs w:val="16"/>
                <w:lang w:eastAsia="en-US"/>
              </w:rPr>
            </w:pPr>
          </w:p>
        </w:tc>
        <w:tc>
          <w:tcPr>
            <w:tcW w:w="2919" w:type="dxa"/>
          </w:tcPr>
          <w:p w:rsidR="008E1B3B" w:rsidRPr="006D3A49" w:rsidRDefault="008E1B3B" w:rsidP="00EA2D50">
            <w:pPr>
              <w:pStyle w:val="ArialBody"/>
            </w:pPr>
            <w:r w:rsidRPr="006D3A49">
              <w:t xml:space="preserve">Explain that correlation does not imply causality, or interconnection, as this is a common problem area in the interpretation of correlation. </w:t>
            </w:r>
          </w:p>
        </w:tc>
      </w:tr>
      <w:tr w:rsidR="008E1B3B" w:rsidRPr="005F065F">
        <w:trPr>
          <w:trHeight w:val="280"/>
        </w:trPr>
        <w:tc>
          <w:tcPr>
            <w:tcW w:w="1424" w:type="dxa"/>
            <w:gridSpan w:val="3"/>
            <w:vMerge/>
          </w:tcPr>
          <w:p w:rsidR="008E1B3B" w:rsidRPr="005F065F" w:rsidRDefault="008E1B3B" w:rsidP="002A37E5">
            <w:pPr>
              <w:rPr>
                <w:rFonts w:ascii="Arial" w:hAnsi="Arial" w:cs="Arial"/>
                <w:sz w:val="16"/>
                <w:szCs w:val="16"/>
              </w:rPr>
            </w:pPr>
          </w:p>
        </w:tc>
        <w:tc>
          <w:tcPr>
            <w:tcW w:w="1288" w:type="dxa"/>
          </w:tcPr>
          <w:p w:rsidR="008E1B3B" w:rsidRPr="004B7AB0" w:rsidRDefault="008E1B3B" w:rsidP="002A37E5">
            <w:pPr>
              <w:rPr>
                <w:rFonts w:ascii="Arial" w:hAnsi="Arial" w:cs="Arial"/>
                <w:sz w:val="16"/>
                <w:szCs w:val="16"/>
              </w:rPr>
            </w:pPr>
            <w:r w:rsidRPr="004B7AB0">
              <w:rPr>
                <w:rFonts w:ascii="Arial" w:hAnsi="Arial" w:cs="Arial"/>
                <w:sz w:val="16"/>
                <w:szCs w:val="16"/>
              </w:rPr>
              <w:t>9.4 Creating scatter graphs</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2</w:t>
            </w:r>
          </w:p>
        </w:tc>
        <w:tc>
          <w:tcPr>
            <w:tcW w:w="2841" w:type="dxa"/>
          </w:tcPr>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create scatter graphs</w:t>
            </w:r>
            <w:r>
              <w:rPr>
                <w:rFonts w:ascii="Arial" w:hAnsi="Arial" w:cs="Arial"/>
                <w:sz w:val="16"/>
                <w:szCs w:val="16"/>
              </w:rPr>
              <w:t xml:space="preserve"> and use a line of best fit</w:t>
            </w:r>
          </w:p>
        </w:tc>
        <w:tc>
          <w:tcPr>
            <w:tcW w:w="2919" w:type="dxa"/>
          </w:tcPr>
          <w:p w:rsidR="008E1B3B" w:rsidRPr="006D3A49" w:rsidRDefault="008E1B3B" w:rsidP="00EA2D50">
            <w:pPr>
              <w:pStyle w:val="ArialBody"/>
            </w:pPr>
            <w:r w:rsidRPr="006D3A49">
              <w:t>Make sure pupils understand that scatter diagrams are different to line graphs (some pupils may try to join the plots).</w:t>
            </w:r>
          </w:p>
        </w:tc>
      </w:tr>
      <w:tr w:rsidR="008E1B3B" w:rsidRPr="005F065F">
        <w:trPr>
          <w:trHeight w:val="508"/>
        </w:trPr>
        <w:tc>
          <w:tcPr>
            <w:tcW w:w="1424" w:type="dxa"/>
            <w:gridSpan w:val="3"/>
            <w:vMerge/>
          </w:tcPr>
          <w:p w:rsidR="008E1B3B" w:rsidRPr="005F065F" w:rsidRDefault="008E1B3B" w:rsidP="002A37E5">
            <w:pPr>
              <w:rPr>
                <w:rFonts w:ascii="Arial" w:hAnsi="Arial" w:cs="Arial"/>
                <w:sz w:val="16"/>
                <w:szCs w:val="16"/>
              </w:rPr>
            </w:pPr>
          </w:p>
        </w:tc>
        <w:tc>
          <w:tcPr>
            <w:tcW w:w="1288" w:type="dxa"/>
          </w:tcPr>
          <w:p w:rsidR="008E1B3B" w:rsidRPr="004B7AB0" w:rsidRDefault="008E1B3B" w:rsidP="00E92AC2">
            <w:pPr>
              <w:rPr>
                <w:rFonts w:ascii="Arial" w:hAnsi="Arial" w:cs="Arial"/>
                <w:sz w:val="16"/>
                <w:szCs w:val="16"/>
              </w:rPr>
            </w:pPr>
            <w:r w:rsidRPr="004B7AB0">
              <w:rPr>
                <w:rFonts w:ascii="Arial" w:hAnsi="Arial" w:cs="Arial"/>
                <w:sz w:val="16"/>
                <w:szCs w:val="16"/>
              </w:rPr>
              <w:t>Challenge – Football attendances</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2</w:t>
            </w:r>
          </w:p>
        </w:tc>
        <w:tc>
          <w:tcPr>
            <w:tcW w:w="2841" w:type="dxa"/>
          </w:tcPr>
          <w:p w:rsidR="008E1B3B" w:rsidRPr="005F065F" w:rsidRDefault="008E1B3B" w:rsidP="002A37E5">
            <w:pPr>
              <w:rPr>
                <w:rFonts w:ascii="Arial" w:hAnsi="Arial" w:cs="Arial"/>
                <w:sz w:val="16"/>
                <w:szCs w:val="16"/>
              </w:rPr>
            </w:pPr>
          </w:p>
        </w:tc>
        <w:tc>
          <w:tcPr>
            <w:tcW w:w="2919" w:type="dxa"/>
          </w:tcPr>
          <w:p w:rsidR="008E1B3B" w:rsidRPr="006D3A49" w:rsidRDefault="008E1B3B">
            <w:pPr>
              <w:pStyle w:val="ListParagraph"/>
              <w:suppressAutoHyphens/>
              <w:autoSpaceDE w:val="0"/>
              <w:autoSpaceDN w:val="0"/>
              <w:adjustRightInd w:val="0"/>
              <w:ind w:left="0"/>
              <w:rPr>
                <w:rFonts w:ascii="Arial" w:hAnsi="Arial" w:cs="Arial"/>
                <w:color w:val="000000"/>
                <w:sz w:val="16"/>
                <w:szCs w:val="16"/>
              </w:rPr>
            </w:pPr>
            <w:r w:rsidRPr="006D3A49">
              <w:rPr>
                <w:rFonts w:ascii="Arial" w:hAnsi="Arial" w:cs="Arial"/>
                <w:sz w:val="16"/>
                <w:szCs w:val="16"/>
              </w:rPr>
              <w:t xml:space="preserve">In order to be able to do this challenge, pupils will need to be able to read and </w:t>
            </w:r>
            <w:r w:rsidRPr="00EA2D50">
              <w:rPr>
                <w:rStyle w:val="Normal1"/>
                <w:rFonts w:ascii="Arial" w:hAnsi="Arial" w:cs="Arial"/>
                <w:sz w:val="16"/>
                <w:szCs w:val="16"/>
                <w:lang w:eastAsia="en-GB"/>
              </w:rPr>
              <w:t xml:space="preserve">interpret the table, draw pie charts relative to the data in the table, and </w:t>
            </w:r>
            <w:r w:rsidRPr="006D3A49">
              <w:rPr>
                <w:rFonts w:ascii="Arial" w:hAnsi="Arial" w:cs="Arial"/>
                <w:sz w:val="16"/>
                <w:szCs w:val="16"/>
              </w:rPr>
              <w:t>draw on their knowledge of averages, means and scatter diagrams. Pupils are given the opportunity to practise these skills in what is most likely a familiar context.</w:t>
            </w:r>
          </w:p>
        </w:tc>
      </w:tr>
      <w:tr w:rsidR="008E1B3B" w:rsidRPr="004556B9">
        <w:trPr>
          <w:trHeight w:val="110"/>
        </w:trPr>
        <w:tc>
          <w:tcPr>
            <w:tcW w:w="9228" w:type="dxa"/>
            <w:gridSpan w:val="7"/>
            <w:shd w:val="clear" w:color="auto" w:fill="B3B3B3"/>
          </w:tcPr>
          <w:p w:rsidR="008E1B3B" w:rsidRPr="004B7AB0" w:rsidRDefault="008E1B3B" w:rsidP="004556B9">
            <w:pPr>
              <w:suppressAutoHyphens/>
              <w:autoSpaceDE w:val="0"/>
              <w:autoSpaceDN w:val="0"/>
              <w:adjustRightInd w:val="0"/>
              <w:jc w:val="center"/>
              <w:rPr>
                <w:rFonts w:ascii="Arial" w:hAnsi="Arial" w:cs="Arial"/>
                <w:b/>
                <w:color w:val="FFFFFF"/>
                <w:sz w:val="16"/>
                <w:szCs w:val="16"/>
              </w:rPr>
            </w:pPr>
            <w:r w:rsidRPr="004B7AB0">
              <w:rPr>
                <w:rFonts w:ascii="Arial" w:hAnsi="Arial" w:cs="Arial"/>
                <w:b/>
                <w:color w:val="FFFFFF"/>
                <w:sz w:val="16"/>
                <w:szCs w:val="16"/>
              </w:rPr>
              <w:t>Half-term</w:t>
            </w:r>
          </w:p>
        </w:tc>
      </w:tr>
      <w:tr w:rsidR="008E1B3B" w:rsidRPr="005F065F">
        <w:trPr>
          <w:trHeight w:val="110"/>
        </w:trPr>
        <w:tc>
          <w:tcPr>
            <w:tcW w:w="9228" w:type="dxa"/>
            <w:gridSpan w:val="7"/>
            <w:shd w:val="clear" w:color="auto" w:fill="B3B3B3"/>
          </w:tcPr>
          <w:p w:rsidR="008E1B3B" w:rsidRPr="004B7AB0" w:rsidRDefault="008E1B3B" w:rsidP="002A37E5">
            <w:pPr>
              <w:suppressAutoHyphens/>
              <w:autoSpaceDE w:val="0"/>
              <w:autoSpaceDN w:val="0"/>
              <w:adjustRightInd w:val="0"/>
              <w:rPr>
                <w:rFonts w:ascii="Arial" w:hAnsi="Arial" w:cs="Arial"/>
                <w:b/>
                <w:color w:val="000000"/>
                <w:sz w:val="16"/>
                <w:szCs w:val="16"/>
              </w:rPr>
            </w:pPr>
            <w:r w:rsidRPr="004B7AB0">
              <w:rPr>
                <w:rFonts w:ascii="Arial" w:hAnsi="Arial" w:cs="Arial"/>
                <w:b/>
                <w:color w:val="000000"/>
                <w:sz w:val="16"/>
                <w:szCs w:val="16"/>
              </w:rPr>
              <w:t xml:space="preserve">Half-term / Term 4 </w:t>
            </w:r>
          </w:p>
        </w:tc>
      </w:tr>
      <w:tr w:rsidR="008E1B3B" w:rsidRPr="005F065F">
        <w:trPr>
          <w:trHeight w:val="555"/>
        </w:trPr>
        <w:tc>
          <w:tcPr>
            <w:tcW w:w="1424" w:type="dxa"/>
            <w:gridSpan w:val="3"/>
            <w:vMerge w:val="restart"/>
          </w:tcPr>
          <w:p w:rsidR="008E1B3B" w:rsidRPr="005F065F" w:rsidRDefault="008E1B3B" w:rsidP="002A37E5">
            <w:pPr>
              <w:rPr>
                <w:rFonts w:ascii="Arial" w:hAnsi="Arial" w:cs="Arial"/>
                <w:sz w:val="16"/>
                <w:szCs w:val="16"/>
              </w:rPr>
            </w:pPr>
            <w:r w:rsidRPr="005F065F">
              <w:rPr>
                <w:rFonts w:ascii="Arial" w:hAnsi="Arial" w:cs="Arial"/>
                <w:sz w:val="16"/>
                <w:szCs w:val="16"/>
              </w:rPr>
              <w:t xml:space="preserve">10 Algebra </w:t>
            </w:r>
          </w:p>
        </w:tc>
        <w:tc>
          <w:tcPr>
            <w:tcW w:w="1288" w:type="dxa"/>
          </w:tcPr>
          <w:p w:rsidR="008E1B3B" w:rsidRPr="004B7AB0" w:rsidRDefault="008E1B3B" w:rsidP="002A37E5">
            <w:pPr>
              <w:rPr>
                <w:rFonts w:ascii="Arial" w:hAnsi="Arial" w:cs="Arial"/>
                <w:sz w:val="16"/>
                <w:szCs w:val="16"/>
              </w:rPr>
            </w:pPr>
            <w:r w:rsidRPr="004B7AB0">
              <w:rPr>
                <w:rFonts w:ascii="Arial" w:hAnsi="Arial" w:cs="Arial"/>
                <w:sz w:val="16"/>
                <w:szCs w:val="16"/>
              </w:rPr>
              <w:t>10.1 Algebraic notation</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1</w:t>
            </w:r>
          </w:p>
        </w:tc>
        <w:tc>
          <w:tcPr>
            <w:tcW w:w="2841" w:type="dxa"/>
          </w:tcPr>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simplify algebraic expressions involving the four basic operations</w:t>
            </w:r>
          </w:p>
        </w:tc>
        <w:tc>
          <w:tcPr>
            <w:tcW w:w="2919" w:type="dxa"/>
          </w:tcPr>
          <w:p w:rsidR="008E1B3B" w:rsidRDefault="008E1B3B" w:rsidP="00F66EEB">
            <w:pPr>
              <w:pStyle w:val="ArialBullet"/>
              <w:numPr>
                <w:ilvl w:val="0"/>
                <w:numId w:val="0"/>
              </w:numPr>
            </w:pPr>
            <w:r>
              <w:t xml:space="preserve">Pupils may struggle to understand that letters represent variables, and so try to substitute particular values for the letters. Provide pupils with plenty of opportunity to reflect on the use of algebra as generalised number, and to make clear links to the rules they have learnt for number. Discuss the power of algebra or generalisation. </w:t>
            </w:r>
          </w:p>
        </w:tc>
      </w:tr>
      <w:tr w:rsidR="008E1B3B" w:rsidRPr="005F065F">
        <w:trPr>
          <w:trHeight w:val="549"/>
        </w:trPr>
        <w:tc>
          <w:tcPr>
            <w:tcW w:w="1424" w:type="dxa"/>
            <w:gridSpan w:val="3"/>
            <w:vMerge/>
          </w:tcPr>
          <w:p w:rsidR="008E1B3B" w:rsidRPr="005F065F" w:rsidRDefault="008E1B3B" w:rsidP="002A37E5">
            <w:pPr>
              <w:rPr>
                <w:rFonts w:ascii="Arial" w:hAnsi="Arial" w:cs="Arial"/>
                <w:sz w:val="16"/>
                <w:szCs w:val="16"/>
              </w:rPr>
            </w:pPr>
          </w:p>
        </w:tc>
        <w:tc>
          <w:tcPr>
            <w:tcW w:w="1288" w:type="dxa"/>
          </w:tcPr>
          <w:p w:rsidR="008E1B3B" w:rsidRPr="004B7AB0" w:rsidRDefault="008E1B3B" w:rsidP="002A37E5">
            <w:pPr>
              <w:rPr>
                <w:rFonts w:ascii="Arial" w:hAnsi="Arial" w:cs="Arial"/>
                <w:sz w:val="16"/>
                <w:szCs w:val="16"/>
              </w:rPr>
            </w:pPr>
            <w:r w:rsidRPr="004B7AB0">
              <w:rPr>
                <w:rFonts w:ascii="Arial" w:hAnsi="Arial" w:cs="Arial"/>
                <w:sz w:val="16"/>
                <w:szCs w:val="16"/>
              </w:rPr>
              <w:t>10.2 Like terms</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1</w:t>
            </w:r>
          </w:p>
        </w:tc>
        <w:tc>
          <w:tcPr>
            <w:tcW w:w="2841" w:type="dxa"/>
          </w:tcPr>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simplify algebraic expressions by combining like terms</w:t>
            </w:r>
          </w:p>
        </w:tc>
        <w:tc>
          <w:tcPr>
            <w:tcW w:w="2919" w:type="dxa"/>
          </w:tcPr>
          <w:p w:rsidR="008E1B3B" w:rsidRPr="006D3A49" w:rsidRDefault="008E1B3B" w:rsidP="00EA2D50">
            <w:pPr>
              <w:pStyle w:val="ArialBody"/>
            </w:pPr>
            <w:r w:rsidRPr="006D3A49">
              <w:t xml:space="preserve">Pupils often struggle to identify what constitutes ‘like’ in this context. Provide opportunities for pupils to compare and discuss what are and what are not like terms. Pupils often do not make the connection from Lesson 10.1 that when we write a letter with no number in front such as </w:t>
            </w:r>
            <w:r w:rsidRPr="006D3A49">
              <w:rPr>
                <w:i/>
              </w:rPr>
              <w:t>x</w:t>
            </w:r>
            <w:r w:rsidRPr="006D3A49">
              <w:t xml:space="preserve">, that there is in fact a 1 in front of the </w:t>
            </w:r>
            <w:r w:rsidRPr="006D3A49">
              <w:rPr>
                <w:i/>
              </w:rPr>
              <w:t>x</w:t>
            </w:r>
            <w:r w:rsidRPr="006D3A49">
              <w:t xml:space="preserve"> and we have ‘one </w:t>
            </w:r>
            <w:r w:rsidRPr="006D3A49">
              <w:rPr>
                <w:i/>
              </w:rPr>
              <w:t>x</w:t>
            </w:r>
            <w:r w:rsidRPr="006D3A49">
              <w:t xml:space="preserve">’. Say that this is just one of the conventions of writing mathematics that has developed over the years. </w:t>
            </w:r>
          </w:p>
        </w:tc>
      </w:tr>
      <w:tr w:rsidR="008E1B3B" w:rsidRPr="005F065F">
        <w:trPr>
          <w:trHeight w:val="273"/>
        </w:trPr>
        <w:tc>
          <w:tcPr>
            <w:tcW w:w="1424" w:type="dxa"/>
            <w:gridSpan w:val="3"/>
            <w:vMerge/>
          </w:tcPr>
          <w:p w:rsidR="008E1B3B" w:rsidRPr="005F065F" w:rsidRDefault="008E1B3B" w:rsidP="002A37E5">
            <w:pPr>
              <w:rPr>
                <w:rFonts w:ascii="Arial" w:hAnsi="Arial" w:cs="Arial"/>
                <w:sz w:val="16"/>
                <w:szCs w:val="16"/>
              </w:rPr>
            </w:pPr>
          </w:p>
        </w:tc>
        <w:tc>
          <w:tcPr>
            <w:tcW w:w="1288" w:type="dxa"/>
          </w:tcPr>
          <w:p w:rsidR="008E1B3B" w:rsidRPr="004B7AB0" w:rsidRDefault="008E1B3B" w:rsidP="002A37E5">
            <w:pPr>
              <w:rPr>
                <w:rFonts w:ascii="Arial" w:hAnsi="Arial" w:cs="Arial"/>
                <w:sz w:val="16"/>
                <w:szCs w:val="16"/>
              </w:rPr>
            </w:pPr>
            <w:r w:rsidRPr="004B7AB0">
              <w:rPr>
                <w:rFonts w:ascii="Arial" w:hAnsi="Arial" w:cs="Arial"/>
                <w:sz w:val="16"/>
                <w:szCs w:val="16"/>
              </w:rPr>
              <w:t>10.3 Expanding brackets</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1</w:t>
            </w:r>
          </w:p>
        </w:tc>
        <w:tc>
          <w:tcPr>
            <w:tcW w:w="2841" w:type="dxa"/>
          </w:tcPr>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remove brackets from an expression</w:t>
            </w:r>
          </w:p>
          <w:p w:rsidR="008E1B3B" w:rsidRDefault="008E1B3B">
            <w:pPr>
              <w:pStyle w:val="Default"/>
              <w:ind w:left="289" w:hanging="289"/>
              <w:rPr>
                <w:sz w:val="16"/>
                <w:szCs w:val="16"/>
                <w:lang w:eastAsia="en-US"/>
              </w:rPr>
            </w:pPr>
          </w:p>
        </w:tc>
        <w:tc>
          <w:tcPr>
            <w:tcW w:w="2919" w:type="dxa"/>
          </w:tcPr>
          <w:p w:rsidR="008E1B3B" w:rsidRPr="006D3A49" w:rsidRDefault="008E1B3B" w:rsidP="00EA2D50">
            <w:pPr>
              <w:pStyle w:val="ArialBody"/>
            </w:pPr>
            <w:r w:rsidRPr="006D3A49">
              <w:t>Pupils often forget to multiply all the terms in brackets. Pupils also struggle to interpret negative signs in brackets accurately. Making links to grid multiplication may be useful to help pupils make links and visualise what is happening.</w:t>
            </w:r>
          </w:p>
        </w:tc>
      </w:tr>
      <w:tr w:rsidR="008E1B3B" w:rsidRPr="005F065F">
        <w:trPr>
          <w:gridBefore w:val="1"/>
          <w:trHeight w:val="692"/>
        </w:trPr>
        <w:tc>
          <w:tcPr>
            <w:tcW w:w="1424" w:type="dxa"/>
            <w:gridSpan w:val="2"/>
            <w:vMerge/>
          </w:tcPr>
          <w:p w:rsidR="008E1B3B" w:rsidRPr="005F065F" w:rsidRDefault="008E1B3B" w:rsidP="002A37E5">
            <w:pPr>
              <w:rPr>
                <w:rFonts w:ascii="Arial" w:hAnsi="Arial" w:cs="Arial"/>
                <w:sz w:val="16"/>
                <w:szCs w:val="16"/>
              </w:rPr>
            </w:pPr>
          </w:p>
        </w:tc>
        <w:tc>
          <w:tcPr>
            <w:tcW w:w="1288" w:type="dxa"/>
          </w:tcPr>
          <w:p w:rsidR="008E1B3B" w:rsidRPr="004B7AB0" w:rsidRDefault="008E1B3B" w:rsidP="002A37E5">
            <w:pPr>
              <w:rPr>
                <w:rFonts w:ascii="Arial" w:hAnsi="Arial" w:cs="Arial"/>
                <w:sz w:val="16"/>
                <w:szCs w:val="16"/>
              </w:rPr>
            </w:pPr>
            <w:r w:rsidRPr="004B7AB0">
              <w:rPr>
                <w:rFonts w:ascii="Arial" w:hAnsi="Arial" w:cs="Arial"/>
                <w:sz w:val="16"/>
                <w:szCs w:val="16"/>
              </w:rPr>
              <w:t>10.4 Using algebraic expressions</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2</w:t>
            </w:r>
          </w:p>
        </w:tc>
        <w:tc>
          <w:tcPr>
            <w:tcW w:w="2841" w:type="dxa"/>
          </w:tcPr>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manipulate algebraic expressions</w:t>
            </w:r>
          </w:p>
          <w:p w:rsidR="008E1B3B" w:rsidRDefault="008E1B3B" w:rsidP="00F63D15">
            <w:pPr>
              <w:pStyle w:val="LOBL"/>
              <w:numPr>
                <w:ilvl w:val="0"/>
                <w:numId w:val="7"/>
              </w:numPr>
              <w:tabs>
                <w:tab w:val="clear" w:pos="260"/>
                <w:tab w:val="clear" w:pos="360"/>
              </w:tabs>
              <w:spacing w:after="0" w:line="240" w:lineRule="auto"/>
              <w:ind w:left="289" w:hanging="289"/>
              <w:rPr>
                <w:rFonts w:ascii="Arial" w:hAnsi="Arial" w:cs="Arial"/>
                <w:sz w:val="16"/>
                <w:szCs w:val="16"/>
              </w:rPr>
            </w:pPr>
            <w:r w:rsidRPr="00275C1F">
              <w:rPr>
                <w:rFonts w:ascii="Arial" w:hAnsi="Arial" w:cs="Arial"/>
                <w:sz w:val="16"/>
                <w:szCs w:val="16"/>
              </w:rPr>
              <w:t xml:space="preserve">To identify </w:t>
            </w:r>
            <w:r>
              <w:rPr>
                <w:rFonts w:ascii="Arial" w:hAnsi="Arial" w:cs="Arial"/>
                <w:sz w:val="16"/>
                <w:szCs w:val="16"/>
              </w:rPr>
              <w:t>algebraic</w:t>
            </w:r>
            <w:r w:rsidRPr="00275C1F">
              <w:rPr>
                <w:rFonts w:ascii="Arial" w:hAnsi="Arial" w:cs="Arial"/>
                <w:sz w:val="16"/>
                <w:szCs w:val="16"/>
              </w:rPr>
              <w:t xml:space="preserve"> expressions</w:t>
            </w:r>
          </w:p>
        </w:tc>
        <w:tc>
          <w:tcPr>
            <w:tcW w:w="2919" w:type="dxa"/>
          </w:tcPr>
          <w:p w:rsidR="008E1B3B" w:rsidRDefault="008E1B3B" w:rsidP="00EA2D50">
            <w:pPr>
              <w:rPr>
                <w:rFonts w:ascii="Arial" w:hAnsi="Arial" w:cs="Arial"/>
                <w:sz w:val="16"/>
                <w:szCs w:val="16"/>
              </w:rPr>
            </w:pPr>
            <w:r w:rsidRPr="00EA2D50">
              <w:rPr>
                <w:rFonts w:ascii="Arial" w:hAnsi="Arial" w:cs="Arial"/>
                <w:sz w:val="16"/>
                <w:szCs w:val="16"/>
                <w:lang w:eastAsia="en-GB"/>
              </w:rPr>
              <w:t xml:space="preserve">Difficulties with substitution into formulae often come from a failure to grasp the fundamentals of BIDMAS and negative numbers, along with an inability to recognise </w:t>
            </w:r>
            <w:r w:rsidRPr="00EA2D50">
              <w:rPr>
                <w:rFonts w:ascii="Arial" w:hAnsi="Arial" w:cs="Arial"/>
                <w:sz w:val="16"/>
                <w:szCs w:val="16"/>
              </w:rPr>
              <w:t>that letters represent variables. When this is the case, pupils tend to want to substitute specific values. Provide lots of opportunity for pupils to see this in action in familiar contexts, before moving on to more complex or abstract examples.</w:t>
            </w:r>
          </w:p>
        </w:tc>
      </w:tr>
      <w:tr w:rsidR="008E1B3B" w:rsidRPr="005F065F">
        <w:trPr>
          <w:gridBefore w:val="1"/>
          <w:trHeight w:val="321"/>
        </w:trPr>
        <w:tc>
          <w:tcPr>
            <w:tcW w:w="1424" w:type="dxa"/>
            <w:gridSpan w:val="2"/>
            <w:vMerge/>
          </w:tcPr>
          <w:p w:rsidR="008E1B3B" w:rsidRPr="005F065F" w:rsidRDefault="008E1B3B" w:rsidP="002A37E5">
            <w:pPr>
              <w:rPr>
                <w:rFonts w:ascii="Arial" w:hAnsi="Arial" w:cs="Arial"/>
                <w:sz w:val="16"/>
                <w:szCs w:val="16"/>
              </w:rPr>
            </w:pPr>
          </w:p>
        </w:tc>
        <w:tc>
          <w:tcPr>
            <w:tcW w:w="1288" w:type="dxa"/>
          </w:tcPr>
          <w:p w:rsidR="008E1B3B" w:rsidRPr="004B7AB0" w:rsidRDefault="008E1B3B" w:rsidP="002A37E5">
            <w:pPr>
              <w:rPr>
                <w:rFonts w:ascii="Arial" w:hAnsi="Arial" w:cs="Arial"/>
                <w:sz w:val="16"/>
                <w:szCs w:val="16"/>
              </w:rPr>
            </w:pPr>
            <w:r w:rsidRPr="004B7AB0">
              <w:rPr>
                <w:rFonts w:ascii="Arial" w:hAnsi="Arial" w:cs="Arial"/>
                <w:sz w:val="16"/>
                <w:szCs w:val="16"/>
              </w:rPr>
              <w:t>10.5 Using index notation</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2</w:t>
            </w:r>
          </w:p>
        </w:tc>
        <w:tc>
          <w:tcPr>
            <w:tcW w:w="2841" w:type="dxa"/>
          </w:tcPr>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sidRPr="00D848C9">
              <w:rPr>
                <w:rFonts w:ascii="Arial" w:hAnsi="Arial" w:cs="Arial"/>
                <w:sz w:val="16"/>
                <w:szCs w:val="16"/>
              </w:rPr>
              <w:t>To write algebraic expressions involving powers</w:t>
            </w:r>
          </w:p>
        </w:tc>
        <w:tc>
          <w:tcPr>
            <w:tcW w:w="2919" w:type="dxa"/>
          </w:tcPr>
          <w:p w:rsidR="008E1B3B" w:rsidRPr="002C6864" w:rsidRDefault="008E1B3B" w:rsidP="00F63D15">
            <w:pPr>
              <w:autoSpaceDE w:val="0"/>
              <w:autoSpaceDN w:val="0"/>
              <w:adjustRightInd w:val="0"/>
              <w:rPr>
                <w:rFonts w:ascii="Arial" w:hAnsi="Arial" w:cs="Arial"/>
                <w:sz w:val="16"/>
                <w:szCs w:val="16"/>
              </w:rPr>
            </w:pPr>
            <w:r w:rsidRPr="00EA2D50">
              <w:rPr>
                <w:rFonts w:ascii="Arial" w:hAnsi="Arial" w:cs="Arial"/>
                <w:sz w:val="16"/>
                <w:szCs w:val="16"/>
              </w:rPr>
              <w:t xml:space="preserve">Pupils struggle to identify what constitutes </w:t>
            </w:r>
            <w:r w:rsidRPr="00091593">
              <w:rPr>
                <w:rFonts w:ascii="Arial" w:hAnsi="Arial" w:cs="Arial"/>
                <w:sz w:val="16"/>
                <w:szCs w:val="16"/>
              </w:rPr>
              <w:t>‘</w:t>
            </w:r>
            <w:r w:rsidRPr="00EA2D50">
              <w:rPr>
                <w:rFonts w:ascii="Arial" w:hAnsi="Arial" w:cs="Arial"/>
                <w:sz w:val="16"/>
                <w:szCs w:val="16"/>
              </w:rPr>
              <w:t>like</w:t>
            </w:r>
            <w:r w:rsidRPr="00091593">
              <w:rPr>
                <w:rFonts w:ascii="Arial" w:hAnsi="Arial" w:cs="Arial"/>
                <w:sz w:val="16"/>
                <w:szCs w:val="16"/>
              </w:rPr>
              <w:t>’</w:t>
            </w:r>
            <w:r w:rsidRPr="00EA2D50">
              <w:rPr>
                <w:rFonts w:ascii="Arial" w:hAnsi="Arial" w:cs="Arial"/>
                <w:sz w:val="16"/>
                <w:szCs w:val="16"/>
              </w:rPr>
              <w:t xml:space="preserve"> when powers are included. Provide plenty of opportunity for pupils to compare and discuss what are and what are not like terms.</w:t>
            </w:r>
          </w:p>
        </w:tc>
      </w:tr>
      <w:tr w:rsidR="008E1B3B" w:rsidRPr="005F065F">
        <w:trPr>
          <w:gridBefore w:val="1"/>
          <w:trHeight w:val="70"/>
        </w:trPr>
        <w:tc>
          <w:tcPr>
            <w:tcW w:w="1424" w:type="dxa"/>
            <w:gridSpan w:val="2"/>
            <w:vMerge/>
          </w:tcPr>
          <w:p w:rsidR="008E1B3B" w:rsidRPr="005F065F" w:rsidRDefault="008E1B3B" w:rsidP="002A37E5">
            <w:pPr>
              <w:rPr>
                <w:rFonts w:ascii="Arial" w:hAnsi="Arial" w:cs="Arial"/>
                <w:sz w:val="16"/>
                <w:szCs w:val="16"/>
              </w:rPr>
            </w:pPr>
          </w:p>
        </w:tc>
        <w:tc>
          <w:tcPr>
            <w:tcW w:w="1288" w:type="dxa"/>
          </w:tcPr>
          <w:p w:rsidR="008E1B3B" w:rsidRPr="004B7AB0" w:rsidRDefault="008E1B3B" w:rsidP="002A37E5">
            <w:pPr>
              <w:rPr>
                <w:rFonts w:ascii="Arial" w:hAnsi="Arial" w:cs="Arial"/>
                <w:sz w:val="16"/>
                <w:szCs w:val="16"/>
              </w:rPr>
            </w:pPr>
            <w:r w:rsidRPr="004B7AB0">
              <w:rPr>
                <w:rFonts w:ascii="Arial" w:hAnsi="Arial" w:cs="Arial"/>
                <w:sz w:val="16"/>
                <w:szCs w:val="16"/>
              </w:rPr>
              <w:t>Mathematical reasoning – Writing in algebra</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2</w:t>
            </w:r>
          </w:p>
        </w:tc>
        <w:tc>
          <w:tcPr>
            <w:tcW w:w="2841" w:type="dxa"/>
          </w:tcPr>
          <w:p w:rsidR="008E1B3B" w:rsidRDefault="008E1B3B">
            <w:pPr>
              <w:pStyle w:val="LOBL"/>
              <w:tabs>
                <w:tab w:val="clear" w:pos="260"/>
              </w:tabs>
              <w:spacing w:after="0" w:line="240" w:lineRule="auto"/>
              <w:ind w:left="289" w:hanging="289"/>
              <w:rPr>
                <w:rFonts w:ascii="Arial" w:hAnsi="Arial" w:cs="Arial"/>
                <w:sz w:val="16"/>
                <w:szCs w:val="16"/>
                <w:highlight w:val="cyan"/>
              </w:rPr>
            </w:pPr>
          </w:p>
        </w:tc>
        <w:tc>
          <w:tcPr>
            <w:tcW w:w="2919" w:type="dxa"/>
          </w:tcPr>
          <w:p w:rsidR="008E1B3B" w:rsidRPr="00D9763B" w:rsidRDefault="008E1B3B" w:rsidP="00F63D15">
            <w:pPr>
              <w:autoSpaceDE w:val="0"/>
              <w:autoSpaceDN w:val="0"/>
              <w:adjustRightInd w:val="0"/>
              <w:rPr>
                <w:rFonts w:ascii="Arial" w:hAnsi="Arial" w:cs="Arial"/>
                <w:color w:val="000000"/>
                <w:sz w:val="16"/>
                <w:szCs w:val="16"/>
              </w:rPr>
            </w:pPr>
            <w:r w:rsidRPr="00EA2D50">
              <w:rPr>
                <w:rFonts w:ascii="Arial" w:hAnsi="Arial" w:cs="Arial"/>
                <w:color w:val="000000"/>
                <w:sz w:val="16"/>
                <w:szCs w:val="16"/>
              </w:rPr>
              <w:t>This activity develops pupils</w:t>
            </w:r>
            <w:r w:rsidRPr="00091593">
              <w:rPr>
                <w:rFonts w:ascii="Arial" w:hAnsi="Arial" w:cs="Arial"/>
                <w:color w:val="000000"/>
                <w:sz w:val="16"/>
                <w:szCs w:val="16"/>
              </w:rPr>
              <w:t>’</w:t>
            </w:r>
            <w:r w:rsidRPr="00EA2D50">
              <w:rPr>
                <w:rFonts w:ascii="Arial" w:hAnsi="Arial" w:cs="Arial"/>
                <w:color w:val="000000"/>
                <w:sz w:val="16"/>
                <w:szCs w:val="16"/>
              </w:rPr>
              <w:t xml:space="preserve"> confidence and fluency with algebraic notation.</w:t>
            </w:r>
            <w:r>
              <w:rPr>
                <w:rFonts w:ascii="Arial" w:hAnsi="Arial" w:cs="Arial"/>
                <w:color w:val="000000"/>
                <w:sz w:val="16"/>
                <w:szCs w:val="16"/>
              </w:rPr>
              <w:t xml:space="preserve"> </w:t>
            </w:r>
            <w:r w:rsidRPr="00EA2D50">
              <w:rPr>
                <w:rFonts w:ascii="Arial" w:hAnsi="Arial" w:cs="Arial"/>
                <w:color w:val="000000"/>
                <w:sz w:val="16"/>
                <w:szCs w:val="16"/>
              </w:rPr>
              <w:t xml:space="preserve">Pupils may struggle to decode everyday language into mathematics, so this activity also gives </w:t>
            </w:r>
            <w:r>
              <w:rPr>
                <w:rFonts w:ascii="Arial" w:hAnsi="Arial" w:cs="Arial"/>
                <w:color w:val="000000"/>
                <w:sz w:val="16"/>
                <w:szCs w:val="16"/>
              </w:rPr>
              <w:t>pupils</w:t>
            </w:r>
            <w:r w:rsidRPr="00EA2D50">
              <w:rPr>
                <w:rFonts w:ascii="Arial" w:hAnsi="Arial" w:cs="Arial"/>
                <w:color w:val="000000"/>
                <w:sz w:val="16"/>
                <w:szCs w:val="16"/>
              </w:rPr>
              <w:t xml:space="preserve"> the opportunity to practise this in a range of contexts. </w:t>
            </w:r>
          </w:p>
        </w:tc>
      </w:tr>
      <w:tr w:rsidR="008E1B3B" w:rsidRPr="005F065F">
        <w:trPr>
          <w:gridBefore w:val="1"/>
          <w:trHeight w:val="280"/>
        </w:trPr>
        <w:tc>
          <w:tcPr>
            <w:tcW w:w="1424" w:type="dxa"/>
            <w:gridSpan w:val="2"/>
            <w:vMerge w:val="restart"/>
          </w:tcPr>
          <w:p w:rsidR="008E1B3B" w:rsidRPr="005F065F" w:rsidRDefault="008E1B3B" w:rsidP="00E92AC2">
            <w:pPr>
              <w:rPr>
                <w:rFonts w:ascii="Arial" w:hAnsi="Arial" w:cs="Arial"/>
                <w:sz w:val="16"/>
                <w:szCs w:val="16"/>
              </w:rPr>
            </w:pPr>
            <w:r w:rsidRPr="005F065F">
              <w:rPr>
                <w:rFonts w:ascii="Arial" w:hAnsi="Arial" w:cs="Arial"/>
                <w:sz w:val="16"/>
                <w:szCs w:val="16"/>
              </w:rPr>
              <w:t xml:space="preserve">11 </w:t>
            </w:r>
            <w:r>
              <w:rPr>
                <w:rFonts w:ascii="Arial" w:hAnsi="Arial" w:cs="Arial"/>
                <w:sz w:val="16"/>
                <w:szCs w:val="16"/>
              </w:rPr>
              <w:t>Shape and ratio</w:t>
            </w:r>
          </w:p>
        </w:tc>
        <w:tc>
          <w:tcPr>
            <w:tcW w:w="1288" w:type="dxa"/>
          </w:tcPr>
          <w:p w:rsidR="008E1B3B" w:rsidRPr="004B7AB0" w:rsidRDefault="008E1B3B" w:rsidP="00E92AC2">
            <w:pPr>
              <w:rPr>
                <w:rFonts w:ascii="Arial" w:hAnsi="Arial" w:cs="Arial"/>
                <w:sz w:val="16"/>
                <w:szCs w:val="16"/>
              </w:rPr>
            </w:pPr>
            <w:r w:rsidRPr="004B7AB0">
              <w:rPr>
                <w:rFonts w:ascii="Arial" w:hAnsi="Arial" w:cs="Arial"/>
                <w:sz w:val="16"/>
                <w:szCs w:val="16"/>
              </w:rPr>
              <w:t>11.1 Ratio of lengths, areas and volumes</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1</w:t>
            </w:r>
          </w:p>
        </w:tc>
        <w:tc>
          <w:tcPr>
            <w:tcW w:w="2841" w:type="dxa"/>
          </w:tcPr>
          <w:p w:rsidR="008E1B3B" w:rsidRDefault="008E1B3B" w:rsidP="005A63AE">
            <w:pPr>
              <w:pStyle w:val="LOBL"/>
              <w:numPr>
                <w:ilvl w:val="0"/>
                <w:numId w:val="7"/>
              </w:numPr>
              <w:tabs>
                <w:tab w:val="clear" w:pos="260"/>
                <w:tab w:val="clear" w:pos="360"/>
              </w:tabs>
              <w:spacing w:after="0" w:line="240" w:lineRule="auto"/>
              <w:ind w:left="289" w:hanging="289"/>
              <w:rPr>
                <w:rFonts w:ascii="Arial" w:hAnsi="Arial" w:cs="Arial"/>
                <w:sz w:val="16"/>
                <w:szCs w:val="16"/>
              </w:rPr>
            </w:pPr>
            <w:r w:rsidRPr="00D848C9">
              <w:rPr>
                <w:rFonts w:ascii="Arial" w:hAnsi="Arial" w:cs="Arial"/>
                <w:sz w:val="16"/>
                <w:szCs w:val="16"/>
              </w:rPr>
              <w:t>To use ratio to compare lengths, areas and volumes of 2D and 3D shapes</w:t>
            </w:r>
          </w:p>
          <w:p w:rsidR="008E1B3B" w:rsidRDefault="008E1B3B" w:rsidP="00EA2D50">
            <w:pPr>
              <w:pStyle w:val="Default"/>
              <w:rPr>
                <w:color w:val="auto"/>
                <w:sz w:val="16"/>
                <w:szCs w:val="16"/>
                <w:lang w:eastAsia="en-US"/>
              </w:rPr>
            </w:pPr>
          </w:p>
        </w:tc>
        <w:tc>
          <w:tcPr>
            <w:tcW w:w="2919" w:type="dxa"/>
          </w:tcPr>
          <w:p w:rsidR="008E1B3B" w:rsidRDefault="008E1B3B" w:rsidP="00EA2D50">
            <w:pPr>
              <w:pStyle w:val="TXT"/>
              <w:spacing w:line="240" w:lineRule="auto"/>
            </w:pPr>
            <w:r w:rsidRPr="00EA2D50">
              <w:rPr>
                <w:rFonts w:ascii="Arial" w:hAnsi="Arial" w:cs="Arial"/>
                <w:sz w:val="16"/>
                <w:szCs w:val="16"/>
              </w:rPr>
              <w:t>Pupils often make errors with units in questions involving ratio. Remind them that the units must be the same before they form a relationship involving ratio.</w:t>
            </w:r>
          </w:p>
        </w:tc>
      </w:tr>
      <w:tr w:rsidR="008E1B3B" w:rsidRPr="005F065F">
        <w:trPr>
          <w:gridBefore w:val="1"/>
          <w:trHeight w:val="429"/>
        </w:trPr>
        <w:tc>
          <w:tcPr>
            <w:tcW w:w="1424" w:type="dxa"/>
            <w:gridSpan w:val="2"/>
            <w:vMerge/>
          </w:tcPr>
          <w:p w:rsidR="008E1B3B" w:rsidRPr="005F065F" w:rsidRDefault="008E1B3B" w:rsidP="002A37E5">
            <w:pPr>
              <w:rPr>
                <w:rFonts w:ascii="Arial" w:hAnsi="Arial" w:cs="Arial"/>
                <w:sz w:val="16"/>
                <w:szCs w:val="16"/>
              </w:rPr>
            </w:pPr>
          </w:p>
        </w:tc>
        <w:tc>
          <w:tcPr>
            <w:tcW w:w="1288" w:type="dxa"/>
          </w:tcPr>
          <w:p w:rsidR="008E1B3B" w:rsidRPr="004B7AB0" w:rsidRDefault="008E1B3B" w:rsidP="00E92AC2">
            <w:pPr>
              <w:rPr>
                <w:rFonts w:ascii="Arial" w:hAnsi="Arial" w:cs="Arial"/>
                <w:sz w:val="16"/>
                <w:szCs w:val="16"/>
              </w:rPr>
            </w:pPr>
            <w:r w:rsidRPr="004B7AB0">
              <w:rPr>
                <w:rFonts w:ascii="Arial" w:hAnsi="Arial" w:cs="Arial"/>
                <w:sz w:val="16"/>
                <w:szCs w:val="16"/>
              </w:rPr>
              <w:t>11.2 Fraction</w:t>
            </w:r>
            <w:r w:rsidRPr="00EA2D50">
              <w:rPr>
                <w:rFonts w:ascii="Arial" w:hAnsi="Arial" w:cs="Arial"/>
                <w:sz w:val="16"/>
                <w:szCs w:val="16"/>
              </w:rPr>
              <w:t>al</w:t>
            </w:r>
            <w:r w:rsidRPr="004B7AB0">
              <w:rPr>
                <w:rFonts w:ascii="Arial" w:hAnsi="Arial" w:cs="Arial"/>
                <w:sz w:val="16"/>
                <w:szCs w:val="16"/>
              </w:rPr>
              <w:t xml:space="preserve"> enlargement </w:t>
            </w:r>
          </w:p>
        </w:tc>
        <w:tc>
          <w:tcPr>
            <w:tcW w:w="756" w:type="dxa"/>
          </w:tcPr>
          <w:p w:rsidR="008E1B3B" w:rsidRPr="002F61E6" w:rsidRDefault="008E1B3B" w:rsidP="002A37E5">
            <w:pPr>
              <w:rPr>
                <w:rFonts w:ascii="Arial" w:hAnsi="Arial" w:cs="Arial"/>
                <w:sz w:val="16"/>
                <w:szCs w:val="16"/>
              </w:rPr>
            </w:pPr>
            <w:r w:rsidRPr="002F61E6">
              <w:rPr>
                <w:rFonts w:ascii="Arial" w:hAnsi="Arial" w:cs="Arial"/>
                <w:sz w:val="16"/>
                <w:szCs w:val="16"/>
              </w:rPr>
              <w:t>1</w:t>
            </w:r>
          </w:p>
        </w:tc>
        <w:tc>
          <w:tcPr>
            <w:tcW w:w="2841" w:type="dxa"/>
          </w:tcPr>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sidRPr="002F61E6">
              <w:rPr>
                <w:rFonts w:ascii="Arial" w:hAnsi="Arial" w:cs="Arial"/>
                <w:sz w:val="16"/>
                <w:szCs w:val="16"/>
              </w:rPr>
              <w:t>To enlarge a 2D shape by a scale factor</w:t>
            </w:r>
          </w:p>
        </w:tc>
        <w:tc>
          <w:tcPr>
            <w:tcW w:w="2919" w:type="dxa"/>
          </w:tcPr>
          <w:p w:rsidR="008E1B3B" w:rsidRPr="006D3A49" w:rsidRDefault="008E1B3B" w:rsidP="00EA2D50">
            <w:pPr>
              <w:pStyle w:val="ArialBody"/>
            </w:pPr>
            <w:r w:rsidRPr="006D3A49">
              <w:t>Pupils often use an incorrect point as the centre of enlargement, or they just enlarge the shape without reference to the given point.</w:t>
            </w:r>
          </w:p>
          <w:p w:rsidR="008E1B3B" w:rsidRPr="006D3A49" w:rsidRDefault="008E1B3B" w:rsidP="00EA2D50">
            <w:pPr>
              <w:pStyle w:val="ArialBody"/>
            </w:pPr>
            <w:r w:rsidRPr="006D3A49">
              <w:t>Sometimes pupils do not enlarge all the lines, or they enlarge by an incorrect scale factor. Remind pupils that the shape produced after an enlargement will look similar to the original; it will just be a bigger or smaller version.</w:t>
            </w:r>
          </w:p>
        </w:tc>
      </w:tr>
      <w:tr w:rsidR="008E1B3B" w:rsidRPr="005F065F">
        <w:trPr>
          <w:gridBefore w:val="1"/>
          <w:trHeight w:val="291"/>
        </w:trPr>
        <w:tc>
          <w:tcPr>
            <w:tcW w:w="1424" w:type="dxa"/>
            <w:gridSpan w:val="2"/>
            <w:vMerge/>
          </w:tcPr>
          <w:p w:rsidR="008E1B3B" w:rsidRPr="005F065F" w:rsidRDefault="008E1B3B" w:rsidP="002A37E5">
            <w:pPr>
              <w:rPr>
                <w:rFonts w:ascii="Arial" w:hAnsi="Arial" w:cs="Arial"/>
                <w:sz w:val="16"/>
                <w:szCs w:val="16"/>
              </w:rPr>
            </w:pPr>
          </w:p>
        </w:tc>
        <w:tc>
          <w:tcPr>
            <w:tcW w:w="1288" w:type="dxa"/>
          </w:tcPr>
          <w:p w:rsidR="008E1B3B" w:rsidRPr="004B7AB0" w:rsidRDefault="008E1B3B" w:rsidP="00E92AC2">
            <w:pPr>
              <w:rPr>
                <w:rFonts w:ascii="Arial" w:hAnsi="Arial" w:cs="Arial"/>
                <w:sz w:val="16"/>
                <w:szCs w:val="16"/>
              </w:rPr>
            </w:pPr>
            <w:r w:rsidRPr="004B7AB0">
              <w:rPr>
                <w:rFonts w:ascii="Arial" w:hAnsi="Arial" w:cs="Arial"/>
                <w:sz w:val="16"/>
                <w:szCs w:val="16"/>
              </w:rPr>
              <w:t>11.3 Map scales</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2</w:t>
            </w:r>
          </w:p>
        </w:tc>
        <w:tc>
          <w:tcPr>
            <w:tcW w:w="2841" w:type="dxa"/>
          </w:tcPr>
          <w:p w:rsidR="008E1B3B" w:rsidRPr="00F63D15" w:rsidRDefault="008E1B3B" w:rsidP="00F63D15">
            <w:pPr>
              <w:pStyle w:val="LOBL"/>
              <w:numPr>
                <w:ilvl w:val="0"/>
                <w:numId w:val="7"/>
              </w:numPr>
              <w:tabs>
                <w:tab w:val="clear" w:pos="260"/>
                <w:tab w:val="clear" w:pos="360"/>
              </w:tabs>
              <w:spacing w:after="0" w:line="240" w:lineRule="auto"/>
              <w:ind w:left="289" w:hanging="289"/>
              <w:rPr>
                <w:rFonts w:ascii="Arial" w:hAnsi="Arial" w:cs="Arial"/>
                <w:sz w:val="16"/>
                <w:szCs w:val="16"/>
              </w:rPr>
            </w:pPr>
            <w:r w:rsidRPr="00D848C9">
              <w:rPr>
                <w:rFonts w:ascii="Arial" w:hAnsi="Arial" w:cs="Arial"/>
                <w:sz w:val="16"/>
                <w:szCs w:val="16"/>
              </w:rPr>
              <w:t xml:space="preserve">To understand </w:t>
            </w:r>
            <w:r>
              <w:rPr>
                <w:rFonts w:ascii="Arial" w:hAnsi="Arial" w:cs="Arial"/>
                <w:sz w:val="16"/>
                <w:szCs w:val="16"/>
              </w:rPr>
              <w:t>how to</w:t>
            </w:r>
            <w:r w:rsidRPr="00D848C9">
              <w:rPr>
                <w:rFonts w:ascii="Arial" w:hAnsi="Arial" w:cs="Arial"/>
                <w:sz w:val="16"/>
                <w:szCs w:val="16"/>
              </w:rPr>
              <w:t xml:space="preserve"> use </w:t>
            </w:r>
            <w:r>
              <w:rPr>
                <w:rFonts w:ascii="Arial" w:hAnsi="Arial" w:cs="Arial"/>
                <w:sz w:val="16"/>
                <w:szCs w:val="16"/>
              </w:rPr>
              <w:t xml:space="preserve">map </w:t>
            </w:r>
            <w:r w:rsidRPr="00D848C9">
              <w:rPr>
                <w:rFonts w:ascii="Arial" w:hAnsi="Arial" w:cs="Arial"/>
                <w:sz w:val="16"/>
                <w:szCs w:val="16"/>
              </w:rPr>
              <w:t>scales</w:t>
            </w:r>
          </w:p>
        </w:tc>
        <w:tc>
          <w:tcPr>
            <w:tcW w:w="2919" w:type="dxa"/>
          </w:tcPr>
          <w:p w:rsidR="008E1B3B" w:rsidRPr="006D3A49" w:rsidRDefault="008E1B3B" w:rsidP="00EA2D50">
            <w:pPr>
              <w:pStyle w:val="ArialBody"/>
            </w:pPr>
            <w:r w:rsidRPr="006D3A49">
              <w:t>Pupils occasionally mix units when working with map scales. Make sure pupils understand that units must be the same before writing a ratio.</w:t>
            </w:r>
          </w:p>
        </w:tc>
      </w:tr>
      <w:tr w:rsidR="008E1B3B" w:rsidRPr="005F065F">
        <w:trPr>
          <w:gridBefore w:val="1"/>
          <w:trHeight w:val="552"/>
        </w:trPr>
        <w:tc>
          <w:tcPr>
            <w:tcW w:w="1424" w:type="dxa"/>
            <w:gridSpan w:val="2"/>
            <w:vMerge/>
          </w:tcPr>
          <w:p w:rsidR="008E1B3B" w:rsidRPr="005F065F" w:rsidRDefault="008E1B3B" w:rsidP="002A37E5">
            <w:pPr>
              <w:rPr>
                <w:rFonts w:ascii="Arial" w:hAnsi="Arial" w:cs="Arial"/>
                <w:sz w:val="16"/>
                <w:szCs w:val="16"/>
              </w:rPr>
            </w:pPr>
          </w:p>
        </w:tc>
        <w:tc>
          <w:tcPr>
            <w:tcW w:w="1288" w:type="dxa"/>
          </w:tcPr>
          <w:p w:rsidR="008E1B3B" w:rsidRPr="004B7AB0" w:rsidRDefault="008E1B3B" w:rsidP="003C6B77">
            <w:pPr>
              <w:rPr>
                <w:rFonts w:ascii="Arial" w:hAnsi="Arial" w:cs="Arial"/>
                <w:sz w:val="16"/>
                <w:szCs w:val="16"/>
              </w:rPr>
            </w:pPr>
            <w:r>
              <w:rPr>
                <w:rFonts w:ascii="Arial" w:hAnsi="Arial" w:cs="Arial"/>
                <w:sz w:val="16"/>
                <w:szCs w:val="16"/>
              </w:rPr>
              <w:t>Activity – Map reading</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2</w:t>
            </w:r>
          </w:p>
        </w:tc>
        <w:tc>
          <w:tcPr>
            <w:tcW w:w="2841" w:type="dxa"/>
          </w:tcPr>
          <w:p w:rsidR="008E1B3B" w:rsidRPr="005F065F" w:rsidRDefault="008E1B3B" w:rsidP="002A37E5">
            <w:pPr>
              <w:pStyle w:val="LOBL"/>
              <w:tabs>
                <w:tab w:val="clear" w:pos="260"/>
              </w:tabs>
              <w:spacing w:after="0" w:line="240" w:lineRule="auto"/>
              <w:ind w:left="720"/>
              <w:rPr>
                <w:rFonts w:ascii="Arial" w:hAnsi="Arial" w:cs="Arial"/>
                <w:sz w:val="16"/>
                <w:szCs w:val="16"/>
                <w:highlight w:val="cyan"/>
              </w:rPr>
            </w:pPr>
          </w:p>
        </w:tc>
        <w:tc>
          <w:tcPr>
            <w:tcW w:w="2919" w:type="dxa"/>
          </w:tcPr>
          <w:p w:rsidR="008E1B3B" w:rsidRPr="003A3809" w:rsidRDefault="008E1B3B" w:rsidP="004505B7">
            <w:pPr>
              <w:suppressAutoHyphens/>
              <w:autoSpaceDE w:val="0"/>
              <w:autoSpaceDN w:val="0"/>
              <w:adjustRightInd w:val="0"/>
              <w:rPr>
                <w:rFonts w:ascii="Arial" w:hAnsi="Arial" w:cs="Arial"/>
                <w:color w:val="000000"/>
                <w:sz w:val="16"/>
                <w:szCs w:val="16"/>
              </w:rPr>
            </w:pPr>
            <w:r>
              <w:rPr>
                <w:rFonts w:ascii="Arial" w:hAnsi="Arial" w:cs="Arial"/>
                <w:color w:val="000000"/>
                <w:sz w:val="16"/>
                <w:szCs w:val="16"/>
              </w:rPr>
              <w:t>This activity consolidates topics previously covered on extracting data, area and ratio.</w:t>
            </w:r>
          </w:p>
        </w:tc>
      </w:tr>
      <w:tr w:rsidR="008E1B3B" w:rsidRPr="005F065F">
        <w:trPr>
          <w:gridBefore w:val="1"/>
          <w:trHeight w:val="100"/>
        </w:trPr>
        <w:tc>
          <w:tcPr>
            <w:tcW w:w="9228" w:type="dxa"/>
            <w:gridSpan w:val="6"/>
          </w:tcPr>
          <w:p w:rsidR="008E1B3B" w:rsidRPr="009E6A28" w:rsidRDefault="008E1B3B" w:rsidP="002A37E5">
            <w:pPr>
              <w:rPr>
                <w:rFonts w:ascii="Arial" w:hAnsi="Arial" w:cs="Arial"/>
                <w:b/>
                <w:color w:val="000000"/>
                <w:sz w:val="16"/>
                <w:szCs w:val="16"/>
              </w:rPr>
            </w:pPr>
            <w:r>
              <w:rPr>
                <w:rFonts w:ascii="Arial" w:hAnsi="Arial" w:cs="Arial"/>
                <w:i/>
                <w:color w:val="000000"/>
                <w:sz w:val="16"/>
                <w:szCs w:val="16"/>
              </w:rPr>
              <w:t>Chapters 9</w:t>
            </w:r>
            <w:r w:rsidRPr="005F065F">
              <w:rPr>
                <w:rFonts w:ascii="Arial" w:hAnsi="Arial" w:cs="Arial"/>
                <w:sz w:val="16"/>
                <w:szCs w:val="16"/>
              </w:rPr>
              <w:t>–</w:t>
            </w:r>
            <w:r>
              <w:rPr>
                <w:rFonts w:ascii="Arial" w:hAnsi="Arial" w:cs="Arial"/>
                <w:i/>
                <w:color w:val="000000"/>
                <w:sz w:val="16"/>
                <w:szCs w:val="16"/>
              </w:rPr>
              <w:t>11</w:t>
            </w:r>
            <w:r w:rsidRPr="00D17FC6">
              <w:rPr>
                <w:rFonts w:ascii="Arial" w:hAnsi="Arial" w:cs="Arial"/>
                <w:i/>
                <w:color w:val="000000"/>
                <w:sz w:val="16"/>
                <w:szCs w:val="16"/>
              </w:rPr>
              <w:t xml:space="preserve"> assessment on Collins Connect</w:t>
            </w:r>
          </w:p>
        </w:tc>
      </w:tr>
      <w:tr w:rsidR="008E1B3B" w:rsidRPr="005F065F">
        <w:trPr>
          <w:gridBefore w:val="1"/>
          <w:trHeight w:val="100"/>
        </w:trPr>
        <w:tc>
          <w:tcPr>
            <w:tcW w:w="9228" w:type="dxa"/>
            <w:gridSpan w:val="6"/>
            <w:shd w:val="clear" w:color="auto" w:fill="B3B3B3"/>
          </w:tcPr>
          <w:p w:rsidR="008E1B3B" w:rsidRPr="004556B9" w:rsidRDefault="008E1B3B" w:rsidP="004556B9">
            <w:pPr>
              <w:jc w:val="center"/>
              <w:rPr>
                <w:rFonts w:ascii="Arial" w:hAnsi="Arial" w:cs="Arial"/>
                <w:b/>
                <w:color w:val="FFFFFF"/>
                <w:sz w:val="16"/>
                <w:szCs w:val="16"/>
              </w:rPr>
            </w:pPr>
            <w:r>
              <w:rPr>
                <w:rFonts w:ascii="Arial" w:hAnsi="Arial" w:cs="Arial"/>
                <w:b/>
                <w:color w:val="FFFFFF"/>
                <w:sz w:val="16"/>
                <w:szCs w:val="16"/>
              </w:rPr>
              <w:t>Holidays</w:t>
            </w:r>
          </w:p>
        </w:tc>
      </w:tr>
      <w:tr w:rsidR="008E1B3B" w:rsidRPr="005F065F">
        <w:trPr>
          <w:gridBefore w:val="1"/>
          <w:trHeight w:val="100"/>
        </w:trPr>
        <w:tc>
          <w:tcPr>
            <w:tcW w:w="9228" w:type="dxa"/>
            <w:gridSpan w:val="6"/>
            <w:shd w:val="clear" w:color="auto" w:fill="B3B3B3"/>
          </w:tcPr>
          <w:p w:rsidR="008E1B3B" w:rsidRPr="009E6A28" w:rsidRDefault="008E1B3B" w:rsidP="002A37E5">
            <w:pPr>
              <w:rPr>
                <w:rFonts w:ascii="Arial" w:hAnsi="Arial" w:cs="Arial"/>
                <w:b/>
                <w:color w:val="000000"/>
                <w:sz w:val="16"/>
                <w:szCs w:val="16"/>
              </w:rPr>
            </w:pPr>
            <w:r w:rsidRPr="009E6A28">
              <w:rPr>
                <w:rFonts w:ascii="Arial" w:hAnsi="Arial" w:cs="Arial"/>
                <w:b/>
                <w:color w:val="000000"/>
                <w:sz w:val="16"/>
                <w:szCs w:val="16"/>
              </w:rPr>
              <w:t>Half-term / Term 5</w:t>
            </w:r>
            <w:r>
              <w:rPr>
                <w:rFonts w:ascii="Arial" w:hAnsi="Arial" w:cs="Arial"/>
                <w:b/>
                <w:color w:val="000000"/>
                <w:sz w:val="16"/>
                <w:szCs w:val="16"/>
              </w:rPr>
              <w:t xml:space="preserve"> </w:t>
            </w:r>
          </w:p>
        </w:tc>
      </w:tr>
      <w:tr w:rsidR="008E1B3B" w:rsidRPr="005F065F">
        <w:trPr>
          <w:gridBefore w:val="1"/>
          <w:trHeight w:val="403"/>
        </w:trPr>
        <w:tc>
          <w:tcPr>
            <w:tcW w:w="1410" w:type="dxa"/>
            <w:vMerge w:val="restart"/>
          </w:tcPr>
          <w:p w:rsidR="008E1B3B" w:rsidRPr="005F065F" w:rsidRDefault="008E1B3B" w:rsidP="002A37E5">
            <w:pPr>
              <w:rPr>
                <w:rFonts w:ascii="Arial" w:hAnsi="Arial" w:cs="Arial"/>
                <w:sz w:val="16"/>
                <w:szCs w:val="16"/>
              </w:rPr>
            </w:pPr>
            <w:r w:rsidRPr="005F065F">
              <w:rPr>
                <w:rFonts w:ascii="Arial" w:hAnsi="Arial" w:cs="Arial"/>
                <w:sz w:val="16"/>
                <w:szCs w:val="16"/>
              </w:rPr>
              <w:t xml:space="preserve">12 Fractions and decimals </w:t>
            </w:r>
          </w:p>
        </w:tc>
        <w:tc>
          <w:tcPr>
            <w:tcW w:w="1302" w:type="dxa"/>
            <w:gridSpan w:val="2"/>
          </w:tcPr>
          <w:p w:rsidR="008E1B3B" w:rsidRPr="004B7AB0" w:rsidRDefault="008E1B3B" w:rsidP="002A37E5">
            <w:pPr>
              <w:rPr>
                <w:rFonts w:ascii="Arial" w:hAnsi="Arial" w:cs="Arial"/>
                <w:sz w:val="16"/>
                <w:szCs w:val="16"/>
              </w:rPr>
            </w:pPr>
            <w:r w:rsidRPr="004B7AB0">
              <w:rPr>
                <w:rFonts w:ascii="Arial" w:hAnsi="Arial" w:cs="Arial"/>
                <w:sz w:val="16"/>
                <w:szCs w:val="16"/>
              </w:rPr>
              <w:t>12.1 Adding and subtracting fractions</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2</w:t>
            </w:r>
          </w:p>
        </w:tc>
        <w:tc>
          <w:tcPr>
            <w:tcW w:w="2841" w:type="dxa"/>
          </w:tcPr>
          <w:p w:rsidR="008E1B3B" w:rsidRDefault="008E1B3B" w:rsidP="00FF57FD">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 xml:space="preserve">To add </w:t>
            </w:r>
            <w:r>
              <w:rPr>
                <w:rFonts w:ascii="Arial" w:hAnsi="Arial" w:cs="Arial"/>
                <w:sz w:val="16"/>
                <w:szCs w:val="16"/>
              </w:rPr>
              <w:t>or</w:t>
            </w:r>
            <w:r w:rsidRPr="005F065F">
              <w:rPr>
                <w:rFonts w:ascii="Arial" w:hAnsi="Arial" w:cs="Arial"/>
                <w:sz w:val="16"/>
                <w:szCs w:val="16"/>
              </w:rPr>
              <w:t xml:space="preserve"> subtract fractions and mixed numbers</w:t>
            </w:r>
          </w:p>
        </w:tc>
        <w:tc>
          <w:tcPr>
            <w:tcW w:w="2919" w:type="dxa"/>
            <w:vMerge w:val="restart"/>
          </w:tcPr>
          <w:p w:rsidR="008E1B3B" w:rsidRPr="005F065F" w:rsidRDefault="008E1B3B" w:rsidP="002A37E5">
            <w:pPr>
              <w:rPr>
                <w:rFonts w:ascii="Arial" w:hAnsi="Arial" w:cs="Arial"/>
                <w:sz w:val="16"/>
                <w:szCs w:val="16"/>
              </w:rPr>
            </w:pPr>
            <w:r w:rsidRPr="00EA2D50">
              <w:rPr>
                <w:rFonts w:ascii="Arial" w:hAnsi="Arial" w:cs="Arial"/>
                <w:sz w:val="16"/>
                <w:szCs w:val="16"/>
              </w:rPr>
              <w:t>Pupils often get taught rules without fully understanding them. As a result, pupils may struggle to apply the rules in different contexts and often confuse the rules for adding and subtracting fractions with those for multiplying and dividing fractions. Another common problem is that pupils add or subtract the denominators as well as the numerators when adding and subtracting fractions.</w:t>
            </w:r>
          </w:p>
        </w:tc>
      </w:tr>
      <w:tr w:rsidR="008E1B3B" w:rsidRPr="005F065F">
        <w:trPr>
          <w:gridBefore w:val="1"/>
          <w:trHeight w:val="489"/>
        </w:trPr>
        <w:tc>
          <w:tcPr>
            <w:tcW w:w="1410" w:type="dxa"/>
            <w:vMerge/>
          </w:tcPr>
          <w:p w:rsidR="008E1B3B" w:rsidRPr="005F065F" w:rsidRDefault="008E1B3B" w:rsidP="002A37E5">
            <w:pPr>
              <w:rPr>
                <w:rFonts w:ascii="Arial" w:hAnsi="Arial" w:cs="Arial"/>
                <w:sz w:val="16"/>
                <w:szCs w:val="16"/>
              </w:rPr>
            </w:pPr>
          </w:p>
        </w:tc>
        <w:tc>
          <w:tcPr>
            <w:tcW w:w="1302" w:type="dxa"/>
            <w:gridSpan w:val="2"/>
          </w:tcPr>
          <w:p w:rsidR="008E1B3B" w:rsidRPr="004B7AB0" w:rsidRDefault="008E1B3B" w:rsidP="002A37E5">
            <w:pPr>
              <w:rPr>
                <w:rFonts w:ascii="Arial" w:hAnsi="Arial" w:cs="Arial"/>
                <w:sz w:val="16"/>
                <w:szCs w:val="16"/>
              </w:rPr>
            </w:pPr>
            <w:r w:rsidRPr="004B7AB0">
              <w:rPr>
                <w:rFonts w:ascii="Arial" w:hAnsi="Arial" w:cs="Arial"/>
                <w:sz w:val="16"/>
                <w:szCs w:val="16"/>
              </w:rPr>
              <w:t>12.2 Multiplying fractions and integers</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2</w:t>
            </w:r>
          </w:p>
        </w:tc>
        <w:tc>
          <w:tcPr>
            <w:tcW w:w="2841" w:type="dxa"/>
          </w:tcPr>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 xml:space="preserve">To multiply a fraction </w:t>
            </w:r>
            <w:r>
              <w:rPr>
                <w:rFonts w:ascii="Arial" w:hAnsi="Arial" w:cs="Arial"/>
                <w:sz w:val="16"/>
                <w:szCs w:val="16"/>
              </w:rPr>
              <w:t xml:space="preserve">or a mixed number </w:t>
            </w:r>
            <w:r w:rsidRPr="005F065F">
              <w:rPr>
                <w:rFonts w:ascii="Arial" w:hAnsi="Arial" w:cs="Arial"/>
                <w:sz w:val="16"/>
                <w:szCs w:val="16"/>
              </w:rPr>
              <w:t>and an integer</w:t>
            </w:r>
          </w:p>
        </w:tc>
        <w:tc>
          <w:tcPr>
            <w:tcW w:w="2919" w:type="dxa"/>
            <w:vMerge/>
          </w:tcPr>
          <w:p w:rsidR="008E1B3B" w:rsidRPr="005F065F" w:rsidRDefault="008E1B3B" w:rsidP="002A37E5">
            <w:pPr>
              <w:jc w:val="center"/>
              <w:rPr>
                <w:rFonts w:ascii="Arial" w:hAnsi="Arial" w:cs="Arial"/>
                <w:sz w:val="16"/>
                <w:szCs w:val="16"/>
              </w:rPr>
            </w:pPr>
          </w:p>
        </w:tc>
      </w:tr>
      <w:tr w:rsidR="008E1B3B" w:rsidRPr="005F065F">
        <w:trPr>
          <w:gridBefore w:val="1"/>
          <w:trHeight w:val="501"/>
        </w:trPr>
        <w:tc>
          <w:tcPr>
            <w:tcW w:w="1410" w:type="dxa"/>
            <w:vMerge/>
          </w:tcPr>
          <w:p w:rsidR="008E1B3B" w:rsidRPr="005F065F" w:rsidRDefault="008E1B3B" w:rsidP="002A37E5">
            <w:pPr>
              <w:rPr>
                <w:rFonts w:ascii="Arial" w:hAnsi="Arial" w:cs="Arial"/>
                <w:sz w:val="16"/>
                <w:szCs w:val="16"/>
              </w:rPr>
            </w:pPr>
          </w:p>
        </w:tc>
        <w:tc>
          <w:tcPr>
            <w:tcW w:w="1302" w:type="dxa"/>
            <w:gridSpan w:val="2"/>
          </w:tcPr>
          <w:p w:rsidR="008E1B3B" w:rsidRPr="004B7AB0" w:rsidRDefault="008E1B3B" w:rsidP="002A37E5">
            <w:pPr>
              <w:rPr>
                <w:rFonts w:ascii="Arial" w:hAnsi="Arial" w:cs="Arial"/>
                <w:sz w:val="16"/>
                <w:szCs w:val="16"/>
              </w:rPr>
            </w:pPr>
            <w:r w:rsidRPr="004B7AB0">
              <w:rPr>
                <w:rFonts w:ascii="Arial" w:hAnsi="Arial" w:cs="Arial"/>
                <w:sz w:val="16"/>
                <w:szCs w:val="16"/>
              </w:rPr>
              <w:t>12.3 Dividing with integers and fractions</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2</w:t>
            </w:r>
          </w:p>
        </w:tc>
        <w:tc>
          <w:tcPr>
            <w:tcW w:w="2841" w:type="dxa"/>
          </w:tcPr>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divide a fraction or a mixed number by an integer</w:t>
            </w:r>
          </w:p>
          <w:p w:rsidR="008E1B3B" w:rsidRDefault="008E1B3B" w:rsidP="00EB6B7C">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 xml:space="preserve">To divide an integer </w:t>
            </w:r>
            <w:r>
              <w:rPr>
                <w:rFonts w:ascii="Arial" w:hAnsi="Arial" w:cs="Arial"/>
                <w:sz w:val="16"/>
                <w:szCs w:val="16"/>
              </w:rPr>
              <w:t xml:space="preserve">or a mixed number </w:t>
            </w:r>
            <w:r w:rsidRPr="005F065F">
              <w:rPr>
                <w:rFonts w:ascii="Arial" w:hAnsi="Arial" w:cs="Arial"/>
                <w:sz w:val="16"/>
                <w:szCs w:val="16"/>
              </w:rPr>
              <w:t>by a fraction</w:t>
            </w:r>
          </w:p>
        </w:tc>
        <w:tc>
          <w:tcPr>
            <w:tcW w:w="2919" w:type="dxa"/>
            <w:vMerge/>
          </w:tcPr>
          <w:p w:rsidR="008E1B3B" w:rsidRPr="005F065F" w:rsidRDefault="008E1B3B" w:rsidP="002A37E5">
            <w:pPr>
              <w:jc w:val="center"/>
              <w:rPr>
                <w:rFonts w:ascii="Arial" w:hAnsi="Arial" w:cs="Arial"/>
                <w:sz w:val="16"/>
                <w:szCs w:val="16"/>
              </w:rPr>
            </w:pPr>
          </w:p>
        </w:tc>
      </w:tr>
      <w:tr w:rsidR="008E1B3B" w:rsidRPr="005F065F">
        <w:trPr>
          <w:gridBefore w:val="1"/>
          <w:trHeight w:val="513"/>
        </w:trPr>
        <w:tc>
          <w:tcPr>
            <w:tcW w:w="1410" w:type="dxa"/>
            <w:vMerge/>
          </w:tcPr>
          <w:p w:rsidR="008E1B3B" w:rsidRPr="005F065F" w:rsidRDefault="008E1B3B" w:rsidP="002A37E5">
            <w:pPr>
              <w:rPr>
                <w:rFonts w:ascii="Arial" w:hAnsi="Arial" w:cs="Arial"/>
                <w:sz w:val="16"/>
                <w:szCs w:val="16"/>
              </w:rPr>
            </w:pPr>
          </w:p>
        </w:tc>
        <w:tc>
          <w:tcPr>
            <w:tcW w:w="1302" w:type="dxa"/>
            <w:gridSpan w:val="2"/>
          </w:tcPr>
          <w:p w:rsidR="008E1B3B" w:rsidRPr="004B7AB0" w:rsidRDefault="008E1B3B" w:rsidP="002A37E5">
            <w:pPr>
              <w:rPr>
                <w:rFonts w:ascii="Arial" w:hAnsi="Arial" w:cs="Arial"/>
                <w:sz w:val="16"/>
                <w:szCs w:val="16"/>
              </w:rPr>
            </w:pPr>
            <w:r w:rsidRPr="004B7AB0">
              <w:rPr>
                <w:rFonts w:ascii="Arial" w:hAnsi="Arial" w:cs="Arial"/>
                <w:sz w:val="16"/>
                <w:szCs w:val="16"/>
              </w:rPr>
              <w:t>12.4 Multiplication with large and small numbers</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1</w:t>
            </w:r>
          </w:p>
        </w:tc>
        <w:tc>
          <w:tcPr>
            <w:tcW w:w="2841" w:type="dxa"/>
          </w:tcPr>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multiply with combinations of large and small numbers mentally</w:t>
            </w:r>
          </w:p>
        </w:tc>
        <w:tc>
          <w:tcPr>
            <w:tcW w:w="2919" w:type="dxa"/>
            <w:vMerge w:val="restart"/>
          </w:tcPr>
          <w:p w:rsidR="008E1B3B" w:rsidRPr="005F065F" w:rsidRDefault="008E1B3B" w:rsidP="00EB6B7C">
            <w:pPr>
              <w:rPr>
                <w:rFonts w:ascii="Arial" w:hAnsi="Arial" w:cs="Arial"/>
                <w:sz w:val="16"/>
                <w:szCs w:val="16"/>
              </w:rPr>
            </w:pPr>
            <w:r w:rsidRPr="00EA2D50">
              <w:rPr>
                <w:rFonts w:ascii="Arial" w:hAnsi="Arial" w:cs="Arial"/>
                <w:sz w:val="16"/>
                <w:szCs w:val="16"/>
                <w:lang w:eastAsia="en-GB"/>
              </w:rPr>
              <w:t>Pupils often find decimal fractions difficult to understand, though without realising it, they may have encountered decimals when solving money problems. Working with decimals is an extension of pupils</w:t>
            </w:r>
            <w:r w:rsidRPr="00091593">
              <w:rPr>
                <w:rFonts w:ascii="Arial" w:hAnsi="Arial" w:cs="Arial"/>
                <w:sz w:val="16"/>
                <w:szCs w:val="16"/>
                <w:lang w:eastAsia="en-GB"/>
              </w:rPr>
              <w:t>’</w:t>
            </w:r>
            <w:r w:rsidRPr="00EA2D50">
              <w:rPr>
                <w:rFonts w:ascii="Arial" w:hAnsi="Arial" w:cs="Arial"/>
                <w:sz w:val="16"/>
                <w:szCs w:val="16"/>
                <w:lang w:eastAsia="en-GB"/>
              </w:rPr>
              <w:t xml:space="preserve"> understanding of place value. Most pupils have an understanding that each column to the left of another is 10 times greater. Build on this so that pupils are aware that each column to the right is 10 times smaller. </w:t>
            </w:r>
          </w:p>
        </w:tc>
      </w:tr>
      <w:tr w:rsidR="008E1B3B" w:rsidRPr="005F065F">
        <w:trPr>
          <w:gridBefore w:val="1"/>
          <w:trHeight w:val="691"/>
        </w:trPr>
        <w:tc>
          <w:tcPr>
            <w:tcW w:w="1410" w:type="dxa"/>
            <w:vMerge/>
          </w:tcPr>
          <w:p w:rsidR="008E1B3B" w:rsidRPr="005F065F" w:rsidRDefault="008E1B3B" w:rsidP="002A37E5">
            <w:pPr>
              <w:rPr>
                <w:rFonts w:ascii="Arial" w:hAnsi="Arial" w:cs="Arial"/>
                <w:sz w:val="16"/>
                <w:szCs w:val="16"/>
              </w:rPr>
            </w:pPr>
          </w:p>
        </w:tc>
        <w:tc>
          <w:tcPr>
            <w:tcW w:w="1302" w:type="dxa"/>
            <w:gridSpan w:val="2"/>
          </w:tcPr>
          <w:p w:rsidR="008E1B3B" w:rsidRPr="004B7AB0" w:rsidRDefault="008E1B3B" w:rsidP="002A37E5">
            <w:pPr>
              <w:rPr>
                <w:rFonts w:ascii="Arial" w:hAnsi="Arial" w:cs="Arial"/>
                <w:sz w:val="16"/>
                <w:szCs w:val="16"/>
              </w:rPr>
            </w:pPr>
            <w:r w:rsidRPr="004B7AB0">
              <w:rPr>
                <w:rFonts w:ascii="Arial" w:hAnsi="Arial" w:cs="Arial"/>
                <w:sz w:val="16"/>
                <w:szCs w:val="16"/>
              </w:rPr>
              <w:t>12.5</w:t>
            </w:r>
          </w:p>
          <w:p w:rsidR="008E1B3B" w:rsidRPr="004B7AB0" w:rsidRDefault="008E1B3B" w:rsidP="002A37E5">
            <w:pPr>
              <w:rPr>
                <w:rFonts w:ascii="Arial" w:hAnsi="Arial" w:cs="Arial"/>
                <w:sz w:val="16"/>
                <w:szCs w:val="16"/>
              </w:rPr>
            </w:pPr>
            <w:r w:rsidRPr="004B7AB0">
              <w:rPr>
                <w:rFonts w:ascii="Arial" w:hAnsi="Arial" w:cs="Arial"/>
                <w:sz w:val="16"/>
                <w:szCs w:val="16"/>
              </w:rPr>
              <w:t>Division with large and small numbers</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1</w:t>
            </w:r>
          </w:p>
        </w:tc>
        <w:tc>
          <w:tcPr>
            <w:tcW w:w="2841" w:type="dxa"/>
          </w:tcPr>
          <w:p w:rsidR="008E1B3B" w:rsidRDefault="008E1B3B" w:rsidP="00EB6B7C">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 xml:space="preserve">To divide combinations of </w:t>
            </w:r>
            <w:r>
              <w:rPr>
                <w:rFonts w:ascii="Arial" w:hAnsi="Arial" w:cs="Arial"/>
                <w:sz w:val="16"/>
                <w:szCs w:val="16"/>
              </w:rPr>
              <w:t xml:space="preserve">large or small </w:t>
            </w:r>
            <w:r w:rsidRPr="005F065F">
              <w:rPr>
                <w:rFonts w:ascii="Arial" w:hAnsi="Arial" w:cs="Arial"/>
                <w:sz w:val="16"/>
                <w:szCs w:val="16"/>
              </w:rPr>
              <w:t>numbers mentally</w:t>
            </w:r>
          </w:p>
        </w:tc>
        <w:tc>
          <w:tcPr>
            <w:tcW w:w="2919" w:type="dxa"/>
            <w:vMerge/>
          </w:tcPr>
          <w:p w:rsidR="008E1B3B" w:rsidRPr="005F065F" w:rsidRDefault="008E1B3B" w:rsidP="002A37E5">
            <w:pPr>
              <w:rPr>
                <w:rFonts w:ascii="Arial" w:hAnsi="Arial" w:cs="Arial"/>
                <w:sz w:val="16"/>
                <w:szCs w:val="16"/>
              </w:rPr>
            </w:pPr>
          </w:p>
        </w:tc>
      </w:tr>
      <w:tr w:rsidR="008E1B3B" w:rsidRPr="005F065F">
        <w:trPr>
          <w:gridBefore w:val="1"/>
          <w:trHeight w:val="100"/>
        </w:trPr>
        <w:tc>
          <w:tcPr>
            <w:tcW w:w="1410" w:type="dxa"/>
            <w:vMerge/>
          </w:tcPr>
          <w:p w:rsidR="008E1B3B" w:rsidRPr="005F065F" w:rsidRDefault="008E1B3B" w:rsidP="002A37E5">
            <w:pPr>
              <w:rPr>
                <w:rFonts w:ascii="Arial" w:hAnsi="Arial" w:cs="Arial"/>
                <w:sz w:val="16"/>
                <w:szCs w:val="16"/>
              </w:rPr>
            </w:pPr>
          </w:p>
        </w:tc>
        <w:tc>
          <w:tcPr>
            <w:tcW w:w="1302" w:type="dxa"/>
            <w:gridSpan w:val="2"/>
          </w:tcPr>
          <w:p w:rsidR="008E1B3B" w:rsidRPr="004B7AB0" w:rsidRDefault="008E1B3B" w:rsidP="00EF7261">
            <w:pPr>
              <w:rPr>
                <w:rFonts w:ascii="Arial" w:hAnsi="Arial" w:cs="Arial"/>
                <w:sz w:val="16"/>
                <w:szCs w:val="16"/>
              </w:rPr>
            </w:pPr>
            <w:r w:rsidRPr="004B7AB0">
              <w:rPr>
                <w:rFonts w:ascii="Arial" w:hAnsi="Arial" w:cs="Arial"/>
                <w:sz w:val="16"/>
                <w:szCs w:val="16"/>
              </w:rPr>
              <w:t xml:space="preserve">Challenge –Guesstimates </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1</w:t>
            </w:r>
          </w:p>
        </w:tc>
        <w:tc>
          <w:tcPr>
            <w:tcW w:w="2841" w:type="dxa"/>
          </w:tcPr>
          <w:p w:rsidR="008E1B3B" w:rsidRDefault="008E1B3B" w:rsidP="004E2EC0">
            <w:pPr>
              <w:pStyle w:val="ArialBullettable"/>
              <w:numPr>
                <w:ilvl w:val="0"/>
                <w:numId w:val="0"/>
              </w:numPr>
            </w:pPr>
          </w:p>
        </w:tc>
        <w:tc>
          <w:tcPr>
            <w:tcW w:w="2919" w:type="dxa"/>
          </w:tcPr>
          <w:p w:rsidR="008E1B3B" w:rsidRPr="006D3A49" w:rsidRDefault="008E1B3B">
            <w:pPr>
              <w:pStyle w:val="ArialBody"/>
            </w:pPr>
            <w:r w:rsidRPr="006D3A49">
              <w:t>This activity gives pupils the opportunity to practise their mental strategies in some real-life contexts. It also encourages pupils to make links to the use of estimation as well as the need to make assumptions when tackling real-life problems.</w:t>
            </w:r>
          </w:p>
        </w:tc>
      </w:tr>
      <w:tr w:rsidR="008E1B3B" w:rsidRPr="005F065F">
        <w:trPr>
          <w:gridBefore w:val="1"/>
          <w:trHeight w:val="471"/>
        </w:trPr>
        <w:tc>
          <w:tcPr>
            <w:tcW w:w="1410" w:type="dxa"/>
            <w:vMerge w:val="restart"/>
          </w:tcPr>
          <w:p w:rsidR="008E1B3B" w:rsidRPr="005F065F" w:rsidRDefault="008E1B3B" w:rsidP="002A37E5">
            <w:pPr>
              <w:rPr>
                <w:rFonts w:ascii="Arial" w:hAnsi="Arial" w:cs="Arial"/>
                <w:sz w:val="16"/>
                <w:szCs w:val="16"/>
              </w:rPr>
            </w:pPr>
            <w:r w:rsidRPr="005F065F">
              <w:rPr>
                <w:rFonts w:ascii="Arial" w:hAnsi="Arial" w:cs="Arial"/>
                <w:sz w:val="16"/>
                <w:szCs w:val="16"/>
              </w:rPr>
              <w:t xml:space="preserve">13 Proportion </w:t>
            </w:r>
          </w:p>
        </w:tc>
        <w:tc>
          <w:tcPr>
            <w:tcW w:w="1302" w:type="dxa"/>
            <w:gridSpan w:val="2"/>
          </w:tcPr>
          <w:p w:rsidR="008E1B3B" w:rsidRPr="004B7AB0" w:rsidRDefault="008E1B3B" w:rsidP="002A37E5">
            <w:pPr>
              <w:rPr>
                <w:rFonts w:ascii="Arial" w:hAnsi="Arial" w:cs="Arial"/>
                <w:sz w:val="16"/>
                <w:szCs w:val="16"/>
              </w:rPr>
            </w:pPr>
            <w:r w:rsidRPr="004B7AB0">
              <w:rPr>
                <w:rFonts w:ascii="Arial" w:hAnsi="Arial" w:cs="Arial"/>
                <w:sz w:val="16"/>
                <w:szCs w:val="16"/>
              </w:rPr>
              <w:t>13.1 Direct proportion</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1</w:t>
            </w:r>
          </w:p>
        </w:tc>
        <w:tc>
          <w:tcPr>
            <w:tcW w:w="2841" w:type="dxa"/>
          </w:tcPr>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understand the meaning of direct proportion</w:t>
            </w:r>
          </w:p>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find missing values in problems involving proportion</w:t>
            </w:r>
          </w:p>
        </w:tc>
        <w:tc>
          <w:tcPr>
            <w:tcW w:w="2919" w:type="dxa"/>
          </w:tcPr>
          <w:p w:rsidR="008E1B3B" w:rsidRDefault="008E1B3B" w:rsidP="00F66EEB">
            <w:pPr>
              <w:pStyle w:val="ArialBullet"/>
              <w:numPr>
                <w:ilvl w:val="0"/>
                <w:numId w:val="0"/>
              </w:numPr>
            </w:pPr>
            <w:r>
              <w:t>Pupils often mix up direct and inverse proportion, usually by using direct proportion to answer inverse proportion questions. Pupils sometimes use an incorrect multiplier.</w:t>
            </w:r>
          </w:p>
        </w:tc>
      </w:tr>
      <w:tr w:rsidR="008E1B3B" w:rsidRPr="005F065F">
        <w:trPr>
          <w:gridBefore w:val="1"/>
          <w:trHeight w:val="304"/>
        </w:trPr>
        <w:tc>
          <w:tcPr>
            <w:tcW w:w="1410" w:type="dxa"/>
            <w:vMerge/>
          </w:tcPr>
          <w:p w:rsidR="008E1B3B" w:rsidRPr="005F065F" w:rsidRDefault="008E1B3B" w:rsidP="002A37E5">
            <w:pPr>
              <w:rPr>
                <w:rFonts w:ascii="Arial" w:hAnsi="Arial" w:cs="Arial"/>
                <w:sz w:val="16"/>
                <w:szCs w:val="16"/>
              </w:rPr>
            </w:pPr>
          </w:p>
        </w:tc>
        <w:tc>
          <w:tcPr>
            <w:tcW w:w="1302" w:type="dxa"/>
            <w:gridSpan w:val="2"/>
          </w:tcPr>
          <w:p w:rsidR="008E1B3B" w:rsidRPr="004B7AB0" w:rsidRDefault="008E1B3B" w:rsidP="002A37E5">
            <w:pPr>
              <w:rPr>
                <w:rFonts w:ascii="Arial" w:hAnsi="Arial" w:cs="Arial"/>
                <w:sz w:val="16"/>
                <w:szCs w:val="16"/>
              </w:rPr>
            </w:pPr>
            <w:r w:rsidRPr="004B7AB0">
              <w:rPr>
                <w:rFonts w:ascii="Arial" w:hAnsi="Arial" w:cs="Arial"/>
                <w:sz w:val="16"/>
                <w:szCs w:val="16"/>
              </w:rPr>
              <w:t>13.2 Graphs and direct proportion</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1</w:t>
            </w:r>
          </w:p>
        </w:tc>
        <w:tc>
          <w:tcPr>
            <w:tcW w:w="2841" w:type="dxa"/>
          </w:tcPr>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represent direct proportion graphically and algebraically</w:t>
            </w:r>
          </w:p>
        </w:tc>
        <w:tc>
          <w:tcPr>
            <w:tcW w:w="2919" w:type="dxa"/>
          </w:tcPr>
          <w:p w:rsidR="008E1B3B" w:rsidRDefault="008E1B3B" w:rsidP="00F66EEB">
            <w:pPr>
              <w:pStyle w:val="ArialBullet"/>
              <w:numPr>
                <w:ilvl w:val="0"/>
                <w:numId w:val="0"/>
              </w:numPr>
            </w:pPr>
            <w:r w:rsidRPr="00394B71">
              <w:t>Some pupils may struggle to draw correctly scaled axes for questions in this exercise. Draw the scales for these pupils and explain the reasoning behind the chosen values.</w:t>
            </w:r>
          </w:p>
        </w:tc>
      </w:tr>
      <w:tr w:rsidR="008E1B3B" w:rsidRPr="005F065F">
        <w:trPr>
          <w:gridBefore w:val="1"/>
          <w:trHeight w:val="481"/>
        </w:trPr>
        <w:tc>
          <w:tcPr>
            <w:tcW w:w="1410" w:type="dxa"/>
            <w:vMerge/>
          </w:tcPr>
          <w:p w:rsidR="008E1B3B" w:rsidRPr="005F065F" w:rsidRDefault="008E1B3B" w:rsidP="002A37E5">
            <w:pPr>
              <w:rPr>
                <w:rFonts w:ascii="Arial" w:hAnsi="Arial" w:cs="Arial"/>
                <w:sz w:val="16"/>
                <w:szCs w:val="16"/>
              </w:rPr>
            </w:pPr>
          </w:p>
        </w:tc>
        <w:tc>
          <w:tcPr>
            <w:tcW w:w="1302" w:type="dxa"/>
            <w:gridSpan w:val="2"/>
          </w:tcPr>
          <w:p w:rsidR="008E1B3B" w:rsidRPr="004B7AB0" w:rsidRDefault="008E1B3B" w:rsidP="002A37E5">
            <w:pPr>
              <w:rPr>
                <w:rFonts w:ascii="Arial" w:hAnsi="Arial" w:cs="Arial"/>
                <w:sz w:val="16"/>
                <w:szCs w:val="16"/>
              </w:rPr>
            </w:pPr>
            <w:r w:rsidRPr="004B7AB0">
              <w:rPr>
                <w:rFonts w:ascii="Arial" w:hAnsi="Arial" w:cs="Arial"/>
                <w:sz w:val="16"/>
                <w:szCs w:val="16"/>
              </w:rPr>
              <w:t>13.3 Inverse proportion</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1</w:t>
            </w:r>
          </w:p>
        </w:tc>
        <w:tc>
          <w:tcPr>
            <w:tcW w:w="2841" w:type="dxa"/>
          </w:tcPr>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understand what inverse proportion is</w:t>
            </w:r>
          </w:p>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use graphical and algebraic representations of inverse proportion</w:t>
            </w:r>
          </w:p>
        </w:tc>
        <w:tc>
          <w:tcPr>
            <w:tcW w:w="2919" w:type="dxa"/>
          </w:tcPr>
          <w:p w:rsidR="008E1B3B" w:rsidRPr="006D3A49" w:rsidRDefault="008E1B3B" w:rsidP="00EA2D50">
            <w:pPr>
              <w:pStyle w:val="ArialBody"/>
            </w:pPr>
            <w:r w:rsidRPr="006D3A49">
              <w:t>Pupils often use direct proportion rather than inverse proportion. Make sure pupils can point out key words in a question that indicate inverse proportion. Also make sure that pupils write the variables the correct way around in their formula.</w:t>
            </w:r>
          </w:p>
        </w:tc>
      </w:tr>
      <w:tr w:rsidR="008E1B3B" w:rsidRPr="005F065F">
        <w:trPr>
          <w:gridBefore w:val="1"/>
          <w:trHeight w:val="521"/>
        </w:trPr>
        <w:tc>
          <w:tcPr>
            <w:tcW w:w="1410" w:type="dxa"/>
            <w:vMerge/>
          </w:tcPr>
          <w:p w:rsidR="008E1B3B" w:rsidRPr="005F065F" w:rsidRDefault="008E1B3B" w:rsidP="002A37E5">
            <w:pPr>
              <w:rPr>
                <w:rFonts w:ascii="Arial" w:hAnsi="Arial" w:cs="Arial"/>
                <w:sz w:val="16"/>
                <w:szCs w:val="16"/>
              </w:rPr>
            </w:pPr>
          </w:p>
        </w:tc>
        <w:tc>
          <w:tcPr>
            <w:tcW w:w="1302" w:type="dxa"/>
            <w:gridSpan w:val="2"/>
          </w:tcPr>
          <w:p w:rsidR="008E1B3B" w:rsidRPr="004B7AB0" w:rsidRDefault="008E1B3B" w:rsidP="002A37E5">
            <w:pPr>
              <w:rPr>
                <w:rFonts w:ascii="Arial" w:hAnsi="Arial" w:cs="Arial"/>
                <w:sz w:val="16"/>
                <w:szCs w:val="16"/>
              </w:rPr>
            </w:pPr>
            <w:r w:rsidRPr="004B7AB0">
              <w:rPr>
                <w:rFonts w:ascii="Arial" w:hAnsi="Arial" w:cs="Arial"/>
                <w:sz w:val="16"/>
                <w:szCs w:val="16"/>
              </w:rPr>
              <w:t>13.4 Comparing direct proportion and inverse proportion</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1</w:t>
            </w:r>
          </w:p>
        </w:tc>
        <w:tc>
          <w:tcPr>
            <w:tcW w:w="2841" w:type="dxa"/>
          </w:tcPr>
          <w:p w:rsidR="008E1B3B" w:rsidRDefault="008E1B3B">
            <w:pPr>
              <w:pStyle w:val="LOBL"/>
              <w:numPr>
                <w:ilvl w:val="0"/>
                <w:numId w:val="7"/>
              </w:numPr>
              <w:tabs>
                <w:tab w:val="clear" w:pos="260"/>
                <w:tab w:val="clear" w:pos="360"/>
              </w:tabs>
              <w:spacing w:after="0" w:line="240" w:lineRule="auto"/>
              <w:ind w:left="289" w:hanging="289"/>
              <w:rPr>
                <w:rFonts w:ascii="Arial" w:hAnsi="Arial" w:cs="Arial"/>
                <w:b/>
                <w:color w:val="595959"/>
                <w:sz w:val="16"/>
                <w:szCs w:val="16"/>
              </w:rPr>
            </w:pPr>
            <w:r w:rsidRPr="002F61E6">
              <w:rPr>
                <w:rFonts w:ascii="Arial" w:hAnsi="Arial" w:cs="Arial"/>
                <w:sz w:val="16"/>
                <w:szCs w:val="16"/>
              </w:rPr>
              <w:t>To recognise direct and inverse proportion and work out missing values</w:t>
            </w:r>
          </w:p>
          <w:p w:rsidR="008E1B3B" w:rsidRDefault="008E1B3B">
            <w:pPr>
              <w:pStyle w:val="LOBL"/>
              <w:tabs>
                <w:tab w:val="clear" w:pos="260"/>
              </w:tabs>
              <w:spacing w:after="0" w:line="240" w:lineRule="auto"/>
              <w:ind w:left="289" w:hanging="289"/>
              <w:rPr>
                <w:rFonts w:ascii="Arial" w:hAnsi="Arial" w:cs="Arial"/>
                <w:sz w:val="16"/>
                <w:szCs w:val="16"/>
                <w:highlight w:val="cyan"/>
              </w:rPr>
            </w:pPr>
          </w:p>
        </w:tc>
        <w:tc>
          <w:tcPr>
            <w:tcW w:w="2919" w:type="dxa"/>
          </w:tcPr>
          <w:p w:rsidR="008E1B3B" w:rsidRPr="006D3A49" w:rsidRDefault="008E1B3B" w:rsidP="00EA2D50">
            <w:pPr>
              <w:pStyle w:val="ArialBody"/>
            </w:pPr>
            <w:r w:rsidRPr="006D3A49">
              <w:t xml:space="preserve">Make sure that pupils are aware of the important words in a question, and the patterns of numbers in a table that indicate whether to use direct or inverse proportion. </w:t>
            </w:r>
          </w:p>
        </w:tc>
      </w:tr>
      <w:tr w:rsidR="008E1B3B" w:rsidRPr="005F065F">
        <w:trPr>
          <w:gridBefore w:val="1"/>
          <w:trHeight w:val="325"/>
        </w:trPr>
        <w:tc>
          <w:tcPr>
            <w:tcW w:w="1410" w:type="dxa"/>
            <w:vMerge/>
          </w:tcPr>
          <w:p w:rsidR="008E1B3B" w:rsidRPr="005F065F" w:rsidRDefault="008E1B3B" w:rsidP="002A37E5">
            <w:pPr>
              <w:rPr>
                <w:rFonts w:ascii="Arial" w:hAnsi="Arial" w:cs="Arial"/>
                <w:sz w:val="16"/>
                <w:szCs w:val="16"/>
              </w:rPr>
            </w:pPr>
          </w:p>
        </w:tc>
        <w:tc>
          <w:tcPr>
            <w:tcW w:w="1302" w:type="dxa"/>
            <w:gridSpan w:val="2"/>
          </w:tcPr>
          <w:p w:rsidR="008E1B3B" w:rsidRPr="004B7AB0" w:rsidRDefault="008E1B3B" w:rsidP="002A37E5">
            <w:pPr>
              <w:rPr>
                <w:rFonts w:ascii="Arial" w:hAnsi="Arial" w:cs="Arial"/>
                <w:sz w:val="16"/>
                <w:szCs w:val="16"/>
              </w:rPr>
            </w:pPr>
            <w:r w:rsidRPr="004B7AB0">
              <w:rPr>
                <w:rFonts w:ascii="Arial" w:hAnsi="Arial" w:cs="Arial"/>
                <w:sz w:val="16"/>
                <w:szCs w:val="16"/>
              </w:rPr>
              <w:t>Challenge – Planning a trip</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1</w:t>
            </w:r>
          </w:p>
        </w:tc>
        <w:tc>
          <w:tcPr>
            <w:tcW w:w="2841" w:type="dxa"/>
          </w:tcPr>
          <w:p w:rsidR="008E1B3B" w:rsidRPr="005F065F" w:rsidRDefault="008E1B3B" w:rsidP="002A37E5">
            <w:pPr>
              <w:pStyle w:val="LOBL"/>
              <w:tabs>
                <w:tab w:val="clear" w:pos="260"/>
              </w:tabs>
              <w:spacing w:after="0" w:line="240" w:lineRule="auto"/>
              <w:ind w:left="720"/>
              <w:rPr>
                <w:rFonts w:ascii="Arial" w:hAnsi="Arial" w:cs="Arial"/>
                <w:sz w:val="16"/>
                <w:szCs w:val="16"/>
                <w:highlight w:val="cyan"/>
              </w:rPr>
            </w:pPr>
          </w:p>
        </w:tc>
        <w:tc>
          <w:tcPr>
            <w:tcW w:w="2919" w:type="dxa"/>
          </w:tcPr>
          <w:p w:rsidR="008E1B3B" w:rsidRPr="00D9763B" w:rsidRDefault="008E1B3B" w:rsidP="00E24DC1">
            <w:pPr>
              <w:suppressAutoHyphens/>
              <w:autoSpaceDE w:val="0"/>
              <w:autoSpaceDN w:val="0"/>
              <w:adjustRightInd w:val="0"/>
              <w:ind w:left="16"/>
              <w:rPr>
                <w:rFonts w:ascii="Arial" w:hAnsi="Arial" w:cs="Arial"/>
                <w:color w:val="000000"/>
                <w:kern w:val="2"/>
                <w:sz w:val="16"/>
                <w:szCs w:val="16"/>
              </w:rPr>
            </w:pPr>
            <w:r>
              <w:rPr>
                <w:rFonts w:ascii="Arial" w:hAnsi="Arial" w:cs="Arial"/>
                <w:color w:val="000000"/>
                <w:kern w:val="2"/>
                <w:sz w:val="16"/>
                <w:szCs w:val="16"/>
              </w:rPr>
              <w:t xml:space="preserve">For this challenge pupils apply their understanding of proportion to a typical real-life context including speed, time and fuel consumption. The questions increase in complexity and pupils can use a range of graphical and algebraic skills to tackle them. They also need to be able to interpret some complex language. </w:t>
            </w:r>
          </w:p>
        </w:tc>
      </w:tr>
      <w:tr w:rsidR="008E1B3B" w:rsidRPr="005F065F">
        <w:trPr>
          <w:gridBefore w:val="1"/>
          <w:trHeight w:val="70"/>
        </w:trPr>
        <w:tc>
          <w:tcPr>
            <w:tcW w:w="9228" w:type="dxa"/>
            <w:gridSpan w:val="6"/>
          </w:tcPr>
          <w:p w:rsidR="008E1B3B" w:rsidRPr="005F065F" w:rsidRDefault="008E1B3B" w:rsidP="002A37E5">
            <w:pPr>
              <w:rPr>
                <w:rFonts w:ascii="Arial" w:hAnsi="Arial" w:cs="Arial"/>
                <w:color w:val="000000"/>
                <w:sz w:val="16"/>
                <w:szCs w:val="16"/>
              </w:rPr>
            </w:pPr>
            <w:r>
              <w:rPr>
                <w:rFonts w:ascii="Arial" w:hAnsi="Arial" w:cs="Arial"/>
                <w:i/>
                <w:color w:val="000000"/>
                <w:sz w:val="16"/>
                <w:szCs w:val="16"/>
              </w:rPr>
              <w:t>Chapters 12</w:t>
            </w:r>
            <w:r w:rsidRPr="005F065F">
              <w:rPr>
                <w:rFonts w:ascii="Arial" w:hAnsi="Arial" w:cs="Arial"/>
                <w:sz w:val="16"/>
                <w:szCs w:val="16"/>
              </w:rPr>
              <w:t>–</w:t>
            </w:r>
            <w:r>
              <w:rPr>
                <w:rFonts w:ascii="Arial" w:hAnsi="Arial" w:cs="Arial"/>
                <w:i/>
                <w:color w:val="000000"/>
                <w:sz w:val="16"/>
                <w:szCs w:val="16"/>
              </w:rPr>
              <w:t>13</w:t>
            </w:r>
            <w:r w:rsidRPr="00D17FC6">
              <w:rPr>
                <w:rFonts w:ascii="Arial" w:hAnsi="Arial" w:cs="Arial"/>
                <w:i/>
                <w:color w:val="000000"/>
                <w:sz w:val="16"/>
                <w:szCs w:val="16"/>
              </w:rPr>
              <w:t xml:space="preserve"> assessment on Collins Connect</w:t>
            </w:r>
          </w:p>
        </w:tc>
      </w:tr>
      <w:tr w:rsidR="008E1B3B" w:rsidRPr="005F065F">
        <w:trPr>
          <w:gridBefore w:val="1"/>
          <w:trHeight w:val="349"/>
        </w:trPr>
        <w:tc>
          <w:tcPr>
            <w:tcW w:w="1410" w:type="dxa"/>
            <w:vMerge w:val="restart"/>
          </w:tcPr>
          <w:p w:rsidR="008E1B3B" w:rsidRPr="005F065F" w:rsidRDefault="008E1B3B" w:rsidP="002A37E5">
            <w:pPr>
              <w:rPr>
                <w:rFonts w:ascii="Arial" w:hAnsi="Arial" w:cs="Arial"/>
                <w:sz w:val="16"/>
                <w:szCs w:val="16"/>
              </w:rPr>
            </w:pPr>
            <w:r>
              <w:rPr>
                <w:rFonts w:ascii="Arial" w:hAnsi="Arial" w:cs="Arial"/>
                <w:sz w:val="16"/>
                <w:szCs w:val="16"/>
              </w:rPr>
              <w:t>14 Circles</w:t>
            </w:r>
          </w:p>
        </w:tc>
        <w:tc>
          <w:tcPr>
            <w:tcW w:w="1302" w:type="dxa"/>
            <w:gridSpan w:val="2"/>
          </w:tcPr>
          <w:p w:rsidR="008E1B3B" w:rsidRPr="004B7AB0" w:rsidRDefault="008E1B3B" w:rsidP="00E92AC2">
            <w:pPr>
              <w:rPr>
                <w:rFonts w:ascii="Arial" w:hAnsi="Arial" w:cs="Arial"/>
                <w:sz w:val="16"/>
                <w:szCs w:val="16"/>
              </w:rPr>
            </w:pPr>
            <w:r w:rsidRPr="004B7AB0">
              <w:rPr>
                <w:rFonts w:ascii="Arial" w:hAnsi="Arial" w:cs="Arial"/>
                <w:sz w:val="16"/>
                <w:szCs w:val="16"/>
              </w:rPr>
              <w:t xml:space="preserve">14.1 </w:t>
            </w:r>
            <w:r>
              <w:rPr>
                <w:rFonts w:ascii="Arial" w:hAnsi="Arial" w:cs="Arial"/>
                <w:sz w:val="16"/>
                <w:szCs w:val="16"/>
              </w:rPr>
              <w:t>The ci</w:t>
            </w:r>
            <w:r w:rsidRPr="004B7AB0">
              <w:rPr>
                <w:rFonts w:ascii="Arial" w:hAnsi="Arial" w:cs="Arial"/>
                <w:sz w:val="16"/>
                <w:szCs w:val="16"/>
              </w:rPr>
              <w:t>rcumference of a circle</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1</w:t>
            </w:r>
          </w:p>
        </w:tc>
        <w:tc>
          <w:tcPr>
            <w:tcW w:w="2841" w:type="dxa"/>
          </w:tcPr>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Pr>
                <w:rFonts w:ascii="Arial" w:hAnsi="Arial" w:cs="Arial"/>
                <w:sz w:val="16"/>
                <w:szCs w:val="16"/>
              </w:rPr>
              <w:t>T</w:t>
            </w:r>
            <w:r w:rsidRPr="005F065F">
              <w:rPr>
                <w:rFonts w:ascii="Arial" w:hAnsi="Arial" w:cs="Arial"/>
                <w:sz w:val="16"/>
                <w:szCs w:val="16"/>
              </w:rPr>
              <w:t xml:space="preserve">o </w:t>
            </w:r>
            <w:r>
              <w:rPr>
                <w:rFonts w:ascii="Arial" w:hAnsi="Arial" w:cs="Arial"/>
                <w:sz w:val="16"/>
                <w:szCs w:val="16"/>
              </w:rPr>
              <w:t>know the definition of a circle and the names of its parts</w:t>
            </w:r>
          </w:p>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Pr>
                <w:rFonts w:ascii="Arial" w:hAnsi="Arial" w:cs="Arial"/>
                <w:sz w:val="16"/>
                <w:szCs w:val="16"/>
              </w:rPr>
              <w:t xml:space="preserve">To </w:t>
            </w:r>
            <w:r w:rsidRPr="005F065F">
              <w:rPr>
                <w:rFonts w:ascii="Arial" w:hAnsi="Arial" w:cs="Arial"/>
                <w:sz w:val="16"/>
                <w:szCs w:val="16"/>
              </w:rPr>
              <w:t xml:space="preserve">work out the relationship between the circumference and diameter of a circle </w:t>
            </w:r>
          </w:p>
        </w:tc>
        <w:tc>
          <w:tcPr>
            <w:tcW w:w="2919" w:type="dxa"/>
          </w:tcPr>
          <w:p w:rsidR="008E1B3B" w:rsidRPr="006D3A49" w:rsidRDefault="008E1B3B" w:rsidP="00EA2D50">
            <w:pPr>
              <w:pStyle w:val="ArialBodyfraction"/>
            </w:pPr>
            <w:r w:rsidRPr="006D3A49">
              <w:t xml:space="preserve">Pupils often confuse radius and diameter. Give them plenty of opportunity to use both. Collective memory activities would be useful to help pupils remember which is which. </w:t>
            </w:r>
          </w:p>
        </w:tc>
      </w:tr>
      <w:tr w:rsidR="008E1B3B" w:rsidRPr="005F065F">
        <w:trPr>
          <w:gridBefore w:val="1"/>
          <w:trHeight w:val="707"/>
        </w:trPr>
        <w:tc>
          <w:tcPr>
            <w:tcW w:w="1410" w:type="dxa"/>
            <w:vMerge/>
          </w:tcPr>
          <w:p w:rsidR="008E1B3B" w:rsidRPr="005F065F" w:rsidRDefault="008E1B3B" w:rsidP="002A37E5">
            <w:pPr>
              <w:rPr>
                <w:rFonts w:ascii="Arial" w:hAnsi="Arial" w:cs="Arial"/>
                <w:sz w:val="16"/>
                <w:szCs w:val="16"/>
              </w:rPr>
            </w:pPr>
          </w:p>
        </w:tc>
        <w:tc>
          <w:tcPr>
            <w:tcW w:w="1302" w:type="dxa"/>
            <w:gridSpan w:val="2"/>
          </w:tcPr>
          <w:p w:rsidR="008E1B3B" w:rsidRPr="004B7AB0" w:rsidRDefault="008E1B3B" w:rsidP="00E92AC2">
            <w:pPr>
              <w:rPr>
                <w:rFonts w:ascii="Arial" w:hAnsi="Arial" w:cs="Arial"/>
                <w:sz w:val="16"/>
                <w:szCs w:val="16"/>
              </w:rPr>
            </w:pPr>
            <w:r w:rsidRPr="004B7AB0">
              <w:rPr>
                <w:rFonts w:ascii="Arial" w:hAnsi="Arial" w:cs="Arial"/>
                <w:sz w:val="16"/>
                <w:szCs w:val="16"/>
              </w:rPr>
              <w:t>14.2 Formula for the circumference of a circle</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1</w:t>
            </w:r>
          </w:p>
        </w:tc>
        <w:tc>
          <w:tcPr>
            <w:tcW w:w="2841" w:type="dxa"/>
          </w:tcPr>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calculate the circumference of a circle</w:t>
            </w:r>
          </w:p>
        </w:tc>
        <w:tc>
          <w:tcPr>
            <w:tcW w:w="2919" w:type="dxa"/>
          </w:tcPr>
          <w:p w:rsidR="008E1B3B" w:rsidRPr="006D3A49" w:rsidRDefault="008E1B3B" w:rsidP="00EA2D50">
            <w:pPr>
              <w:pStyle w:val="ArialBody"/>
            </w:pPr>
            <w:r w:rsidRPr="006D3A49">
              <w:t xml:space="preserve">Pupils often do not make the link between the work they have done previously on perimeter and area, and the work on the circumference and area of a circle. </w:t>
            </w:r>
          </w:p>
        </w:tc>
      </w:tr>
      <w:tr w:rsidR="008E1B3B" w:rsidRPr="005F065F">
        <w:trPr>
          <w:gridBefore w:val="1"/>
          <w:trHeight w:val="539"/>
        </w:trPr>
        <w:tc>
          <w:tcPr>
            <w:tcW w:w="1410" w:type="dxa"/>
            <w:vMerge/>
          </w:tcPr>
          <w:p w:rsidR="008E1B3B" w:rsidRPr="005F065F" w:rsidRDefault="008E1B3B" w:rsidP="002A37E5">
            <w:pPr>
              <w:rPr>
                <w:rFonts w:ascii="Arial" w:hAnsi="Arial" w:cs="Arial"/>
                <w:sz w:val="16"/>
                <w:szCs w:val="16"/>
              </w:rPr>
            </w:pPr>
          </w:p>
        </w:tc>
        <w:tc>
          <w:tcPr>
            <w:tcW w:w="1302" w:type="dxa"/>
            <w:gridSpan w:val="2"/>
          </w:tcPr>
          <w:p w:rsidR="008E1B3B" w:rsidRPr="004B7AB0" w:rsidRDefault="008E1B3B" w:rsidP="00E92AC2">
            <w:pPr>
              <w:rPr>
                <w:rFonts w:ascii="Arial" w:hAnsi="Arial" w:cs="Arial"/>
                <w:sz w:val="16"/>
                <w:szCs w:val="16"/>
              </w:rPr>
            </w:pPr>
            <w:r w:rsidRPr="004B7AB0">
              <w:rPr>
                <w:rFonts w:ascii="Arial" w:hAnsi="Arial" w:cs="Arial"/>
                <w:sz w:val="16"/>
                <w:szCs w:val="16"/>
              </w:rPr>
              <w:t>14.3 Formula for the area of a circle</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1</w:t>
            </w:r>
          </w:p>
        </w:tc>
        <w:tc>
          <w:tcPr>
            <w:tcW w:w="2841" w:type="dxa"/>
          </w:tcPr>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calculate the area of a circle</w:t>
            </w:r>
          </w:p>
        </w:tc>
        <w:tc>
          <w:tcPr>
            <w:tcW w:w="2919" w:type="dxa"/>
          </w:tcPr>
          <w:p w:rsidR="008E1B3B" w:rsidRPr="006D3A49" w:rsidRDefault="008E1B3B" w:rsidP="00EA2D50">
            <w:pPr>
              <w:pStyle w:val="ArialBody"/>
            </w:pPr>
            <w:r w:rsidRPr="006D3A49">
              <w:t>Pupils may confuse the definitions of the parts of circles. They may also confuse the formulae, particularly in terms of the use of radius and diameter. This is because pupils cannot visualise what they are doing. Use activities like the one in Part 2 of Lesson 14.1 to help pupils overcome both of these problems.</w:t>
            </w:r>
          </w:p>
        </w:tc>
      </w:tr>
      <w:tr w:rsidR="008E1B3B" w:rsidRPr="005F065F">
        <w:trPr>
          <w:gridBefore w:val="1"/>
          <w:trHeight w:val="889"/>
        </w:trPr>
        <w:tc>
          <w:tcPr>
            <w:tcW w:w="1410" w:type="dxa"/>
            <w:vMerge/>
          </w:tcPr>
          <w:p w:rsidR="008E1B3B" w:rsidRPr="005F065F" w:rsidRDefault="008E1B3B" w:rsidP="002A37E5">
            <w:pPr>
              <w:rPr>
                <w:rFonts w:ascii="Arial" w:hAnsi="Arial" w:cs="Arial"/>
                <w:sz w:val="16"/>
                <w:szCs w:val="16"/>
              </w:rPr>
            </w:pPr>
          </w:p>
        </w:tc>
        <w:tc>
          <w:tcPr>
            <w:tcW w:w="1302" w:type="dxa"/>
            <w:gridSpan w:val="2"/>
          </w:tcPr>
          <w:p w:rsidR="008E1B3B" w:rsidRPr="004B7AB0" w:rsidRDefault="008E1B3B" w:rsidP="002A37E5">
            <w:pPr>
              <w:rPr>
                <w:rFonts w:ascii="Arial" w:hAnsi="Arial" w:cs="Arial"/>
                <w:sz w:val="16"/>
                <w:szCs w:val="16"/>
              </w:rPr>
            </w:pPr>
            <w:r w:rsidRPr="004B7AB0">
              <w:rPr>
                <w:rFonts w:ascii="Arial" w:hAnsi="Arial" w:cs="Arial"/>
                <w:sz w:val="16"/>
                <w:szCs w:val="16"/>
              </w:rPr>
              <w:t>Financial skills – Athletics stadium</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2</w:t>
            </w:r>
          </w:p>
        </w:tc>
        <w:tc>
          <w:tcPr>
            <w:tcW w:w="2841" w:type="dxa"/>
          </w:tcPr>
          <w:p w:rsidR="008E1B3B" w:rsidRDefault="008E1B3B">
            <w:pPr>
              <w:pStyle w:val="LOBL"/>
              <w:tabs>
                <w:tab w:val="clear" w:pos="260"/>
              </w:tabs>
              <w:spacing w:after="0" w:line="240" w:lineRule="auto"/>
              <w:ind w:left="289" w:hanging="289"/>
              <w:rPr>
                <w:rFonts w:ascii="Arial" w:hAnsi="Arial" w:cs="Arial"/>
                <w:sz w:val="16"/>
                <w:szCs w:val="16"/>
                <w:highlight w:val="cyan"/>
              </w:rPr>
            </w:pPr>
          </w:p>
        </w:tc>
        <w:tc>
          <w:tcPr>
            <w:tcW w:w="2919" w:type="dxa"/>
          </w:tcPr>
          <w:p w:rsidR="008E1B3B" w:rsidRPr="00D848C9" w:rsidRDefault="008E1B3B" w:rsidP="00B609B1">
            <w:pPr>
              <w:autoSpaceDE w:val="0"/>
              <w:autoSpaceDN w:val="0"/>
              <w:adjustRightInd w:val="0"/>
              <w:rPr>
                <w:rFonts w:ascii="Arial" w:hAnsi="Arial" w:cs="Arial"/>
                <w:color w:val="000000"/>
                <w:sz w:val="16"/>
                <w:szCs w:val="16"/>
              </w:rPr>
            </w:pPr>
            <w:r w:rsidRPr="005F065F">
              <w:rPr>
                <w:rFonts w:ascii="Arial" w:hAnsi="Arial" w:cs="Arial"/>
                <w:color w:val="000000"/>
                <w:sz w:val="16"/>
                <w:szCs w:val="16"/>
              </w:rPr>
              <w:t xml:space="preserve">This activity is designed to give pupils the opportunity to apply their </w:t>
            </w:r>
            <w:r>
              <w:rPr>
                <w:rFonts w:ascii="Arial" w:hAnsi="Arial" w:cs="Arial"/>
                <w:color w:val="000000"/>
                <w:sz w:val="16"/>
                <w:szCs w:val="16"/>
              </w:rPr>
              <w:t>knowledge</w:t>
            </w:r>
            <w:r w:rsidRPr="005F065F">
              <w:rPr>
                <w:rFonts w:ascii="Arial" w:hAnsi="Arial" w:cs="Arial"/>
                <w:color w:val="000000"/>
                <w:sz w:val="16"/>
                <w:szCs w:val="16"/>
              </w:rPr>
              <w:t xml:space="preserve"> to a multi-step real</w:t>
            </w:r>
            <w:r>
              <w:rPr>
                <w:rFonts w:ascii="Arial" w:hAnsi="Arial" w:cs="Arial"/>
                <w:color w:val="000000"/>
                <w:sz w:val="16"/>
                <w:szCs w:val="16"/>
              </w:rPr>
              <w:t>-</w:t>
            </w:r>
            <w:r w:rsidRPr="005F065F">
              <w:rPr>
                <w:rFonts w:ascii="Arial" w:hAnsi="Arial" w:cs="Arial"/>
                <w:color w:val="000000"/>
                <w:sz w:val="16"/>
                <w:szCs w:val="16"/>
              </w:rPr>
              <w:t>life problem. The context is common</w:t>
            </w:r>
            <w:r>
              <w:rPr>
                <w:rFonts w:ascii="Arial" w:hAnsi="Arial" w:cs="Arial"/>
                <w:color w:val="000000"/>
                <w:sz w:val="16"/>
                <w:szCs w:val="16"/>
              </w:rPr>
              <w:t>,</w:t>
            </w:r>
            <w:r w:rsidRPr="005F065F">
              <w:rPr>
                <w:rFonts w:ascii="Arial" w:hAnsi="Arial" w:cs="Arial"/>
                <w:color w:val="000000"/>
                <w:sz w:val="16"/>
                <w:szCs w:val="16"/>
              </w:rPr>
              <w:t xml:space="preserve"> but is presented in a </w:t>
            </w:r>
            <w:r>
              <w:rPr>
                <w:rFonts w:ascii="Arial" w:hAnsi="Arial" w:cs="Arial"/>
                <w:color w:val="000000"/>
                <w:sz w:val="16"/>
                <w:szCs w:val="16"/>
              </w:rPr>
              <w:t>s</w:t>
            </w:r>
            <w:r w:rsidRPr="005F065F">
              <w:rPr>
                <w:rFonts w:ascii="Arial" w:hAnsi="Arial" w:cs="Arial"/>
                <w:color w:val="000000"/>
                <w:sz w:val="16"/>
                <w:szCs w:val="16"/>
              </w:rPr>
              <w:t xml:space="preserve">lightly more complex way than </w:t>
            </w:r>
            <w:r>
              <w:rPr>
                <w:rFonts w:ascii="Arial" w:hAnsi="Arial" w:cs="Arial"/>
                <w:color w:val="000000"/>
                <w:sz w:val="16"/>
                <w:szCs w:val="16"/>
              </w:rPr>
              <w:t>pupils</w:t>
            </w:r>
            <w:r w:rsidRPr="005F065F">
              <w:rPr>
                <w:rFonts w:ascii="Arial" w:hAnsi="Arial" w:cs="Arial"/>
                <w:color w:val="000000"/>
                <w:sz w:val="16"/>
                <w:szCs w:val="16"/>
              </w:rPr>
              <w:t xml:space="preserve"> are used to. </w:t>
            </w:r>
          </w:p>
        </w:tc>
      </w:tr>
      <w:tr w:rsidR="008E1B3B" w:rsidRPr="004556B9">
        <w:trPr>
          <w:gridBefore w:val="1"/>
          <w:trHeight w:val="70"/>
        </w:trPr>
        <w:tc>
          <w:tcPr>
            <w:tcW w:w="9228" w:type="dxa"/>
            <w:gridSpan w:val="6"/>
            <w:shd w:val="clear" w:color="auto" w:fill="B3B3B3"/>
          </w:tcPr>
          <w:p w:rsidR="008E1B3B" w:rsidRPr="004556B9" w:rsidRDefault="008E1B3B" w:rsidP="004556B9">
            <w:pPr>
              <w:jc w:val="center"/>
              <w:rPr>
                <w:rFonts w:ascii="Arial" w:hAnsi="Arial" w:cs="Arial"/>
                <w:b/>
                <w:color w:val="FFFFFF"/>
                <w:sz w:val="16"/>
                <w:szCs w:val="16"/>
              </w:rPr>
            </w:pPr>
            <w:r>
              <w:rPr>
                <w:rFonts w:ascii="Arial" w:hAnsi="Arial" w:cs="Arial"/>
                <w:b/>
                <w:color w:val="FFFFFF"/>
                <w:sz w:val="16"/>
                <w:szCs w:val="16"/>
              </w:rPr>
              <w:t>Half-term</w:t>
            </w:r>
          </w:p>
        </w:tc>
      </w:tr>
      <w:tr w:rsidR="008E1B3B" w:rsidRPr="005F065F">
        <w:trPr>
          <w:gridBefore w:val="1"/>
          <w:trHeight w:val="70"/>
        </w:trPr>
        <w:tc>
          <w:tcPr>
            <w:tcW w:w="9228" w:type="dxa"/>
            <w:gridSpan w:val="6"/>
            <w:shd w:val="clear" w:color="auto" w:fill="B3B3B3"/>
          </w:tcPr>
          <w:p w:rsidR="008E1B3B" w:rsidRPr="009E6A28" w:rsidRDefault="008E1B3B" w:rsidP="002A37E5">
            <w:pPr>
              <w:rPr>
                <w:rFonts w:ascii="Arial" w:hAnsi="Arial" w:cs="Arial"/>
                <w:b/>
                <w:sz w:val="16"/>
                <w:szCs w:val="16"/>
              </w:rPr>
            </w:pPr>
            <w:r w:rsidRPr="009E6A28">
              <w:rPr>
                <w:rFonts w:ascii="Arial" w:hAnsi="Arial" w:cs="Arial"/>
                <w:b/>
                <w:sz w:val="16"/>
                <w:szCs w:val="16"/>
              </w:rPr>
              <w:t xml:space="preserve">Half-term / </w:t>
            </w:r>
            <w:r w:rsidRPr="00EF7261">
              <w:rPr>
                <w:rFonts w:ascii="Arial" w:hAnsi="Arial" w:cs="Arial"/>
                <w:b/>
                <w:sz w:val="16"/>
                <w:szCs w:val="16"/>
              </w:rPr>
              <w:t>Term 6</w:t>
            </w:r>
            <w:r>
              <w:rPr>
                <w:rFonts w:ascii="Arial" w:hAnsi="Arial" w:cs="Arial"/>
                <w:b/>
                <w:sz w:val="16"/>
                <w:szCs w:val="16"/>
              </w:rPr>
              <w:t xml:space="preserve"> </w:t>
            </w:r>
          </w:p>
        </w:tc>
      </w:tr>
      <w:tr w:rsidR="008E1B3B" w:rsidRPr="005F065F">
        <w:trPr>
          <w:gridBefore w:val="1"/>
          <w:trHeight w:val="1418"/>
        </w:trPr>
        <w:tc>
          <w:tcPr>
            <w:tcW w:w="1410" w:type="dxa"/>
            <w:vMerge w:val="restart"/>
          </w:tcPr>
          <w:p w:rsidR="008E1B3B" w:rsidRPr="005F065F" w:rsidRDefault="008E1B3B" w:rsidP="002A37E5">
            <w:pPr>
              <w:rPr>
                <w:rFonts w:ascii="Arial" w:hAnsi="Arial" w:cs="Arial"/>
                <w:sz w:val="16"/>
                <w:szCs w:val="16"/>
              </w:rPr>
            </w:pPr>
            <w:r w:rsidRPr="005F065F">
              <w:rPr>
                <w:rFonts w:ascii="Arial" w:hAnsi="Arial" w:cs="Arial"/>
                <w:sz w:val="16"/>
                <w:szCs w:val="16"/>
              </w:rPr>
              <w:t>15 Equations and formulae</w:t>
            </w:r>
          </w:p>
        </w:tc>
        <w:tc>
          <w:tcPr>
            <w:tcW w:w="1302" w:type="dxa"/>
            <w:gridSpan w:val="2"/>
          </w:tcPr>
          <w:p w:rsidR="008E1B3B" w:rsidRPr="004B7AB0" w:rsidRDefault="008E1B3B" w:rsidP="002A37E5">
            <w:pPr>
              <w:rPr>
                <w:rFonts w:ascii="Arial" w:hAnsi="Arial" w:cs="Arial"/>
                <w:sz w:val="16"/>
                <w:szCs w:val="16"/>
              </w:rPr>
            </w:pPr>
            <w:r w:rsidRPr="004B7AB0">
              <w:rPr>
                <w:rFonts w:ascii="Arial" w:hAnsi="Arial" w:cs="Arial"/>
                <w:sz w:val="16"/>
                <w:szCs w:val="16"/>
              </w:rPr>
              <w:t>15.1 Equations with brackets</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1</w:t>
            </w:r>
          </w:p>
        </w:tc>
        <w:tc>
          <w:tcPr>
            <w:tcW w:w="2841" w:type="dxa"/>
          </w:tcPr>
          <w:p w:rsidR="008E1B3B" w:rsidRDefault="008E1B3B" w:rsidP="004E2EC0">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solve equations involving brackets</w:t>
            </w:r>
          </w:p>
          <w:p w:rsidR="008E1B3B" w:rsidRDefault="008E1B3B" w:rsidP="004E2EC0">
            <w:pPr>
              <w:pStyle w:val="ArialBullet"/>
            </w:pPr>
            <w:r>
              <w:t xml:space="preserve">To solve </w:t>
            </w:r>
            <w:r w:rsidRPr="003C2B5A">
              <w:t>equations where the answers are fractions or negative numbers</w:t>
            </w:r>
          </w:p>
          <w:p w:rsidR="008E1B3B" w:rsidRDefault="008E1B3B" w:rsidP="00EA2D50">
            <w:pPr>
              <w:pStyle w:val="LOBL"/>
              <w:tabs>
                <w:tab w:val="clear" w:pos="260"/>
              </w:tabs>
              <w:spacing w:after="0" w:line="240" w:lineRule="auto"/>
              <w:rPr>
                <w:rFonts w:ascii="Arial" w:hAnsi="Arial" w:cs="Arial"/>
                <w:sz w:val="16"/>
                <w:szCs w:val="16"/>
              </w:rPr>
            </w:pPr>
          </w:p>
          <w:p w:rsidR="008E1B3B" w:rsidRDefault="008E1B3B">
            <w:pPr>
              <w:pStyle w:val="LOBL"/>
              <w:tabs>
                <w:tab w:val="clear" w:pos="260"/>
              </w:tabs>
              <w:spacing w:after="0" w:line="240" w:lineRule="auto"/>
              <w:ind w:left="289" w:hanging="289"/>
              <w:rPr>
                <w:rFonts w:ascii="Arial" w:hAnsi="Arial" w:cs="Arial"/>
                <w:sz w:val="16"/>
                <w:szCs w:val="16"/>
              </w:rPr>
            </w:pPr>
          </w:p>
        </w:tc>
        <w:tc>
          <w:tcPr>
            <w:tcW w:w="2919" w:type="dxa"/>
          </w:tcPr>
          <w:p w:rsidR="008E1B3B" w:rsidRPr="005F065F" w:rsidRDefault="008E1B3B" w:rsidP="002A37E5">
            <w:pPr>
              <w:rPr>
                <w:rFonts w:ascii="Arial" w:hAnsi="Arial" w:cs="Arial"/>
                <w:sz w:val="16"/>
                <w:szCs w:val="16"/>
              </w:rPr>
            </w:pPr>
            <w:r w:rsidRPr="005F065F">
              <w:rPr>
                <w:rFonts w:ascii="Arial" w:hAnsi="Arial" w:cs="Arial"/>
                <w:sz w:val="16"/>
                <w:szCs w:val="16"/>
              </w:rPr>
              <w:t>A common problem often seen when expanding a bracket is to multiply the first term by the number outside the bracket and just write down the second term. Pupils will sometimes get confused with adding or subtracting from each side when dealing with equations with unknowns on both sides</w:t>
            </w:r>
            <w:r>
              <w:rPr>
                <w:rFonts w:ascii="Arial" w:hAnsi="Arial" w:cs="Arial"/>
                <w:sz w:val="16"/>
                <w:szCs w:val="16"/>
              </w:rPr>
              <w:t>.</w:t>
            </w:r>
          </w:p>
        </w:tc>
      </w:tr>
      <w:tr w:rsidR="008E1B3B" w:rsidRPr="005F065F">
        <w:trPr>
          <w:gridBefore w:val="1"/>
          <w:trHeight w:val="368"/>
        </w:trPr>
        <w:tc>
          <w:tcPr>
            <w:tcW w:w="1410" w:type="dxa"/>
            <w:vMerge/>
          </w:tcPr>
          <w:p w:rsidR="008E1B3B" w:rsidRPr="005F065F" w:rsidRDefault="008E1B3B" w:rsidP="002A37E5">
            <w:pPr>
              <w:rPr>
                <w:rFonts w:ascii="Arial" w:hAnsi="Arial" w:cs="Arial"/>
                <w:sz w:val="16"/>
                <w:szCs w:val="16"/>
              </w:rPr>
            </w:pPr>
          </w:p>
        </w:tc>
        <w:tc>
          <w:tcPr>
            <w:tcW w:w="1302" w:type="dxa"/>
            <w:gridSpan w:val="2"/>
          </w:tcPr>
          <w:p w:rsidR="008E1B3B" w:rsidRPr="004B7AB0" w:rsidRDefault="008E1B3B" w:rsidP="002A37E5">
            <w:pPr>
              <w:rPr>
                <w:rFonts w:ascii="Arial" w:hAnsi="Arial" w:cs="Arial"/>
                <w:sz w:val="16"/>
                <w:szCs w:val="16"/>
              </w:rPr>
            </w:pPr>
            <w:r w:rsidRPr="004B7AB0">
              <w:rPr>
                <w:rFonts w:ascii="Arial" w:hAnsi="Arial" w:cs="Arial"/>
                <w:sz w:val="16"/>
                <w:szCs w:val="16"/>
              </w:rPr>
              <w:t>15.2 Equations with the variable on both sides</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1</w:t>
            </w:r>
          </w:p>
        </w:tc>
        <w:tc>
          <w:tcPr>
            <w:tcW w:w="2841" w:type="dxa"/>
          </w:tcPr>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w:t>
            </w:r>
            <w:r>
              <w:rPr>
                <w:rFonts w:ascii="Arial" w:hAnsi="Arial" w:cs="Arial"/>
                <w:sz w:val="16"/>
                <w:szCs w:val="16"/>
              </w:rPr>
              <w:t xml:space="preserve"> </w:t>
            </w:r>
            <w:r w:rsidRPr="005F065F">
              <w:rPr>
                <w:rFonts w:ascii="Arial" w:hAnsi="Arial" w:cs="Arial"/>
                <w:sz w:val="16"/>
                <w:szCs w:val="16"/>
              </w:rPr>
              <w:t>solve equations with</w:t>
            </w:r>
            <w:r>
              <w:rPr>
                <w:rFonts w:ascii="Arial" w:hAnsi="Arial" w:cs="Arial"/>
                <w:sz w:val="16"/>
                <w:szCs w:val="16"/>
              </w:rPr>
              <w:t xml:space="preserve"> the variable on both sides</w:t>
            </w:r>
          </w:p>
        </w:tc>
        <w:tc>
          <w:tcPr>
            <w:tcW w:w="2919" w:type="dxa"/>
          </w:tcPr>
          <w:p w:rsidR="008E1B3B" w:rsidRPr="006D3A49" w:rsidRDefault="008E1B3B" w:rsidP="00F41DE3">
            <w:pPr>
              <w:pStyle w:val="ArialBody"/>
            </w:pPr>
            <w:r w:rsidRPr="006D3A49">
              <w:t xml:space="preserve">Pupils are sometimes confused with adding or subtracting from each side when dealing with equations with unknowns on both sides. Make it clearer for </w:t>
            </w:r>
            <w:r w:rsidRPr="006D3A49">
              <w:rPr>
                <w:b/>
              </w:rPr>
              <w:t xml:space="preserve">less able </w:t>
            </w:r>
            <w:r w:rsidRPr="006D3A49">
              <w:t xml:space="preserve">pupils by explaining that to remove a negative value they must </w:t>
            </w:r>
            <w:r w:rsidRPr="006D3A49">
              <w:rPr>
                <w:i/>
              </w:rPr>
              <w:t xml:space="preserve">add </w:t>
            </w:r>
            <w:r w:rsidRPr="006D3A49">
              <w:t xml:space="preserve">to both sides; to remove a positive value they must </w:t>
            </w:r>
            <w:r w:rsidRPr="006D3A49">
              <w:rPr>
                <w:i/>
              </w:rPr>
              <w:t>subtract</w:t>
            </w:r>
            <w:r w:rsidRPr="006D3A49">
              <w:t xml:space="preserve"> from both sides. Pupils who struggle may benefit from following these steps:</w:t>
            </w:r>
          </w:p>
          <w:p w:rsidR="008E1B3B" w:rsidRPr="006D3A49" w:rsidRDefault="008E1B3B" w:rsidP="00EA2D50">
            <w:pPr>
              <w:pStyle w:val="ArialBody"/>
              <w:numPr>
                <w:ilvl w:val="0"/>
                <w:numId w:val="38"/>
              </w:numPr>
              <w:ind w:left="289" w:hanging="289"/>
            </w:pPr>
            <w:r w:rsidRPr="006D3A49">
              <w:t xml:space="preserve">Remove the smallest </w:t>
            </w:r>
            <w:r w:rsidRPr="006D3A49">
              <w:rPr>
                <w:i/>
              </w:rPr>
              <w:t>x</w:t>
            </w:r>
            <w:r w:rsidRPr="006D3A49">
              <w:t xml:space="preserve"> value by adding or subtracting from both sides (explain, for example, that –5</w:t>
            </w:r>
            <w:r w:rsidRPr="006D3A49">
              <w:rPr>
                <w:i/>
              </w:rPr>
              <w:t xml:space="preserve">x </w:t>
            </w:r>
            <w:r w:rsidRPr="006D3A49">
              <w:t>is smaller than 2</w:t>
            </w:r>
            <w:r w:rsidRPr="006D3A49">
              <w:rPr>
                <w:i/>
              </w:rPr>
              <w:t>x</w:t>
            </w:r>
            <w:r w:rsidRPr="006D3A49">
              <w:t>).</w:t>
            </w:r>
          </w:p>
          <w:p w:rsidR="008E1B3B" w:rsidRPr="006D3A49" w:rsidRDefault="008E1B3B" w:rsidP="00EA2D50">
            <w:pPr>
              <w:pStyle w:val="ArialBody"/>
              <w:numPr>
                <w:ilvl w:val="0"/>
                <w:numId w:val="38"/>
              </w:numPr>
              <w:ind w:left="289" w:hanging="289"/>
            </w:pPr>
            <w:r w:rsidRPr="006D3A49">
              <w:t xml:space="preserve">Remove the number on the same side as the remaining </w:t>
            </w:r>
            <w:r w:rsidRPr="006D3A49">
              <w:rPr>
                <w:i/>
              </w:rPr>
              <w:t xml:space="preserve">x </w:t>
            </w:r>
            <w:r w:rsidRPr="006D3A49">
              <w:t>value by adding or subtracting from both sides.</w:t>
            </w:r>
          </w:p>
          <w:p w:rsidR="008E1B3B" w:rsidRPr="006D3A49" w:rsidRDefault="008E1B3B" w:rsidP="00EA2D50">
            <w:pPr>
              <w:pStyle w:val="ArialBody"/>
              <w:numPr>
                <w:ilvl w:val="0"/>
                <w:numId w:val="38"/>
              </w:numPr>
              <w:ind w:left="289" w:hanging="289"/>
            </w:pPr>
            <w:r w:rsidRPr="006D3A49">
              <w:t xml:space="preserve">Finally, divide both sides by the number in front of the </w:t>
            </w:r>
            <w:r w:rsidRPr="006D3A49">
              <w:rPr>
                <w:i/>
              </w:rPr>
              <w:t>x</w:t>
            </w:r>
            <w:r w:rsidRPr="006D3A49">
              <w:t xml:space="preserve"> to obtain your answer. </w:t>
            </w:r>
          </w:p>
        </w:tc>
      </w:tr>
      <w:tr w:rsidR="008E1B3B" w:rsidRPr="005F065F">
        <w:trPr>
          <w:gridBefore w:val="1"/>
          <w:trHeight w:val="379"/>
        </w:trPr>
        <w:tc>
          <w:tcPr>
            <w:tcW w:w="1410" w:type="dxa"/>
            <w:vMerge/>
          </w:tcPr>
          <w:p w:rsidR="008E1B3B" w:rsidRPr="005F065F" w:rsidRDefault="008E1B3B" w:rsidP="002A37E5">
            <w:pPr>
              <w:rPr>
                <w:rFonts w:ascii="Arial" w:hAnsi="Arial" w:cs="Arial"/>
                <w:sz w:val="16"/>
                <w:szCs w:val="16"/>
              </w:rPr>
            </w:pPr>
          </w:p>
        </w:tc>
        <w:tc>
          <w:tcPr>
            <w:tcW w:w="1302" w:type="dxa"/>
            <w:gridSpan w:val="2"/>
          </w:tcPr>
          <w:p w:rsidR="008E1B3B" w:rsidRPr="00EA2D50" w:rsidRDefault="008E1B3B" w:rsidP="006E033E">
            <w:pPr>
              <w:rPr>
                <w:rFonts w:ascii="Arial" w:hAnsi="Arial" w:cs="Arial"/>
                <w:sz w:val="16"/>
                <w:szCs w:val="16"/>
                <w:highlight w:val="yellow"/>
              </w:rPr>
            </w:pPr>
            <w:r w:rsidRPr="004B7AB0">
              <w:rPr>
                <w:rFonts w:ascii="Arial" w:hAnsi="Arial" w:cs="Arial"/>
                <w:sz w:val="16"/>
                <w:szCs w:val="16"/>
              </w:rPr>
              <w:t xml:space="preserve">15.3 More complex </w:t>
            </w:r>
            <w:r>
              <w:rPr>
                <w:rFonts w:ascii="Arial" w:hAnsi="Arial" w:cs="Arial"/>
                <w:sz w:val="16"/>
                <w:szCs w:val="16"/>
              </w:rPr>
              <w:t>equations</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2</w:t>
            </w:r>
          </w:p>
        </w:tc>
        <w:tc>
          <w:tcPr>
            <w:tcW w:w="2841" w:type="dxa"/>
          </w:tcPr>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solve equations with</w:t>
            </w:r>
            <w:r>
              <w:rPr>
                <w:rFonts w:ascii="Arial" w:hAnsi="Arial" w:cs="Arial"/>
                <w:sz w:val="16"/>
                <w:szCs w:val="16"/>
              </w:rPr>
              <w:t xml:space="preserve"> brackets and </w:t>
            </w:r>
            <w:r w:rsidRPr="005F065F">
              <w:rPr>
                <w:rFonts w:ascii="Arial" w:hAnsi="Arial" w:cs="Arial"/>
                <w:sz w:val="16"/>
                <w:szCs w:val="16"/>
              </w:rPr>
              <w:t>fractional coefficients</w:t>
            </w:r>
          </w:p>
          <w:p w:rsidR="008E1B3B" w:rsidRDefault="008E1B3B" w:rsidP="00EA2D50">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solve</w:t>
            </w:r>
            <w:r>
              <w:rPr>
                <w:rFonts w:ascii="Arial" w:hAnsi="Arial" w:cs="Arial"/>
                <w:sz w:val="16"/>
                <w:szCs w:val="16"/>
              </w:rPr>
              <w:t xml:space="preserve"> simple </w:t>
            </w:r>
            <w:r w:rsidRPr="005F065F">
              <w:rPr>
                <w:rFonts w:ascii="Arial" w:hAnsi="Arial" w:cs="Arial"/>
                <w:sz w:val="16"/>
                <w:szCs w:val="16"/>
              </w:rPr>
              <w:t>equati</w:t>
            </w:r>
            <w:r>
              <w:rPr>
                <w:rFonts w:ascii="Arial" w:hAnsi="Arial" w:cs="Arial"/>
                <w:sz w:val="16"/>
                <w:szCs w:val="16"/>
              </w:rPr>
              <w:t>ons involving squares</w:t>
            </w:r>
          </w:p>
        </w:tc>
        <w:tc>
          <w:tcPr>
            <w:tcW w:w="2919" w:type="dxa"/>
          </w:tcPr>
          <w:p w:rsidR="008E1B3B" w:rsidRPr="006D3A49" w:rsidRDefault="008E1B3B" w:rsidP="006E033E">
            <w:pPr>
              <w:pStyle w:val="ArialBodyfraction"/>
            </w:pPr>
            <w:r w:rsidRPr="006D3A49">
              <w:t xml:space="preserve">A common problem that pupils have when expanding a bracket is to multiply the first term by the number outside the bracket and write down only the second term. Another problem is that sometimes pupils add instead of multiplying. When solving equations that contain fractions, pupils will sometimes remove the fraction by multiplying, but they leave the denominator next to the bracket. For example: </w:t>
            </w:r>
            <w:r w:rsidRPr="006D3A49">
              <w:rPr>
                <w:position w:val="-14"/>
              </w:rPr>
              <w:object w:dxaOrig="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8pt" o:ole="">
                  <v:imagedata r:id="rId7" o:title=""/>
                </v:shape>
                <o:OLEObject Type="Embed" ProgID="Equation.DSMT4" ShapeID="_x0000_i1025" DrawAspect="Content" ObjectID="_1461152532" r:id="rId8"/>
              </w:object>
            </w:r>
            <w:r w:rsidRPr="006D3A49">
              <w:t>(</w:t>
            </w:r>
            <w:r w:rsidRPr="006D3A49">
              <w:rPr>
                <w:i/>
              </w:rPr>
              <w:t>x</w:t>
            </w:r>
            <w:r w:rsidRPr="006D3A49">
              <w:t xml:space="preserve"> + 2) = 5 may be written </w:t>
            </w:r>
            <w:r w:rsidRPr="006D3A49">
              <w:rPr>
                <w:i/>
              </w:rPr>
              <w:t xml:space="preserve">incorrectly </w:t>
            </w:r>
            <w:r w:rsidRPr="006D3A49">
              <w:t>as: 4(</w:t>
            </w:r>
            <w:r w:rsidRPr="006D3A49">
              <w:rPr>
                <w:i/>
              </w:rPr>
              <w:t>x</w:t>
            </w:r>
            <w:r w:rsidRPr="006D3A49">
              <w:t xml:space="preserve"> + 2) = 20. </w:t>
            </w:r>
          </w:p>
        </w:tc>
      </w:tr>
      <w:tr w:rsidR="008E1B3B" w:rsidRPr="005F065F">
        <w:trPr>
          <w:gridBefore w:val="1"/>
          <w:trHeight w:val="392"/>
        </w:trPr>
        <w:tc>
          <w:tcPr>
            <w:tcW w:w="1410" w:type="dxa"/>
            <w:vMerge/>
          </w:tcPr>
          <w:p w:rsidR="008E1B3B" w:rsidRPr="005F065F" w:rsidRDefault="008E1B3B" w:rsidP="002A37E5">
            <w:pPr>
              <w:rPr>
                <w:rFonts w:ascii="Arial" w:hAnsi="Arial" w:cs="Arial"/>
                <w:sz w:val="16"/>
                <w:szCs w:val="16"/>
              </w:rPr>
            </w:pPr>
          </w:p>
        </w:tc>
        <w:tc>
          <w:tcPr>
            <w:tcW w:w="1302" w:type="dxa"/>
            <w:gridSpan w:val="2"/>
          </w:tcPr>
          <w:p w:rsidR="008E1B3B" w:rsidRPr="004B7AB0" w:rsidRDefault="008E1B3B" w:rsidP="002A37E5">
            <w:pPr>
              <w:rPr>
                <w:rFonts w:ascii="Arial" w:hAnsi="Arial" w:cs="Arial"/>
                <w:sz w:val="16"/>
                <w:szCs w:val="16"/>
              </w:rPr>
            </w:pPr>
            <w:r w:rsidRPr="004B7AB0">
              <w:rPr>
                <w:rFonts w:ascii="Arial" w:hAnsi="Arial" w:cs="Arial"/>
                <w:sz w:val="16"/>
                <w:szCs w:val="16"/>
              </w:rPr>
              <w:t>15.4</w:t>
            </w:r>
          </w:p>
          <w:p w:rsidR="008E1B3B" w:rsidRPr="004B7AB0" w:rsidRDefault="008E1B3B" w:rsidP="002A37E5">
            <w:pPr>
              <w:rPr>
                <w:rFonts w:ascii="Arial" w:hAnsi="Arial" w:cs="Arial"/>
                <w:sz w:val="16"/>
                <w:szCs w:val="16"/>
              </w:rPr>
            </w:pPr>
            <w:r w:rsidRPr="004B7AB0">
              <w:rPr>
                <w:rFonts w:ascii="Arial" w:hAnsi="Arial" w:cs="Arial"/>
                <w:sz w:val="16"/>
                <w:szCs w:val="16"/>
              </w:rPr>
              <w:t>Rearranging formulae</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1</w:t>
            </w:r>
          </w:p>
        </w:tc>
        <w:tc>
          <w:tcPr>
            <w:tcW w:w="2841" w:type="dxa"/>
          </w:tcPr>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change the subject of a formula</w:t>
            </w:r>
          </w:p>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Pr>
                <w:rFonts w:ascii="Arial" w:hAnsi="Arial" w:cs="Arial"/>
                <w:sz w:val="16"/>
                <w:szCs w:val="16"/>
              </w:rPr>
              <w:t>To change the subject of a formula involving squares</w:t>
            </w:r>
          </w:p>
          <w:p w:rsidR="008E1B3B" w:rsidRDefault="008E1B3B">
            <w:pPr>
              <w:pStyle w:val="LOBL"/>
              <w:tabs>
                <w:tab w:val="clear" w:pos="260"/>
              </w:tabs>
              <w:spacing w:after="0" w:line="240" w:lineRule="auto"/>
              <w:ind w:left="289" w:hanging="289"/>
              <w:rPr>
                <w:rFonts w:ascii="Arial" w:hAnsi="Arial" w:cs="Arial"/>
                <w:sz w:val="16"/>
                <w:szCs w:val="16"/>
              </w:rPr>
            </w:pPr>
          </w:p>
        </w:tc>
        <w:tc>
          <w:tcPr>
            <w:tcW w:w="2919" w:type="dxa"/>
          </w:tcPr>
          <w:p w:rsidR="008E1B3B" w:rsidRPr="00EA2D50" w:rsidRDefault="008E1B3B" w:rsidP="006436EC">
            <w:pPr>
              <w:rPr>
                <w:rFonts w:cs="Arial"/>
                <w:sz w:val="16"/>
                <w:szCs w:val="16"/>
              </w:rPr>
            </w:pPr>
            <w:r w:rsidRPr="00EA2D50">
              <w:rPr>
                <w:rFonts w:ascii="Arial" w:hAnsi="Arial" w:cs="Arial"/>
                <w:sz w:val="16"/>
                <w:szCs w:val="16"/>
              </w:rPr>
              <w:t>Pupils sometimes forget to apply BIDMAS correctly when rearranging formulae, so their answers are incorrect. Remind pupils that when rearranging a formula, they should follow the methods learned earlier in the chapter for solving equations. Pupils who struggle with rearranging formulae may find the input-output method easier to understand.</w:t>
            </w:r>
          </w:p>
        </w:tc>
      </w:tr>
      <w:tr w:rsidR="008E1B3B" w:rsidRPr="005F065F">
        <w:trPr>
          <w:gridBefore w:val="1"/>
          <w:trHeight w:val="209"/>
        </w:trPr>
        <w:tc>
          <w:tcPr>
            <w:tcW w:w="1410" w:type="dxa"/>
            <w:vMerge/>
          </w:tcPr>
          <w:p w:rsidR="008E1B3B" w:rsidRPr="005F065F" w:rsidRDefault="008E1B3B" w:rsidP="002A37E5">
            <w:pPr>
              <w:rPr>
                <w:rFonts w:ascii="Arial" w:hAnsi="Arial" w:cs="Arial"/>
                <w:sz w:val="16"/>
                <w:szCs w:val="16"/>
              </w:rPr>
            </w:pPr>
          </w:p>
        </w:tc>
        <w:tc>
          <w:tcPr>
            <w:tcW w:w="1302" w:type="dxa"/>
            <w:gridSpan w:val="2"/>
          </w:tcPr>
          <w:p w:rsidR="008E1B3B" w:rsidRPr="004B7AB0" w:rsidRDefault="008E1B3B" w:rsidP="002A37E5">
            <w:pPr>
              <w:rPr>
                <w:rFonts w:ascii="Arial" w:hAnsi="Arial" w:cs="Arial"/>
                <w:sz w:val="16"/>
                <w:szCs w:val="16"/>
              </w:rPr>
            </w:pPr>
            <w:r w:rsidRPr="004B7AB0">
              <w:rPr>
                <w:rFonts w:ascii="Arial" w:hAnsi="Arial" w:cs="Arial"/>
                <w:sz w:val="16"/>
                <w:szCs w:val="16"/>
              </w:rPr>
              <w:t>Mathematical reasoning – Using graphs to solve equations</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1</w:t>
            </w:r>
          </w:p>
        </w:tc>
        <w:tc>
          <w:tcPr>
            <w:tcW w:w="2841" w:type="dxa"/>
          </w:tcPr>
          <w:p w:rsidR="008E1B3B" w:rsidRDefault="008E1B3B">
            <w:pPr>
              <w:pStyle w:val="LOBL"/>
              <w:tabs>
                <w:tab w:val="clear" w:pos="260"/>
              </w:tabs>
              <w:spacing w:after="0" w:line="240" w:lineRule="auto"/>
              <w:ind w:left="289" w:hanging="289"/>
              <w:rPr>
                <w:rFonts w:ascii="Arial" w:hAnsi="Arial" w:cs="Arial"/>
                <w:sz w:val="16"/>
                <w:szCs w:val="16"/>
              </w:rPr>
            </w:pPr>
          </w:p>
        </w:tc>
        <w:tc>
          <w:tcPr>
            <w:tcW w:w="2919" w:type="dxa"/>
          </w:tcPr>
          <w:p w:rsidR="008E1B3B" w:rsidRPr="006D3A49" w:rsidRDefault="008E1B3B" w:rsidP="00EA2D50">
            <w:pPr>
              <w:pStyle w:val="ListParagraph"/>
              <w:suppressAutoHyphens/>
              <w:autoSpaceDE w:val="0"/>
              <w:autoSpaceDN w:val="0"/>
              <w:adjustRightInd w:val="0"/>
              <w:ind w:left="0"/>
              <w:rPr>
                <w:rFonts w:ascii="Arial" w:hAnsi="Arial" w:cs="Arial"/>
                <w:sz w:val="16"/>
                <w:szCs w:val="16"/>
              </w:rPr>
            </w:pPr>
            <w:r w:rsidRPr="006D3A49">
              <w:rPr>
                <w:rFonts w:ascii="Arial" w:hAnsi="Arial" w:cs="Arial"/>
                <w:color w:val="000000"/>
                <w:sz w:val="16"/>
                <w:szCs w:val="16"/>
              </w:rPr>
              <w:t>In this activity, pupils will use mathematical reasoning to make links between equations and formulae and their graphical representations. Comparing graphical and algebraic representations enables pupils to check their ability to solve equations. Tell pupils that the ability to use different representations to check their understanding is a valuable skill.</w:t>
            </w:r>
          </w:p>
        </w:tc>
      </w:tr>
      <w:tr w:rsidR="008E1B3B" w:rsidRPr="005F065F">
        <w:trPr>
          <w:gridBefore w:val="1"/>
          <w:trHeight w:val="222"/>
        </w:trPr>
        <w:tc>
          <w:tcPr>
            <w:tcW w:w="1410" w:type="dxa"/>
            <w:vMerge w:val="restart"/>
          </w:tcPr>
          <w:p w:rsidR="008E1B3B" w:rsidRPr="005F065F" w:rsidRDefault="008E1B3B" w:rsidP="002A37E5">
            <w:pPr>
              <w:rPr>
                <w:rFonts w:ascii="Arial" w:hAnsi="Arial" w:cs="Arial"/>
                <w:sz w:val="16"/>
                <w:szCs w:val="16"/>
              </w:rPr>
            </w:pPr>
            <w:r w:rsidRPr="005F065F">
              <w:rPr>
                <w:rFonts w:ascii="Arial" w:hAnsi="Arial" w:cs="Arial"/>
                <w:sz w:val="16"/>
                <w:szCs w:val="16"/>
              </w:rPr>
              <w:t>16 Comparing data</w:t>
            </w:r>
          </w:p>
        </w:tc>
        <w:tc>
          <w:tcPr>
            <w:tcW w:w="1302" w:type="dxa"/>
            <w:gridSpan w:val="2"/>
          </w:tcPr>
          <w:p w:rsidR="008E1B3B" w:rsidRPr="004B7AB0" w:rsidRDefault="008E1B3B" w:rsidP="002A37E5">
            <w:pPr>
              <w:rPr>
                <w:rFonts w:ascii="Arial" w:hAnsi="Arial" w:cs="Arial"/>
                <w:sz w:val="16"/>
                <w:szCs w:val="16"/>
              </w:rPr>
            </w:pPr>
            <w:r w:rsidRPr="004B7AB0">
              <w:rPr>
                <w:rFonts w:ascii="Arial" w:hAnsi="Arial" w:cs="Arial"/>
                <w:sz w:val="16"/>
                <w:szCs w:val="16"/>
              </w:rPr>
              <w:t>16.1 Grouped frequency tables</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1</w:t>
            </w:r>
          </w:p>
        </w:tc>
        <w:tc>
          <w:tcPr>
            <w:tcW w:w="2841" w:type="dxa"/>
          </w:tcPr>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 xml:space="preserve">To create a grouped frequency table from raw data </w:t>
            </w:r>
          </w:p>
        </w:tc>
        <w:tc>
          <w:tcPr>
            <w:tcW w:w="2919" w:type="dxa"/>
          </w:tcPr>
          <w:p w:rsidR="008E1B3B" w:rsidRPr="006D3A49" w:rsidRDefault="008E1B3B">
            <w:pPr>
              <w:pStyle w:val="ArialBodyfraction"/>
            </w:pPr>
            <w:r w:rsidRPr="006D3A49">
              <w:t xml:space="preserve">Pupils often struggle to identify appropriate groups. They want to follow a set of rules and often struggle with making links between the data and the question that is being asked. They often fail to appreciate how this should inform their decisions. Give them lots of real life examples to discuss. This will help them see there is not necessarily a correct answer but that some grouping is more efficient/informative than others. </w:t>
            </w:r>
          </w:p>
        </w:tc>
      </w:tr>
      <w:tr w:rsidR="008E1B3B" w:rsidRPr="005F065F">
        <w:trPr>
          <w:gridBefore w:val="1"/>
          <w:trHeight w:val="413"/>
        </w:trPr>
        <w:tc>
          <w:tcPr>
            <w:tcW w:w="1410" w:type="dxa"/>
            <w:vMerge/>
          </w:tcPr>
          <w:p w:rsidR="008E1B3B" w:rsidRPr="005F065F" w:rsidRDefault="008E1B3B" w:rsidP="002A37E5">
            <w:pPr>
              <w:rPr>
                <w:rFonts w:ascii="Arial" w:hAnsi="Arial" w:cs="Arial"/>
                <w:sz w:val="16"/>
                <w:szCs w:val="16"/>
              </w:rPr>
            </w:pPr>
          </w:p>
        </w:tc>
        <w:tc>
          <w:tcPr>
            <w:tcW w:w="1302" w:type="dxa"/>
            <w:gridSpan w:val="2"/>
          </w:tcPr>
          <w:p w:rsidR="008E1B3B" w:rsidRPr="004B7AB0" w:rsidRDefault="008E1B3B" w:rsidP="002A37E5">
            <w:pPr>
              <w:rPr>
                <w:rFonts w:ascii="Arial" w:hAnsi="Arial" w:cs="Arial"/>
                <w:sz w:val="16"/>
                <w:szCs w:val="16"/>
              </w:rPr>
            </w:pPr>
            <w:r w:rsidRPr="004B7AB0">
              <w:rPr>
                <w:rFonts w:ascii="Arial" w:hAnsi="Arial" w:cs="Arial"/>
                <w:sz w:val="16"/>
                <w:szCs w:val="16"/>
              </w:rPr>
              <w:t>16.2 Drawing frequency diagrams</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1</w:t>
            </w:r>
          </w:p>
        </w:tc>
        <w:tc>
          <w:tcPr>
            <w:tcW w:w="2841" w:type="dxa"/>
          </w:tcPr>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interpret frequency diagrams</w:t>
            </w:r>
          </w:p>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 xml:space="preserve">To draw a frequency diagram from a grouped frequency table </w:t>
            </w:r>
          </w:p>
        </w:tc>
        <w:tc>
          <w:tcPr>
            <w:tcW w:w="2919" w:type="dxa"/>
          </w:tcPr>
          <w:p w:rsidR="008E1B3B" w:rsidRPr="006D3A49" w:rsidRDefault="008E1B3B" w:rsidP="00EA2D50">
            <w:pPr>
              <w:pStyle w:val="ArialBody"/>
            </w:pPr>
            <w:r w:rsidRPr="006D3A49">
              <w:t xml:space="preserve">Pupils often do not associate drawing frequency diagrams with the analytical process of comparing outcomes or gathering evidence to support a hypothesis. Give pupils a range of examples, some good and some less good, from real-life contexts. Ask pupils to discuss how useful the representations are in terms of assessing the evidence and/or delivering a clear message. </w:t>
            </w:r>
          </w:p>
        </w:tc>
      </w:tr>
      <w:tr w:rsidR="008E1B3B" w:rsidRPr="005F065F">
        <w:trPr>
          <w:gridBefore w:val="1"/>
          <w:trHeight w:val="70"/>
        </w:trPr>
        <w:tc>
          <w:tcPr>
            <w:tcW w:w="1410" w:type="dxa"/>
            <w:vMerge/>
          </w:tcPr>
          <w:p w:rsidR="008E1B3B" w:rsidRPr="005F065F" w:rsidRDefault="008E1B3B" w:rsidP="002A37E5">
            <w:pPr>
              <w:rPr>
                <w:rFonts w:ascii="Arial" w:hAnsi="Arial" w:cs="Arial"/>
                <w:sz w:val="16"/>
                <w:szCs w:val="16"/>
              </w:rPr>
            </w:pPr>
          </w:p>
        </w:tc>
        <w:tc>
          <w:tcPr>
            <w:tcW w:w="1302" w:type="dxa"/>
            <w:gridSpan w:val="2"/>
          </w:tcPr>
          <w:p w:rsidR="008E1B3B" w:rsidRPr="004B7AB0" w:rsidRDefault="008E1B3B" w:rsidP="002A37E5">
            <w:pPr>
              <w:rPr>
                <w:rFonts w:ascii="Arial" w:hAnsi="Arial" w:cs="Arial"/>
                <w:sz w:val="16"/>
                <w:szCs w:val="16"/>
              </w:rPr>
            </w:pPr>
            <w:r w:rsidRPr="004B7AB0">
              <w:rPr>
                <w:rFonts w:ascii="Arial" w:hAnsi="Arial" w:cs="Arial"/>
                <w:sz w:val="16"/>
                <w:szCs w:val="16"/>
              </w:rPr>
              <w:t>16.3 Comparing sets of data</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2</w:t>
            </w:r>
          </w:p>
        </w:tc>
        <w:tc>
          <w:tcPr>
            <w:tcW w:w="2841" w:type="dxa"/>
          </w:tcPr>
          <w:p w:rsidR="008E1B3B" w:rsidRDefault="008E1B3B" w:rsidP="006436EC">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 xml:space="preserve">To </w:t>
            </w:r>
            <w:r>
              <w:rPr>
                <w:rFonts w:ascii="Arial" w:hAnsi="Arial" w:cs="Arial"/>
                <w:sz w:val="16"/>
                <w:szCs w:val="16"/>
              </w:rPr>
              <w:t>be able to compare data from two sources</w:t>
            </w:r>
          </w:p>
        </w:tc>
        <w:tc>
          <w:tcPr>
            <w:tcW w:w="2919" w:type="dxa"/>
          </w:tcPr>
          <w:p w:rsidR="008E1B3B" w:rsidRDefault="008E1B3B" w:rsidP="00EA2D50">
            <w:pPr>
              <w:rPr>
                <w:rFonts w:ascii="Arial" w:hAnsi="Arial" w:cs="Arial"/>
                <w:sz w:val="16"/>
                <w:szCs w:val="16"/>
              </w:rPr>
            </w:pPr>
            <w:r w:rsidRPr="00EA2D50">
              <w:rPr>
                <w:rFonts w:ascii="Arial" w:hAnsi="Arial" w:cs="Arial"/>
                <w:sz w:val="16"/>
                <w:szCs w:val="16"/>
              </w:rPr>
              <w:t xml:space="preserve">Pupils may struggle with interpreting data accurately. Provide many opportunities for pupils to compare different representations. Encourage pupils to generate their own questions about the data and to assess the advantages and disadvantages of different representations and statistical measures. </w:t>
            </w:r>
          </w:p>
        </w:tc>
      </w:tr>
      <w:tr w:rsidR="008E1B3B" w:rsidRPr="005F065F">
        <w:trPr>
          <w:gridBefore w:val="1"/>
          <w:trHeight w:val="291"/>
        </w:trPr>
        <w:tc>
          <w:tcPr>
            <w:tcW w:w="1410" w:type="dxa"/>
            <w:vMerge/>
          </w:tcPr>
          <w:p w:rsidR="008E1B3B" w:rsidRPr="005F065F" w:rsidRDefault="008E1B3B" w:rsidP="002A37E5">
            <w:pPr>
              <w:rPr>
                <w:rFonts w:ascii="Arial" w:hAnsi="Arial" w:cs="Arial"/>
                <w:sz w:val="16"/>
                <w:szCs w:val="16"/>
              </w:rPr>
            </w:pPr>
          </w:p>
        </w:tc>
        <w:tc>
          <w:tcPr>
            <w:tcW w:w="1302" w:type="dxa"/>
            <w:gridSpan w:val="2"/>
          </w:tcPr>
          <w:p w:rsidR="008E1B3B" w:rsidRPr="00EA2D50" w:rsidRDefault="008E1B3B" w:rsidP="00E92AC2">
            <w:pPr>
              <w:rPr>
                <w:rFonts w:ascii="Arial" w:hAnsi="Arial" w:cs="Arial"/>
                <w:sz w:val="16"/>
                <w:szCs w:val="16"/>
                <w:highlight w:val="yellow"/>
              </w:rPr>
            </w:pPr>
            <w:r w:rsidRPr="004B7AB0">
              <w:rPr>
                <w:rFonts w:ascii="Arial" w:hAnsi="Arial" w:cs="Arial"/>
                <w:sz w:val="16"/>
                <w:szCs w:val="16"/>
              </w:rPr>
              <w:t>16.4 Misleading charts</w:t>
            </w:r>
          </w:p>
        </w:tc>
        <w:tc>
          <w:tcPr>
            <w:tcW w:w="756" w:type="dxa"/>
          </w:tcPr>
          <w:p w:rsidR="008E1B3B" w:rsidRPr="005F065F" w:rsidRDefault="008E1B3B" w:rsidP="002A37E5">
            <w:pPr>
              <w:rPr>
                <w:rFonts w:ascii="Arial" w:hAnsi="Arial" w:cs="Arial"/>
                <w:sz w:val="16"/>
                <w:szCs w:val="16"/>
              </w:rPr>
            </w:pPr>
          </w:p>
        </w:tc>
        <w:tc>
          <w:tcPr>
            <w:tcW w:w="2841" w:type="dxa"/>
          </w:tcPr>
          <w:p w:rsidR="008E1B3B" w:rsidRDefault="008E1B3B" w:rsidP="006436EC">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 xml:space="preserve">To </w:t>
            </w:r>
            <w:r>
              <w:rPr>
                <w:rFonts w:ascii="Arial" w:hAnsi="Arial" w:cs="Arial"/>
                <w:sz w:val="16"/>
                <w:szCs w:val="16"/>
              </w:rPr>
              <w:t>recognise when a statistical chart may be misleading</w:t>
            </w:r>
          </w:p>
        </w:tc>
        <w:tc>
          <w:tcPr>
            <w:tcW w:w="2919" w:type="dxa"/>
          </w:tcPr>
          <w:p w:rsidR="008E1B3B" w:rsidRPr="006D3A49" w:rsidRDefault="008E1B3B">
            <w:pPr>
              <w:pStyle w:val="ArialBody"/>
            </w:pPr>
            <w:r w:rsidRPr="006D3A49">
              <w:t>In real life, people often accept data without being critical of where it has come from or how it is being used. As part of this critical appraisal, pupils need to consider how the data is being represented. In preparation for this lesson you could have a class discussion around some topical examples in the media.</w:t>
            </w:r>
          </w:p>
        </w:tc>
      </w:tr>
      <w:tr w:rsidR="008E1B3B" w:rsidRPr="005F065F">
        <w:trPr>
          <w:gridBefore w:val="1"/>
          <w:trHeight w:val="1701"/>
        </w:trPr>
        <w:tc>
          <w:tcPr>
            <w:tcW w:w="1410" w:type="dxa"/>
            <w:vMerge/>
          </w:tcPr>
          <w:p w:rsidR="008E1B3B" w:rsidRPr="005F065F" w:rsidRDefault="008E1B3B" w:rsidP="002A37E5">
            <w:pPr>
              <w:rPr>
                <w:rFonts w:ascii="Arial" w:hAnsi="Arial" w:cs="Arial"/>
                <w:sz w:val="16"/>
                <w:szCs w:val="16"/>
              </w:rPr>
            </w:pPr>
          </w:p>
        </w:tc>
        <w:tc>
          <w:tcPr>
            <w:tcW w:w="1302" w:type="dxa"/>
            <w:gridSpan w:val="2"/>
          </w:tcPr>
          <w:p w:rsidR="008E1B3B" w:rsidRPr="00EA2D50" w:rsidRDefault="008E1B3B" w:rsidP="002A37E5">
            <w:pPr>
              <w:rPr>
                <w:rFonts w:ascii="Arial" w:hAnsi="Arial" w:cs="Arial"/>
                <w:sz w:val="16"/>
                <w:szCs w:val="16"/>
                <w:highlight w:val="yellow"/>
              </w:rPr>
            </w:pPr>
            <w:r w:rsidRPr="004B7AB0">
              <w:rPr>
                <w:rFonts w:ascii="Arial" w:hAnsi="Arial" w:cs="Arial"/>
                <w:sz w:val="16"/>
                <w:szCs w:val="16"/>
              </w:rPr>
              <w:t xml:space="preserve">Problem solving – </w:t>
            </w:r>
            <w:r w:rsidRPr="00EC276B">
              <w:rPr>
                <w:rFonts w:ascii="Arial" w:hAnsi="Arial" w:cs="Arial"/>
                <w:sz w:val="16"/>
                <w:szCs w:val="16"/>
              </w:rPr>
              <w:t>Why do we use so many devices to watch TV?</w:t>
            </w:r>
          </w:p>
        </w:tc>
        <w:tc>
          <w:tcPr>
            <w:tcW w:w="756" w:type="dxa"/>
          </w:tcPr>
          <w:p w:rsidR="008E1B3B" w:rsidRPr="005F065F" w:rsidRDefault="008E1B3B" w:rsidP="002A37E5">
            <w:pPr>
              <w:rPr>
                <w:rFonts w:ascii="Arial" w:hAnsi="Arial" w:cs="Arial"/>
                <w:sz w:val="16"/>
                <w:szCs w:val="16"/>
              </w:rPr>
            </w:pPr>
            <w:r w:rsidRPr="005F065F">
              <w:rPr>
                <w:rFonts w:ascii="Arial" w:hAnsi="Arial" w:cs="Arial"/>
                <w:sz w:val="16"/>
                <w:szCs w:val="16"/>
              </w:rPr>
              <w:t>1</w:t>
            </w:r>
          </w:p>
        </w:tc>
        <w:tc>
          <w:tcPr>
            <w:tcW w:w="2841" w:type="dxa"/>
          </w:tcPr>
          <w:p w:rsidR="008E1B3B" w:rsidRDefault="008E1B3B">
            <w:pPr>
              <w:pStyle w:val="LOBL"/>
              <w:tabs>
                <w:tab w:val="clear" w:pos="260"/>
              </w:tabs>
              <w:spacing w:after="0" w:line="240" w:lineRule="auto"/>
              <w:ind w:left="289" w:hanging="289"/>
              <w:rPr>
                <w:rFonts w:ascii="Arial" w:hAnsi="Arial" w:cs="Arial"/>
                <w:sz w:val="16"/>
                <w:szCs w:val="16"/>
                <w:highlight w:val="cyan"/>
              </w:rPr>
            </w:pPr>
          </w:p>
        </w:tc>
        <w:tc>
          <w:tcPr>
            <w:tcW w:w="2919" w:type="dxa"/>
          </w:tcPr>
          <w:p w:rsidR="008E1B3B" w:rsidRPr="005F065F" w:rsidRDefault="008E1B3B" w:rsidP="006436EC">
            <w:pPr>
              <w:autoSpaceDE w:val="0"/>
              <w:autoSpaceDN w:val="0"/>
              <w:adjustRightInd w:val="0"/>
              <w:rPr>
                <w:rFonts w:ascii="Arial" w:hAnsi="Arial" w:cs="Arial"/>
                <w:sz w:val="16"/>
                <w:szCs w:val="16"/>
              </w:rPr>
            </w:pPr>
            <w:r w:rsidRPr="005F065F">
              <w:rPr>
                <w:rFonts w:ascii="Arial" w:hAnsi="Arial" w:cs="Arial"/>
                <w:sz w:val="16"/>
                <w:szCs w:val="16"/>
              </w:rPr>
              <w:t xml:space="preserve">This activity is designed to combine all the lessons in this </w:t>
            </w:r>
            <w:r>
              <w:rPr>
                <w:rFonts w:ascii="Arial" w:hAnsi="Arial" w:cs="Arial"/>
                <w:sz w:val="16"/>
                <w:szCs w:val="16"/>
              </w:rPr>
              <w:t>chapter</w:t>
            </w:r>
            <w:r w:rsidRPr="005F065F">
              <w:rPr>
                <w:rFonts w:ascii="Arial" w:hAnsi="Arial" w:cs="Arial"/>
                <w:sz w:val="16"/>
                <w:szCs w:val="16"/>
              </w:rPr>
              <w:t xml:space="preserve"> </w:t>
            </w:r>
            <w:r>
              <w:rPr>
                <w:rFonts w:ascii="Arial" w:hAnsi="Arial" w:cs="Arial"/>
                <w:sz w:val="16"/>
                <w:szCs w:val="16"/>
              </w:rPr>
              <w:t xml:space="preserve">by </w:t>
            </w:r>
            <w:r w:rsidRPr="005F065F">
              <w:rPr>
                <w:rFonts w:ascii="Arial" w:hAnsi="Arial" w:cs="Arial"/>
                <w:sz w:val="16"/>
                <w:szCs w:val="16"/>
              </w:rPr>
              <w:t>tak</w:t>
            </w:r>
            <w:r>
              <w:rPr>
                <w:rFonts w:ascii="Arial" w:hAnsi="Arial" w:cs="Arial"/>
                <w:sz w:val="16"/>
                <w:szCs w:val="16"/>
              </w:rPr>
              <w:t>ing</w:t>
            </w:r>
            <w:r w:rsidRPr="005F065F">
              <w:rPr>
                <w:rFonts w:ascii="Arial" w:hAnsi="Arial" w:cs="Arial"/>
                <w:sz w:val="16"/>
                <w:szCs w:val="16"/>
              </w:rPr>
              <w:t xml:space="preserve"> pupils through the steps of tabulating and displaying data </w:t>
            </w:r>
            <w:r>
              <w:rPr>
                <w:rFonts w:ascii="Arial" w:hAnsi="Arial" w:cs="Arial"/>
                <w:sz w:val="16"/>
                <w:szCs w:val="16"/>
              </w:rPr>
              <w:t xml:space="preserve">for </w:t>
            </w:r>
            <w:r w:rsidRPr="005F065F">
              <w:rPr>
                <w:rFonts w:ascii="Arial" w:hAnsi="Arial" w:cs="Arial"/>
                <w:sz w:val="16"/>
                <w:szCs w:val="16"/>
              </w:rPr>
              <w:t>a familiar real-life problem.</w:t>
            </w:r>
            <w:r>
              <w:rPr>
                <w:rFonts w:ascii="Arial" w:hAnsi="Arial" w:cs="Arial"/>
                <w:sz w:val="16"/>
                <w:szCs w:val="16"/>
              </w:rPr>
              <w:t xml:space="preserve"> </w:t>
            </w:r>
            <w:r w:rsidRPr="005F065F">
              <w:rPr>
                <w:rFonts w:ascii="Arial" w:hAnsi="Arial" w:cs="Arial"/>
                <w:sz w:val="16"/>
                <w:szCs w:val="16"/>
              </w:rPr>
              <w:t>All the data is given</w:t>
            </w:r>
            <w:r>
              <w:rPr>
                <w:rFonts w:ascii="Arial" w:hAnsi="Arial" w:cs="Arial"/>
                <w:sz w:val="16"/>
                <w:szCs w:val="16"/>
              </w:rPr>
              <w:t>,</w:t>
            </w:r>
            <w:r w:rsidRPr="005F065F">
              <w:rPr>
                <w:rFonts w:ascii="Arial" w:hAnsi="Arial" w:cs="Arial"/>
                <w:sz w:val="16"/>
                <w:szCs w:val="16"/>
              </w:rPr>
              <w:t xml:space="preserve"> but pupils will need to read </w:t>
            </w:r>
            <w:r>
              <w:rPr>
                <w:rFonts w:ascii="Arial" w:hAnsi="Arial" w:cs="Arial"/>
                <w:sz w:val="16"/>
                <w:szCs w:val="16"/>
              </w:rPr>
              <w:t>and</w:t>
            </w:r>
            <w:r w:rsidRPr="005F065F">
              <w:rPr>
                <w:rFonts w:ascii="Arial" w:hAnsi="Arial" w:cs="Arial"/>
                <w:sz w:val="16"/>
                <w:szCs w:val="16"/>
              </w:rPr>
              <w:t xml:space="preserve"> think carefully about how they display </w:t>
            </w:r>
            <w:r>
              <w:rPr>
                <w:rFonts w:ascii="Arial" w:hAnsi="Arial" w:cs="Arial"/>
                <w:sz w:val="16"/>
                <w:szCs w:val="16"/>
              </w:rPr>
              <w:t>the data</w:t>
            </w:r>
            <w:r w:rsidRPr="005F065F">
              <w:rPr>
                <w:rFonts w:ascii="Arial" w:hAnsi="Arial" w:cs="Arial"/>
                <w:sz w:val="16"/>
                <w:szCs w:val="16"/>
              </w:rPr>
              <w:t xml:space="preserve"> so</w:t>
            </w:r>
            <w:r>
              <w:rPr>
                <w:rFonts w:ascii="Arial" w:hAnsi="Arial" w:cs="Arial"/>
                <w:sz w:val="16"/>
                <w:szCs w:val="16"/>
              </w:rPr>
              <w:t xml:space="preserve"> that</w:t>
            </w:r>
            <w:r w:rsidRPr="005F065F">
              <w:rPr>
                <w:rFonts w:ascii="Arial" w:hAnsi="Arial" w:cs="Arial"/>
                <w:sz w:val="16"/>
                <w:szCs w:val="16"/>
              </w:rPr>
              <w:t xml:space="preserve"> they can make valid comparisons</w:t>
            </w:r>
            <w:r>
              <w:rPr>
                <w:rFonts w:ascii="Arial" w:hAnsi="Arial" w:cs="Arial"/>
                <w:sz w:val="16"/>
                <w:szCs w:val="16"/>
              </w:rPr>
              <w:t>.</w:t>
            </w:r>
          </w:p>
        </w:tc>
      </w:tr>
      <w:tr w:rsidR="008E1B3B" w:rsidRPr="005F065F">
        <w:trPr>
          <w:gridBefore w:val="1"/>
          <w:trHeight w:val="121"/>
        </w:trPr>
        <w:tc>
          <w:tcPr>
            <w:tcW w:w="9228" w:type="dxa"/>
            <w:gridSpan w:val="6"/>
          </w:tcPr>
          <w:p w:rsidR="008E1B3B" w:rsidRPr="005F065F" w:rsidRDefault="008E1B3B" w:rsidP="002A37E5">
            <w:pPr>
              <w:autoSpaceDE w:val="0"/>
              <w:autoSpaceDN w:val="0"/>
              <w:adjustRightInd w:val="0"/>
              <w:rPr>
                <w:rFonts w:ascii="Arial" w:hAnsi="Arial" w:cs="Arial"/>
                <w:sz w:val="16"/>
                <w:szCs w:val="16"/>
              </w:rPr>
            </w:pPr>
            <w:r>
              <w:rPr>
                <w:rFonts w:ascii="Arial" w:hAnsi="Arial" w:cs="Arial"/>
                <w:i/>
                <w:color w:val="000000"/>
                <w:sz w:val="16"/>
                <w:szCs w:val="16"/>
              </w:rPr>
              <w:t>Chapters 14</w:t>
            </w:r>
            <w:r w:rsidRPr="005F065F">
              <w:rPr>
                <w:rFonts w:ascii="Arial" w:hAnsi="Arial" w:cs="Arial"/>
                <w:sz w:val="16"/>
                <w:szCs w:val="16"/>
              </w:rPr>
              <w:t>–</w:t>
            </w:r>
            <w:r>
              <w:rPr>
                <w:rFonts w:ascii="Arial" w:hAnsi="Arial" w:cs="Arial"/>
                <w:i/>
                <w:color w:val="000000"/>
                <w:sz w:val="16"/>
                <w:szCs w:val="16"/>
              </w:rPr>
              <w:t>16</w:t>
            </w:r>
            <w:r w:rsidRPr="00D17FC6">
              <w:rPr>
                <w:rFonts w:ascii="Arial" w:hAnsi="Arial" w:cs="Arial"/>
                <w:i/>
                <w:color w:val="000000"/>
                <w:sz w:val="16"/>
                <w:szCs w:val="16"/>
              </w:rPr>
              <w:t xml:space="preserve"> assessment on Collins Connect</w:t>
            </w:r>
          </w:p>
        </w:tc>
      </w:tr>
      <w:tr w:rsidR="008E1B3B" w:rsidRPr="005F065F">
        <w:trPr>
          <w:gridBefore w:val="1"/>
          <w:trHeight w:val="70"/>
        </w:trPr>
        <w:tc>
          <w:tcPr>
            <w:tcW w:w="9228" w:type="dxa"/>
            <w:gridSpan w:val="6"/>
          </w:tcPr>
          <w:p w:rsidR="008E1B3B" w:rsidRPr="005F065F" w:rsidRDefault="008E1B3B" w:rsidP="002A37E5">
            <w:pPr>
              <w:autoSpaceDE w:val="0"/>
              <w:autoSpaceDN w:val="0"/>
              <w:adjustRightInd w:val="0"/>
              <w:rPr>
                <w:rFonts w:ascii="Arial" w:hAnsi="Arial" w:cs="Arial"/>
                <w:sz w:val="16"/>
                <w:szCs w:val="16"/>
              </w:rPr>
            </w:pPr>
            <w:r w:rsidRPr="00D17FC6">
              <w:rPr>
                <w:rFonts w:ascii="Arial" w:hAnsi="Arial" w:cs="Arial"/>
                <w:i/>
                <w:sz w:val="16"/>
                <w:szCs w:val="16"/>
              </w:rPr>
              <w:t>End of year assessment on Collins Connect</w:t>
            </w:r>
          </w:p>
        </w:tc>
      </w:tr>
    </w:tbl>
    <w:p w:rsidR="008E1B3B" w:rsidRPr="005F065F" w:rsidRDefault="008E1B3B" w:rsidP="002A37E5">
      <w:pPr>
        <w:rPr>
          <w:rFonts w:ascii="Arial" w:hAnsi="Arial" w:cs="Arial"/>
          <w:sz w:val="16"/>
          <w:szCs w:val="16"/>
        </w:rPr>
      </w:pPr>
    </w:p>
    <w:p w:rsidR="008E1B3B" w:rsidRPr="005F065F" w:rsidRDefault="008E1B3B" w:rsidP="002A37E5">
      <w:pPr>
        <w:rPr>
          <w:rFonts w:ascii="Arial" w:hAnsi="Arial" w:cs="Arial"/>
          <w:sz w:val="16"/>
          <w:szCs w:val="16"/>
          <w:lang w:val="en-US"/>
        </w:rPr>
      </w:pPr>
    </w:p>
    <w:p w:rsidR="008E1B3B" w:rsidRDefault="008E1B3B" w:rsidP="009C2189">
      <w:pPr>
        <w:rPr>
          <w:color w:val="0070C0"/>
        </w:rPr>
        <w:sectPr w:rsidR="008E1B3B" w:rsidSect="00263B75">
          <w:footerReference w:type="default" r:id="rId9"/>
          <w:pgSz w:w="11906" w:h="16838" w:code="9"/>
          <w:pgMar w:top="1208" w:right="1440" w:bottom="1440" w:left="1440" w:header="709" w:footer="607" w:gutter="0"/>
          <w:pgNumType w:start="205"/>
          <w:cols w:space="708"/>
          <w:docGrid w:linePitch="360"/>
        </w:sectPr>
      </w:pPr>
    </w:p>
    <w:p w:rsidR="008E1B3B" w:rsidRDefault="008E1B3B" w:rsidP="002A37E5">
      <w:pPr>
        <w:shd w:val="pct35" w:color="auto" w:fill="auto"/>
        <w:rPr>
          <w:rFonts w:ascii="Arial" w:hAnsi="Arial" w:cs="Arial"/>
          <w:b/>
          <w:color w:val="FFFFFF"/>
          <w:sz w:val="36"/>
          <w:szCs w:val="36"/>
        </w:rPr>
      </w:pPr>
      <w:r w:rsidRPr="002F2740">
        <w:rPr>
          <w:rFonts w:ascii="Arial" w:hAnsi="Arial" w:cs="Arial"/>
          <w:b/>
          <w:color w:val="FFFFFF"/>
          <w:sz w:val="36"/>
          <w:szCs w:val="36"/>
          <w:shd w:val="pct35" w:color="auto" w:fill="auto"/>
        </w:rPr>
        <w:t xml:space="preserve">2-year </w:t>
      </w:r>
      <w:r>
        <w:rPr>
          <w:rFonts w:ascii="Arial" w:hAnsi="Arial" w:cs="Arial"/>
          <w:b/>
          <w:color w:val="FFFFFF"/>
          <w:sz w:val="36"/>
          <w:szCs w:val="36"/>
          <w:shd w:val="pct35" w:color="auto" w:fill="auto"/>
        </w:rPr>
        <w:t>scheme of work</w:t>
      </w:r>
    </w:p>
    <w:p w:rsidR="008E1B3B" w:rsidRPr="0049068F" w:rsidRDefault="008E1B3B" w:rsidP="002A37E5">
      <w:pPr>
        <w:spacing w:line="280" w:lineRule="exact"/>
        <w:rPr>
          <w:rFonts w:ascii="Arial" w:hAnsi="Arial" w:cs="Arial"/>
        </w:rPr>
      </w:pPr>
      <w:r w:rsidRPr="0049068F">
        <w:rPr>
          <w:rFonts w:ascii="Arial" w:hAnsi="Arial" w:cs="Arial"/>
        </w:rPr>
        <w:t xml:space="preserve">The following scheme of work provides </w:t>
      </w:r>
      <w:r>
        <w:rPr>
          <w:rFonts w:ascii="Arial" w:hAnsi="Arial" w:cs="Arial"/>
        </w:rPr>
        <w:t>s</w:t>
      </w:r>
      <w:r w:rsidRPr="0049068F">
        <w:rPr>
          <w:rFonts w:ascii="Arial" w:hAnsi="Arial" w:cs="Arial"/>
        </w:rPr>
        <w:t>ugg</w:t>
      </w:r>
      <w:r>
        <w:rPr>
          <w:rFonts w:ascii="Arial" w:hAnsi="Arial" w:cs="Arial"/>
        </w:rPr>
        <w:t>estions for teaching Pupil Book 2</w:t>
      </w:r>
      <w:r w:rsidRPr="0049068F">
        <w:rPr>
          <w:rFonts w:ascii="Arial" w:hAnsi="Arial" w:cs="Arial"/>
        </w:rPr>
        <w:t>.</w:t>
      </w:r>
      <w:r>
        <w:rPr>
          <w:rFonts w:ascii="Arial" w:hAnsi="Arial" w:cs="Arial"/>
        </w:rPr>
        <w:t xml:space="preserve">3 </w:t>
      </w:r>
      <w:r w:rsidRPr="0049068F">
        <w:rPr>
          <w:rFonts w:ascii="Arial" w:hAnsi="Arial" w:cs="Arial"/>
        </w:rPr>
        <w:t xml:space="preserve">as part of a 2-year Key Stage 3 course. </w:t>
      </w:r>
    </w:p>
    <w:p w:rsidR="008E1B3B" w:rsidRPr="0049068F" w:rsidRDefault="008E1B3B" w:rsidP="002A37E5">
      <w:pPr>
        <w:spacing w:line="280" w:lineRule="exact"/>
        <w:rPr>
          <w:rFonts w:ascii="Arial" w:hAnsi="Arial" w:cs="Arial"/>
        </w:rPr>
      </w:pPr>
      <w:r w:rsidRPr="0049068F">
        <w:rPr>
          <w:rFonts w:ascii="Arial" w:hAnsi="Arial" w:cs="Arial"/>
        </w:rPr>
        <w:t>Please note that you can recombine the test questions provided on Collins Connect to create new tests if your frequency of assessment differs from that below, or if you wish to combine content from different chapters in your own half-term tests.</w:t>
      </w:r>
    </w:p>
    <w:p w:rsidR="008E1B3B" w:rsidRDefault="008E1B3B" w:rsidP="002A37E5">
      <w:pPr>
        <w:spacing w:line="280" w:lineRule="exact"/>
        <w:rPr>
          <w:rFonts w:ascii="Arial" w:hAnsi="Arial" w:cs="Arial"/>
        </w:rPr>
      </w:pPr>
      <w:r w:rsidRPr="0049068F">
        <w:rPr>
          <w:rFonts w:ascii="Arial" w:hAnsi="Arial" w:cs="Arial"/>
        </w:rPr>
        <w:t xml:space="preserve">This scheme of work is provided in editable Word </w:t>
      </w:r>
      <w:r>
        <w:rPr>
          <w:rFonts w:ascii="Arial" w:hAnsi="Arial" w:cs="Arial"/>
        </w:rPr>
        <w:t xml:space="preserve">and Excel </w:t>
      </w:r>
      <w:r w:rsidRPr="0049068F">
        <w:rPr>
          <w:rFonts w:ascii="Arial" w:hAnsi="Arial" w:cs="Arial"/>
        </w:rPr>
        <w:t>format on the CD-ROM accompanying this Teacher Pack.</w:t>
      </w:r>
    </w:p>
    <w:p w:rsidR="008E1B3B" w:rsidRPr="00C01A7A" w:rsidRDefault="008E1B3B" w:rsidP="004762AE">
      <w:pPr>
        <w:spacing w:line="280" w:lineRule="exact"/>
        <w:rPr>
          <w:rFonts w:ascii="Arial" w:hAnsi="Arial" w:cs="Arial"/>
          <w:b/>
          <w:color w:val="FFFFFF"/>
          <w:sz w:val="36"/>
          <w:szCs w:val="36"/>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358"/>
        <w:gridCol w:w="728"/>
        <w:gridCol w:w="2896"/>
        <w:gridCol w:w="2936"/>
      </w:tblGrid>
      <w:tr w:rsidR="008E1B3B" w:rsidRPr="005F065F">
        <w:trPr>
          <w:cantSplit/>
        </w:trPr>
        <w:tc>
          <w:tcPr>
            <w:tcW w:w="1384" w:type="dxa"/>
            <w:shd w:val="clear" w:color="auto" w:fill="7F7F7F"/>
          </w:tcPr>
          <w:p w:rsidR="008E1B3B" w:rsidRPr="00725971" w:rsidRDefault="008E1B3B" w:rsidP="00546863">
            <w:pPr>
              <w:rPr>
                <w:rFonts w:ascii="Arial" w:hAnsi="Arial" w:cs="Arial"/>
                <w:b/>
                <w:color w:val="F2F2F2"/>
                <w:sz w:val="18"/>
                <w:szCs w:val="18"/>
              </w:rPr>
            </w:pPr>
            <w:r w:rsidRPr="00725971">
              <w:rPr>
                <w:rFonts w:ascii="Arial" w:hAnsi="Arial" w:cs="Arial"/>
                <w:b/>
                <w:color w:val="F2F2F2"/>
                <w:sz w:val="18"/>
                <w:szCs w:val="18"/>
              </w:rPr>
              <w:t>Chapter</w:t>
            </w:r>
          </w:p>
        </w:tc>
        <w:tc>
          <w:tcPr>
            <w:tcW w:w="1358" w:type="dxa"/>
            <w:shd w:val="clear" w:color="auto" w:fill="7F7F7F"/>
          </w:tcPr>
          <w:p w:rsidR="008E1B3B" w:rsidRPr="00725971" w:rsidRDefault="008E1B3B" w:rsidP="00546863">
            <w:pPr>
              <w:rPr>
                <w:rFonts w:ascii="Arial" w:hAnsi="Arial" w:cs="Arial"/>
                <w:b/>
                <w:color w:val="F2F2F2"/>
                <w:sz w:val="18"/>
                <w:szCs w:val="18"/>
              </w:rPr>
            </w:pPr>
            <w:r w:rsidRPr="00725971">
              <w:rPr>
                <w:rFonts w:ascii="Arial" w:hAnsi="Arial" w:cs="Arial"/>
                <w:b/>
                <w:color w:val="F2F2F2"/>
                <w:sz w:val="18"/>
                <w:szCs w:val="18"/>
              </w:rPr>
              <w:t>Lesson</w:t>
            </w:r>
          </w:p>
        </w:tc>
        <w:tc>
          <w:tcPr>
            <w:tcW w:w="728" w:type="dxa"/>
            <w:shd w:val="clear" w:color="auto" w:fill="7F7F7F"/>
          </w:tcPr>
          <w:p w:rsidR="008E1B3B" w:rsidRPr="00725971" w:rsidRDefault="008E1B3B" w:rsidP="00546863">
            <w:pPr>
              <w:rPr>
                <w:rFonts w:ascii="Arial" w:hAnsi="Arial" w:cs="Arial"/>
                <w:b/>
                <w:color w:val="F2F2F2"/>
                <w:sz w:val="18"/>
                <w:szCs w:val="18"/>
              </w:rPr>
            </w:pPr>
            <w:r w:rsidRPr="00725971">
              <w:rPr>
                <w:rFonts w:ascii="Arial" w:hAnsi="Arial" w:cs="Arial"/>
                <w:b/>
                <w:color w:val="F2F2F2"/>
                <w:sz w:val="18"/>
                <w:szCs w:val="18"/>
              </w:rPr>
              <w:t>No. of hours</w:t>
            </w:r>
          </w:p>
        </w:tc>
        <w:tc>
          <w:tcPr>
            <w:tcW w:w="2896" w:type="dxa"/>
            <w:shd w:val="clear" w:color="auto" w:fill="7F7F7F"/>
          </w:tcPr>
          <w:p w:rsidR="008E1B3B" w:rsidRPr="00725971" w:rsidRDefault="008E1B3B" w:rsidP="00546863">
            <w:pPr>
              <w:rPr>
                <w:rFonts w:ascii="Arial" w:hAnsi="Arial" w:cs="Arial"/>
                <w:b/>
                <w:color w:val="F2F2F2"/>
                <w:sz w:val="18"/>
                <w:szCs w:val="18"/>
              </w:rPr>
            </w:pPr>
            <w:r w:rsidRPr="00725971">
              <w:rPr>
                <w:rFonts w:ascii="Arial" w:hAnsi="Arial" w:cs="Arial"/>
                <w:b/>
                <w:color w:val="F2F2F2"/>
                <w:sz w:val="18"/>
                <w:szCs w:val="18"/>
              </w:rPr>
              <w:t>Learning objective</w:t>
            </w:r>
          </w:p>
        </w:tc>
        <w:tc>
          <w:tcPr>
            <w:tcW w:w="2936" w:type="dxa"/>
            <w:shd w:val="clear" w:color="auto" w:fill="7F7F7F"/>
          </w:tcPr>
          <w:p w:rsidR="008E1B3B" w:rsidRPr="00725971" w:rsidRDefault="008E1B3B" w:rsidP="00546863">
            <w:pPr>
              <w:rPr>
                <w:rFonts w:ascii="Arial" w:hAnsi="Arial" w:cs="Arial"/>
                <w:b/>
                <w:color w:val="F2F2F2"/>
                <w:sz w:val="18"/>
                <w:szCs w:val="18"/>
              </w:rPr>
            </w:pPr>
            <w:r w:rsidRPr="00725971">
              <w:rPr>
                <w:rFonts w:ascii="Arial" w:hAnsi="Arial" w:cs="Arial"/>
                <w:b/>
                <w:color w:val="F2F2F2"/>
                <w:sz w:val="18"/>
                <w:szCs w:val="18"/>
              </w:rPr>
              <w:t>Comments/ suggestions</w:t>
            </w:r>
          </w:p>
        </w:tc>
      </w:tr>
      <w:tr w:rsidR="008E1B3B" w:rsidRPr="005F065F">
        <w:trPr>
          <w:cantSplit/>
        </w:trPr>
        <w:tc>
          <w:tcPr>
            <w:tcW w:w="9302" w:type="dxa"/>
            <w:gridSpan w:val="5"/>
            <w:shd w:val="clear" w:color="auto" w:fill="B3B3B3"/>
          </w:tcPr>
          <w:p w:rsidR="008E1B3B" w:rsidRPr="00E346D6" w:rsidRDefault="008E1B3B" w:rsidP="00546863">
            <w:pPr>
              <w:rPr>
                <w:rFonts w:ascii="Arial" w:hAnsi="Arial" w:cs="Arial"/>
                <w:b/>
                <w:sz w:val="16"/>
                <w:szCs w:val="16"/>
              </w:rPr>
            </w:pPr>
            <w:r w:rsidRPr="00E346D6">
              <w:rPr>
                <w:rFonts w:ascii="Arial" w:hAnsi="Arial" w:cs="Arial"/>
                <w:b/>
                <w:sz w:val="16"/>
                <w:szCs w:val="16"/>
              </w:rPr>
              <w:t>Half-term / Term 1</w:t>
            </w:r>
            <w:r>
              <w:rPr>
                <w:rFonts w:ascii="Arial" w:hAnsi="Arial" w:cs="Arial"/>
                <w:b/>
                <w:sz w:val="16"/>
                <w:szCs w:val="16"/>
              </w:rPr>
              <w:t xml:space="preserve"> </w:t>
            </w:r>
          </w:p>
        </w:tc>
      </w:tr>
      <w:tr w:rsidR="008E1B3B" w:rsidRPr="005F065F">
        <w:trPr>
          <w:cantSplit/>
          <w:trHeight w:val="587"/>
        </w:trPr>
        <w:tc>
          <w:tcPr>
            <w:tcW w:w="1384" w:type="dxa"/>
            <w:vMerge w:val="restart"/>
          </w:tcPr>
          <w:p w:rsidR="008E1B3B" w:rsidRPr="002F61E6" w:rsidRDefault="008E1B3B" w:rsidP="001C5058">
            <w:pPr>
              <w:rPr>
                <w:rFonts w:ascii="Arial" w:hAnsi="Arial" w:cs="Arial"/>
                <w:sz w:val="16"/>
                <w:szCs w:val="16"/>
              </w:rPr>
            </w:pPr>
            <w:r w:rsidRPr="002F61E6">
              <w:rPr>
                <w:rFonts w:ascii="Arial" w:hAnsi="Arial" w:cs="Arial"/>
                <w:sz w:val="16"/>
                <w:szCs w:val="16"/>
              </w:rPr>
              <w:t xml:space="preserve">1 </w:t>
            </w:r>
            <w:r>
              <w:rPr>
                <w:rFonts w:ascii="Arial" w:hAnsi="Arial" w:cs="Arial"/>
                <w:sz w:val="16"/>
                <w:szCs w:val="16"/>
              </w:rPr>
              <w:t>Working with numbers</w:t>
            </w:r>
          </w:p>
        </w:tc>
        <w:tc>
          <w:tcPr>
            <w:tcW w:w="1358" w:type="dxa"/>
          </w:tcPr>
          <w:p w:rsidR="008E1B3B" w:rsidRPr="004B7AB0" w:rsidRDefault="008E1B3B" w:rsidP="001C5058">
            <w:pPr>
              <w:rPr>
                <w:rFonts w:ascii="Arial" w:hAnsi="Arial" w:cs="Arial"/>
                <w:sz w:val="16"/>
                <w:szCs w:val="16"/>
              </w:rPr>
            </w:pPr>
            <w:r w:rsidRPr="004B7AB0">
              <w:rPr>
                <w:rFonts w:ascii="Arial" w:hAnsi="Arial" w:cs="Arial"/>
                <w:sz w:val="16"/>
                <w:szCs w:val="16"/>
              </w:rPr>
              <w:t>1.1 Multiplying and dividing negative numbers</w:t>
            </w:r>
          </w:p>
        </w:tc>
        <w:tc>
          <w:tcPr>
            <w:tcW w:w="728" w:type="dxa"/>
          </w:tcPr>
          <w:p w:rsidR="008E1B3B" w:rsidRPr="002F61E6" w:rsidRDefault="008E1B3B" w:rsidP="002F61E6">
            <w:pPr>
              <w:rPr>
                <w:rFonts w:ascii="Arial" w:hAnsi="Arial" w:cs="Arial"/>
                <w:sz w:val="16"/>
                <w:szCs w:val="16"/>
              </w:rPr>
            </w:pPr>
            <w:r w:rsidRPr="002F61E6">
              <w:rPr>
                <w:rFonts w:ascii="Arial" w:hAnsi="Arial" w:cs="Arial"/>
                <w:sz w:val="16"/>
                <w:szCs w:val="16"/>
              </w:rPr>
              <w:t>1</w:t>
            </w:r>
          </w:p>
          <w:p w:rsidR="008E1B3B" w:rsidRPr="002F61E6" w:rsidRDefault="008E1B3B" w:rsidP="002F61E6">
            <w:pPr>
              <w:rPr>
                <w:rFonts w:ascii="Arial" w:hAnsi="Arial" w:cs="Arial"/>
                <w:sz w:val="16"/>
                <w:szCs w:val="16"/>
              </w:rPr>
            </w:pPr>
          </w:p>
          <w:p w:rsidR="008E1B3B" w:rsidRPr="002F61E6" w:rsidRDefault="008E1B3B" w:rsidP="002F61E6">
            <w:pPr>
              <w:rPr>
                <w:rFonts w:ascii="Arial" w:hAnsi="Arial" w:cs="Arial"/>
                <w:sz w:val="16"/>
                <w:szCs w:val="16"/>
              </w:rPr>
            </w:pPr>
          </w:p>
          <w:p w:rsidR="008E1B3B" w:rsidRPr="002F61E6" w:rsidRDefault="008E1B3B" w:rsidP="002F61E6">
            <w:pPr>
              <w:rPr>
                <w:rFonts w:ascii="Arial" w:hAnsi="Arial" w:cs="Arial"/>
                <w:sz w:val="16"/>
                <w:szCs w:val="16"/>
              </w:rPr>
            </w:pPr>
          </w:p>
        </w:tc>
        <w:tc>
          <w:tcPr>
            <w:tcW w:w="2896" w:type="dxa"/>
          </w:tcPr>
          <w:p w:rsidR="008E1B3B" w:rsidRDefault="008E1B3B">
            <w:pPr>
              <w:numPr>
                <w:ilvl w:val="0"/>
                <w:numId w:val="14"/>
              </w:numPr>
              <w:tabs>
                <w:tab w:val="clear" w:pos="720"/>
              </w:tabs>
              <w:ind w:left="289" w:hanging="289"/>
              <w:rPr>
                <w:rFonts w:ascii="Arial" w:hAnsi="Arial" w:cs="Arial"/>
                <w:sz w:val="16"/>
                <w:szCs w:val="16"/>
              </w:rPr>
            </w:pPr>
            <w:r w:rsidRPr="002F61E6">
              <w:rPr>
                <w:rFonts w:ascii="Arial" w:hAnsi="Arial" w:cs="Arial"/>
                <w:sz w:val="16"/>
                <w:szCs w:val="16"/>
              </w:rPr>
              <w:t>To carry out multiplications and divis</w:t>
            </w:r>
            <w:r>
              <w:rPr>
                <w:rFonts w:ascii="Arial" w:hAnsi="Arial" w:cs="Arial"/>
                <w:sz w:val="16"/>
                <w:szCs w:val="16"/>
              </w:rPr>
              <w:t>ions involving negative numbers</w:t>
            </w:r>
          </w:p>
          <w:p w:rsidR="008E1B3B" w:rsidRDefault="008E1B3B">
            <w:pPr>
              <w:ind w:left="289" w:hanging="289"/>
              <w:rPr>
                <w:rFonts w:ascii="Arial" w:hAnsi="Arial" w:cs="Arial"/>
                <w:sz w:val="16"/>
                <w:szCs w:val="16"/>
              </w:rPr>
            </w:pPr>
          </w:p>
        </w:tc>
        <w:tc>
          <w:tcPr>
            <w:tcW w:w="2936" w:type="dxa"/>
            <w:vMerge w:val="restart"/>
          </w:tcPr>
          <w:p w:rsidR="008E1B3B" w:rsidRPr="00EA2D50" w:rsidRDefault="008E1B3B" w:rsidP="00EA2D50">
            <w:pPr>
              <w:rPr>
                <w:rFonts w:ascii="Arial" w:hAnsi="Arial" w:cs="Arial"/>
                <w:sz w:val="16"/>
                <w:szCs w:val="16"/>
              </w:rPr>
            </w:pPr>
            <w:r>
              <w:rPr>
                <w:rFonts w:ascii="Arial" w:hAnsi="Arial" w:cs="Arial"/>
                <w:sz w:val="16"/>
                <w:szCs w:val="16"/>
              </w:rPr>
              <w:t>Much of this material will be new to Year 8 pupils. Pupils can leave out questions 1 and 2 in Exercise 1A, which was covered in Year 7. If pupils are quick to grasp the concepts in this chapter they can move swiftly through the exercises, leaving out some of the questions.</w:t>
            </w:r>
          </w:p>
          <w:p w:rsidR="008E1B3B" w:rsidRPr="00EA2D50" w:rsidRDefault="008E1B3B" w:rsidP="00E70FBD">
            <w:pPr>
              <w:rPr>
                <w:rFonts w:ascii="Arial" w:hAnsi="Arial" w:cs="Arial"/>
                <w:sz w:val="16"/>
                <w:szCs w:val="16"/>
                <w:highlight w:val="yellow"/>
              </w:rPr>
            </w:pPr>
          </w:p>
        </w:tc>
      </w:tr>
      <w:tr w:rsidR="008E1B3B" w:rsidRPr="005F065F">
        <w:trPr>
          <w:cantSplit/>
          <w:trHeight w:val="734"/>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4B7AB0" w:rsidRDefault="008E1B3B" w:rsidP="001C5058">
            <w:pPr>
              <w:rPr>
                <w:rFonts w:ascii="Arial" w:hAnsi="Arial" w:cs="Arial"/>
                <w:sz w:val="16"/>
                <w:szCs w:val="16"/>
              </w:rPr>
            </w:pPr>
            <w:r w:rsidRPr="004B7AB0">
              <w:rPr>
                <w:rFonts w:ascii="Arial" w:hAnsi="Arial" w:cs="Arial"/>
                <w:sz w:val="16"/>
                <w:szCs w:val="16"/>
              </w:rPr>
              <w:t>1.2 Factors and highest common factor (HCF)</w:t>
            </w:r>
          </w:p>
        </w:tc>
        <w:tc>
          <w:tcPr>
            <w:tcW w:w="728" w:type="dxa"/>
          </w:tcPr>
          <w:p w:rsidR="008E1B3B" w:rsidRPr="002F61E6" w:rsidRDefault="008E1B3B" w:rsidP="002F61E6">
            <w:pPr>
              <w:rPr>
                <w:rFonts w:ascii="Arial" w:hAnsi="Arial" w:cs="Arial"/>
                <w:sz w:val="16"/>
                <w:szCs w:val="16"/>
              </w:rPr>
            </w:pPr>
            <w:r w:rsidRPr="002F61E6">
              <w:rPr>
                <w:rFonts w:ascii="Arial" w:hAnsi="Arial" w:cs="Arial"/>
                <w:sz w:val="16"/>
                <w:szCs w:val="16"/>
              </w:rPr>
              <w:t>1</w:t>
            </w:r>
          </w:p>
        </w:tc>
        <w:tc>
          <w:tcPr>
            <w:tcW w:w="2896" w:type="dxa"/>
          </w:tcPr>
          <w:p w:rsidR="008E1B3B" w:rsidRPr="006D3A49" w:rsidRDefault="008E1B3B">
            <w:pPr>
              <w:pStyle w:val="ListParagraph"/>
              <w:numPr>
                <w:ilvl w:val="0"/>
                <w:numId w:val="14"/>
              </w:numPr>
              <w:tabs>
                <w:tab w:val="clear" w:pos="720"/>
              </w:tabs>
              <w:ind w:left="289" w:hanging="289"/>
              <w:rPr>
                <w:rFonts w:ascii="Arial" w:hAnsi="Arial" w:cs="Arial"/>
                <w:sz w:val="16"/>
                <w:szCs w:val="16"/>
              </w:rPr>
            </w:pPr>
            <w:r w:rsidRPr="006D3A49">
              <w:rPr>
                <w:rFonts w:ascii="Arial" w:hAnsi="Arial" w:cs="Arial"/>
                <w:sz w:val="16"/>
                <w:szCs w:val="16"/>
              </w:rPr>
              <w:t>To understand and use highest common factors</w:t>
            </w:r>
          </w:p>
        </w:tc>
        <w:tc>
          <w:tcPr>
            <w:tcW w:w="2936" w:type="dxa"/>
            <w:vMerge/>
          </w:tcPr>
          <w:p w:rsidR="008E1B3B" w:rsidRPr="002F61E6" w:rsidRDefault="008E1B3B" w:rsidP="002F61E6">
            <w:pPr>
              <w:rPr>
                <w:rFonts w:ascii="Arial" w:hAnsi="Arial" w:cs="Arial"/>
                <w:sz w:val="16"/>
                <w:szCs w:val="16"/>
              </w:rPr>
            </w:pPr>
          </w:p>
        </w:tc>
      </w:tr>
      <w:tr w:rsidR="008E1B3B" w:rsidRPr="005F065F">
        <w:trPr>
          <w:cantSplit/>
          <w:trHeight w:val="322"/>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4B7AB0" w:rsidRDefault="008E1B3B" w:rsidP="001C5058">
            <w:pPr>
              <w:rPr>
                <w:rFonts w:ascii="Arial" w:hAnsi="Arial" w:cs="Arial"/>
                <w:sz w:val="16"/>
                <w:szCs w:val="16"/>
              </w:rPr>
            </w:pPr>
            <w:r w:rsidRPr="004B7AB0">
              <w:rPr>
                <w:rFonts w:ascii="Arial" w:hAnsi="Arial" w:cs="Arial"/>
                <w:sz w:val="16"/>
                <w:szCs w:val="16"/>
              </w:rPr>
              <w:t xml:space="preserve">1.3 </w:t>
            </w:r>
            <w:r>
              <w:rPr>
                <w:rFonts w:ascii="Arial" w:hAnsi="Arial" w:cs="Arial"/>
                <w:sz w:val="16"/>
                <w:szCs w:val="16"/>
              </w:rPr>
              <w:t>Multiples and l</w:t>
            </w:r>
            <w:r w:rsidRPr="004B7AB0">
              <w:rPr>
                <w:rFonts w:ascii="Arial" w:hAnsi="Arial" w:cs="Arial"/>
                <w:sz w:val="16"/>
                <w:szCs w:val="16"/>
              </w:rPr>
              <w:t>owest common multiple (LCM)</w:t>
            </w:r>
          </w:p>
        </w:tc>
        <w:tc>
          <w:tcPr>
            <w:tcW w:w="728" w:type="dxa"/>
          </w:tcPr>
          <w:p w:rsidR="008E1B3B" w:rsidRPr="002F61E6" w:rsidRDefault="008E1B3B" w:rsidP="002F61E6">
            <w:pPr>
              <w:rPr>
                <w:rFonts w:ascii="Arial" w:hAnsi="Arial" w:cs="Arial"/>
                <w:sz w:val="16"/>
                <w:szCs w:val="16"/>
              </w:rPr>
            </w:pPr>
          </w:p>
        </w:tc>
        <w:tc>
          <w:tcPr>
            <w:tcW w:w="2896" w:type="dxa"/>
          </w:tcPr>
          <w:p w:rsidR="008E1B3B" w:rsidRPr="006D3A49" w:rsidRDefault="008E1B3B">
            <w:pPr>
              <w:pStyle w:val="ListParagraph"/>
              <w:numPr>
                <w:ilvl w:val="0"/>
                <w:numId w:val="14"/>
              </w:numPr>
              <w:tabs>
                <w:tab w:val="clear" w:pos="720"/>
              </w:tabs>
              <w:ind w:left="289" w:hanging="289"/>
              <w:rPr>
                <w:rFonts w:ascii="Arial" w:hAnsi="Arial" w:cs="Arial"/>
                <w:sz w:val="16"/>
                <w:szCs w:val="16"/>
              </w:rPr>
            </w:pPr>
            <w:r w:rsidRPr="006D3A49">
              <w:rPr>
                <w:rFonts w:ascii="Arial" w:hAnsi="Arial" w:cs="Arial"/>
                <w:sz w:val="16"/>
                <w:szCs w:val="16"/>
              </w:rPr>
              <w:t>To understand and use lowest common multiples</w:t>
            </w:r>
          </w:p>
        </w:tc>
        <w:tc>
          <w:tcPr>
            <w:tcW w:w="2936" w:type="dxa"/>
            <w:vMerge/>
          </w:tcPr>
          <w:p w:rsidR="008E1B3B" w:rsidRPr="002F61E6" w:rsidRDefault="008E1B3B" w:rsidP="002F61E6">
            <w:pPr>
              <w:rPr>
                <w:rFonts w:ascii="Arial" w:hAnsi="Arial" w:cs="Arial"/>
                <w:sz w:val="16"/>
                <w:szCs w:val="16"/>
              </w:rPr>
            </w:pPr>
          </w:p>
        </w:tc>
      </w:tr>
      <w:tr w:rsidR="008E1B3B" w:rsidRPr="005F065F">
        <w:trPr>
          <w:cantSplit/>
          <w:trHeight w:val="315"/>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4B7AB0" w:rsidRDefault="008E1B3B" w:rsidP="002F61E6">
            <w:pPr>
              <w:rPr>
                <w:rFonts w:ascii="Arial" w:hAnsi="Arial" w:cs="Arial"/>
                <w:sz w:val="16"/>
                <w:szCs w:val="16"/>
              </w:rPr>
            </w:pPr>
            <w:r w:rsidRPr="004B7AB0">
              <w:rPr>
                <w:rFonts w:ascii="Arial" w:hAnsi="Arial" w:cs="Arial"/>
                <w:sz w:val="16"/>
                <w:szCs w:val="16"/>
              </w:rPr>
              <w:t>1.4 Powers and roots</w:t>
            </w:r>
          </w:p>
        </w:tc>
        <w:tc>
          <w:tcPr>
            <w:tcW w:w="728" w:type="dxa"/>
          </w:tcPr>
          <w:p w:rsidR="008E1B3B" w:rsidRPr="002F61E6" w:rsidRDefault="008E1B3B" w:rsidP="002F61E6">
            <w:pPr>
              <w:rPr>
                <w:rFonts w:ascii="Arial" w:hAnsi="Arial" w:cs="Arial"/>
                <w:sz w:val="16"/>
                <w:szCs w:val="16"/>
              </w:rPr>
            </w:pPr>
            <w:r w:rsidRPr="002F61E6">
              <w:rPr>
                <w:rFonts w:ascii="Arial" w:hAnsi="Arial" w:cs="Arial"/>
                <w:sz w:val="16"/>
                <w:szCs w:val="16"/>
              </w:rPr>
              <w:t>1</w:t>
            </w:r>
          </w:p>
        </w:tc>
        <w:tc>
          <w:tcPr>
            <w:tcW w:w="2896" w:type="dxa"/>
          </w:tcPr>
          <w:p w:rsidR="008E1B3B" w:rsidRDefault="008E1B3B">
            <w:pPr>
              <w:numPr>
                <w:ilvl w:val="0"/>
                <w:numId w:val="14"/>
              </w:numPr>
              <w:tabs>
                <w:tab w:val="clear" w:pos="720"/>
              </w:tabs>
              <w:ind w:left="289" w:hanging="289"/>
              <w:rPr>
                <w:rFonts w:ascii="Arial" w:hAnsi="Arial" w:cs="Arial"/>
                <w:sz w:val="16"/>
                <w:szCs w:val="16"/>
              </w:rPr>
            </w:pPr>
            <w:r w:rsidRPr="002F61E6">
              <w:rPr>
                <w:rFonts w:ascii="Arial" w:hAnsi="Arial" w:cs="Arial"/>
                <w:sz w:val="16"/>
                <w:szCs w:val="16"/>
              </w:rPr>
              <w:t>To understand and use powers and roots</w:t>
            </w:r>
          </w:p>
        </w:tc>
        <w:tc>
          <w:tcPr>
            <w:tcW w:w="2936" w:type="dxa"/>
            <w:vMerge/>
          </w:tcPr>
          <w:p w:rsidR="008E1B3B" w:rsidRPr="002F61E6" w:rsidRDefault="008E1B3B" w:rsidP="002F61E6">
            <w:pPr>
              <w:jc w:val="center"/>
              <w:rPr>
                <w:rFonts w:ascii="Arial" w:hAnsi="Arial" w:cs="Arial"/>
                <w:sz w:val="16"/>
                <w:szCs w:val="16"/>
              </w:rPr>
            </w:pPr>
          </w:p>
        </w:tc>
      </w:tr>
      <w:tr w:rsidR="008E1B3B" w:rsidRPr="005F065F">
        <w:trPr>
          <w:cantSplit/>
          <w:trHeight w:val="311"/>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4B7AB0" w:rsidRDefault="008E1B3B" w:rsidP="002F61E6">
            <w:pPr>
              <w:rPr>
                <w:rFonts w:ascii="Arial" w:hAnsi="Arial" w:cs="Arial"/>
                <w:sz w:val="16"/>
                <w:szCs w:val="16"/>
              </w:rPr>
            </w:pPr>
            <w:r w:rsidRPr="004B7AB0">
              <w:rPr>
                <w:rFonts w:ascii="Arial" w:hAnsi="Arial" w:cs="Arial"/>
                <w:sz w:val="16"/>
                <w:szCs w:val="16"/>
              </w:rPr>
              <w:t>1.5 Prime factors</w:t>
            </w:r>
          </w:p>
        </w:tc>
        <w:tc>
          <w:tcPr>
            <w:tcW w:w="728" w:type="dxa"/>
          </w:tcPr>
          <w:p w:rsidR="008E1B3B" w:rsidRPr="002F61E6" w:rsidRDefault="008E1B3B" w:rsidP="002F61E6">
            <w:pPr>
              <w:rPr>
                <w:rFonts w:ascii="Arial" w:hAnsi="Arial" w:cs="Arial"/>
                <w:sz w:val="16"/>
                <w:szCs w:val="16"/>
              </w:rPr>
            </w:pPr>
            <w:r w:rsidRPr="002F61E6">
              <w:rPr>
                <w:rFonts w:ascii="Arial" w:hAnsi="Arial" w:cs="Arial"/>
                <w:sz w:val="16"/>
                <w:szCs w:val="16"/>
              </w:rPr>
              <w:t>1</w:t>
            </w:r>
          </w:p>
        </w:tc>
        <w:tc>
          <w:tcPr>
            <w:tcW w:w="2896" w:type="dxa"/>
          </w:tcPr>
          <w:p w:rsidR="008E1B3B" w:rsidRDefault="008E1B3B">
            <w:pPr>
              <w:numPr>
                <w:ilvl w:val="0"/>
                <w:numId w:val="14"/>
              </w:numPr>
              <w:tabs>
                <w:tab w:val="clear" w:pos="720"/>
              </w:tabs>
              <w:ind w:left="289" w:hanging="289"/>
              <w:rPr>
                <w:rFonts w:ascii="Arial" w:hAnsi="Arial" w:cs="Arial"/>
                <w:sz w:val="16"/>
                <w:szCs w:val="16"/>
              </w:rPr>
            </w:pPr>
            <w:r>
              <w:rPr>
                <w:rFonts w:ascii="Arial" w:hAnsi="Arial" w:cs="Arial"/>
                <w:sz w:val="16"/>
                <w:szCs w:val="16"/>
              </w:rPr>
              <w:t>T</w:t>
            </w:r>
            <w:r w:rsidRPr="002F61E6">
              <w:rPr>
                <w:rFonts w:ascii="Arial" w:hAnsi="Arial" w:cs="Arial"/>
                <w:sz w:val="16"/>
                <w:szCs w:val="16"/>
              </w:rPr>
              <w:t>o find the prime numbers of an integer</w:t>
            </w:r>
          </w:p>
        </w:tc>
        <w:tc>
          <w:tcPr>
            <w:tcW w:w="2936" w:type="dxa"/>
            <w:vMerge/>
          </w:tcPr>
          <w:p w:rsidR="008E1B3B" w:rsidRPr="002F61E6" w:rsidRDefault="008E1B3B" w:rsidP="002F61E6">
            <w:pPr>
              <w:autoSpaceDE w:val="0"/>
              <w:autoSpaceDN w:val="0"/>
              <w:adjustRightInd w:val="0"/>
              <w:rPr>
                <w:rFonts w:ascii="Arial" w:hAnsi="Arial" w:cs="Arial"/>
                <w:color w:val="000000"/>
                <w:sz w:val="16"/>
                <w:szCs w:val="16"/>
              </w:rPr>
            </w:pPr>
          </w:p>
        </w:tc>
      </w:tr>
      <w:tr w:rsidR="008E1B3B" w:rsidRPr="005F065F">
        <w:trPr>
          <w:cantSplit/>
          <w:trHeight w:val="70"/>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4B7AB0" w:rsidRDefault="008E1B3B" w:rsidP="00C82D1B">
            <w:pPr>
              <w:rPr>
                <w:rFonts w:ascii="Arial" w:hAnsi="Arial" w:cs="Arial"/>
                <w:sz w:val="16"/>
                <w:szCs w:val="16"/>
              </w:rPr>
            </w:pPr>
            <w:r w:rsidRPr="004B7AB0">
              <w:rPr>
                <w:rFonts w:ascii="Arial" w:hAnsi="Arial" w:cs="Arial"/>
                <w:sz w:val="16"/>
                <w:szCs w:val="16"/>
              </w:rPr>
              <w:t>Challenge – Blackpool Tower</w:t>
            </w:r>
          </w:p>
        </w:tc>
        <w:tc>
          <w:tcPr>
            <w:tcW w:w="728" w:type="dxa"/>
          </w:tcPr>
          <w:p w:rsidR="008E1B3B" w:rsidRPr="005F065F" w:rsidRDefault="008E1B3B" w:rsidP="00C82D1B">
            <w:pPr>
              <w:rPr>
                <w:rFonts w:ascii="Arial" w:hAnsi="Arial" w:cs="Arial"/>
                <w:sz w:val="16"/>
                <w:szCs w:val="16"/>
              </w:rPr>
            </w:pPr>
            <w:r w:rsidRPr="005F065F">
              <w:rPr>
                <w:rFonts w:ascii="Arial" w:hAnsi="Arial" w:cs="Arial"/>
                <w:sz w:val="16"/>
                <w:szCs w:val="16"/>
              </w:rPr>
              <w:t>1</w:t>
            </w:r>
          </w:p>
        </w:tc>
        <w:tc>
          <w:tcPr>
            <w:tcW w:w="2896" w:type="dxa"/>
          </w:tcPr>
          <w:p w:rsidR="008E1B3B" w:rsidRDefault="008E1B3B">
            <w:pPr>
              <w:ind w:left="289" w:hanging="289"/>
              <w:rPr>
                <w:rFonts w:ascii="Arial" w:hAnsi="Arial" w:cs="Arial"/>
                <w:sz w:val="16"/>
                <w:szCs w:val="16"/>
              </w:rPr>
            </w:pPr>
          </w:p>
        </w:tc>
        <w:tc>
          <w:tcPr>
            <w:tcW w:w="2936" w:type="dxa"/>
          </w:tcPr>
          <w:p w:rsidR="008E1B3B" w:rsidRDefault="008E1B3B">
            <w:pPr>
              <w:rPr>
                <w:rFonts w:ascii="Arial" w:hAnsi="Arial" w:cs="Arial"/>
                <w:color w:val="000000"/>
                <w:sz w:val="16"/>
                <w:szCs w:val="16"/>
              </w:rPr>
            </w:pPr>
            <w:r>
              <w:rPr>
                <w:rFonts w:ascii="Arial" w:hAnsi="Arial" w:cs="Arial"/>
                <w:sz w:val="16"/>
                <w:szCs w:val="16"/>
              </w:rPr>
              <w:t>This challenge activity encourages pupils to think about a tourist attraction with different facilities and what is involved in running them. The topic could lead to class discussion about environmental issues such as electricity and water usage.</w:t>
            </w:r>
          </w:p>
        </w:tc>
      </w:tr>
      <w:tr w:rsidR="008E1B3B" w:rsidRPr="005F065F" w:rsidTr="002C6864">
        <w:trPr>
          <w:cantSplit/>
          <w:trHeight w:val="318"/>
        </w:trPr>
        <w:tc>
          <w:tcPr>
            <w:tcW w:w="1384" w:type="dxa"/>
            <w:vMerge w:val="restart"/>
          </w:tcPr>
          <w:p w:rsidR="008E1B3B" w:rsidRPr="002F61E6" w:rsidRDefault="008E1B3B" w:rsidP="002F61E6">
            <w:pPr>
              <w:rPr>
                <w:rFonts w:ascii="Arial" w:hAnsi="Arial" w:cs="Arial"/>
                <w:sz w:val="16"/>
                <w:szCs w:val="16"/>
              </w:rPr>
            </w:pPr>
            <w:r w:rsidRPr="002F61E6">
              <w:rPr>
                <w:rFonts w:ascii="Arial" w:hAnsi="Arial" w:cs="Arial"/>
                <w:sz w:val="16"/>
                <w:szCs w:val="16"/>
              </w:rPr>
              <w:t>2 Geometry</w:t>
            </w:r>
          </w:p>
        </w:tc>
        <w:tc>
          <w:tcPr>
            <w:tcW w:w="1358" w:type="dxa"/>
          </w:tcPr>
          <w:p w:rsidR="008E1B3B" w:rsidRPr="004B7AB0" w:rsidRDefault="008E1B3B" w:rsidP="00115D38">
            <w:pPr>
              <w:rPr>
                <w:rFonts w:ascii="Arial" w:hAnsi="Arial" w:cs="Arial"/>
                <w:sz w:val="16"/>
                <w:szCs w:val="16"/>
              </w:rPr>
            </w:pPr>
            <w:r w:rsidRPr="004B7AB0">
              <w:rPr>
                <w:rFonts w:ascii="Arial" w:hAnsi="Arial" w:cs="Arial"/>
                <w:sz w:val="16"/>
                <w:szCs w:val="16"/>
              </w:rPr>
              <w:t xml:space="preserve">2.1 Parallel lines </w:t>
            </w:r>
          </w:p>
        </w:tc>
        <w:tc>
          <w:tcPr>
            <w:tcW w:w="728" w:type="dxa"/>
          </w:tcPr>
          <w:p w:rsidR="008E1B3B" w:rsidRPr="002F61E6" w:rsidRDefault="008E1B3B" w:rsidP="002F61E6">
            <w:pPr>
              <w:rPr>
                <w:rFonts w:ascii="Arial" w:hAnsi="Arial" w:cs="Arial"/>
                <w:sz w:val="16"/>
                <w:szCs w:val="16"/>
              </w:rPr>
            </w:pPr>
            <w:r w:rsidRPr="002F61E6">
              <w:rPr>
                <w:rFonts w:ascii="Arial" w:hAnsi="Arial" w:cs="Arial"/>
                <w:sz w:val="16"/>
                <w:szCs w:val="16"/>
              </w:rPr>
              <w:t>1</w:t>
            </w:r>
          </w:p>
        </w:tc>
        <w:tc>
          <w:tcPr>
            <w:tcW w:w="2896" w:type="dxa"/>
          </w:tcPr>
          <w:p w:rsidR="008E1B3B" w:rsidRDefault="008E1B3B" w:rsidP="002C6864">
            <w:pPr>
              <w:numPr>
                <w:ilvl w:val="0"/>
                <w:numId w:val="14"/>
              </w:numPr>
              <w:tabs>
                <w:tab w:val="clear" w:pos="720"/>
              </w:tabs>
              <w:ind w:left="289" w:hanging="289"/>
              <w:rPr>
                <w:rFonts w:ascii="Arial" w:hAnsi="Arial" w:cs="Arial"/>
                <w:sz w:val="16"/>
                <w:szCs w:val="16"/>
              </w:rPr>
            </w:pPr>
            <w:r w:rsidRPr="002F61E6">
              <w:rPr>
                <w:rFonts w:ascii="Arial" w:hAnsi="Arial" w:cs="Arial"/>
                <w:sz w:val="16"/>
                <w:szCs w:val="16"/>
              </w:rPr>
              <w:t>To calculate angles in parallel lines</w:t>
            </w:r>
          </w:p>
        </w:tc>
        <w:tc>
          <w:tcPr>
            <w:tcW w:w="2936" w:type="dxa"/>
            <w:vMerge w:val="restart"/>
          </w:tcPr>
          <w:p w:rsidR="008E1B3B" w:rsidRPr="00EA2D50" w:rsidRDefault="008E1B3B" w:rsidP="004010CE">
            <w:pPr>
              <w:rPr>
                <w:rFonts w:ascii="Arial" w:hAnsi="Arial" w:cs="Arial"/>
                <w:sz w:val="16"/>
                <w:szCs w:val="16"/>
              </w:rPr>
            </w:pPr>
            <w:r>
              <w:rPr>
                <w:rFonts w:ascii="Arial" w:hAnsi="Arial" w:cs="Arial"/>
                <w:sz w:val="16"/>
                <w:szCs w:val="16"/>
              </w:rPr>
              <w:t>Much of the material in the first three lessons of this chapter will be familiar to pupils. Use the activities and challenges at the end of each exercise to check pupils’ understanding. If you feel that pupils’ understanding is secure, move straight on to Lesson 2.4 and Lesson 2.5.</w:t>
            </w:r>
          </w:p>
          <w:p w:rsidR="008E1B3B" w:rsidRPr="002F61E6" w:rsidRDefault="008E1B3B" w:rsidP="00EA744D">
            <w:pPr>
              <w:tabs>
                <w:tab w:val="left" w:pos="0"/>
              </w:tabs>
              <w:ind w:hanging="19"/>
              <w:rPr>
                <w:rFonts w:ascii="Arial" w:hAnsi="Arial" w:cs="Arial"/>
                <w:sz w:val="16"/>
                <w:szCs w:val="16"/>
              </w:rPr>
            </w:pPr>
          </w:p>
        </w:tc>
      </w:tr>
      <w:tr w:rsidR="008E1B3B" w:rsidRPr="005F065F">
        <w:trPr>
          <w:cantSplit/>
          <w:trHeight w:val="347"/>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4B7AB0" w:rsidRDefault="008E1B3B" w:rsidP="002F61E6">
            <w:pPr>
              <w:rPr>
                <w:rFonts w:ascii="Arial" w:hAnsi="Arial" w:cs="Arial"/>
                <w:sz w:val="16"/>
                <w:szCs w:val="16"/>
              </w:rPr>
            </w:pPr>
            <w:r w:rsidRPr="004B7AB0">
              <w:rPr>
                <w:rFonts w:ascii="Arial" w:hAnsi="Arial" w:cs="Arial"/>
                <w:sz w:val="16"/>
                <w:szCs w:val="16"/>
              </w:rPr>
              <w:t>2.2 The geometric properties of quadrilaterals</w:t>
            </w:r>
          </w:p>
        </w:tc>
        <w:tc>
          <w:tcPr>
            <w:tcW w:w="728" w:type="dxa"/>
          </w:tcPr>
          <w:p w:rsidR="008E1B3B" w:rsidRPr="002F61E6" w:rsidRDefault="008E1B3B" w:rsidP="002F61E6">
            <w:pPr>
              <w:rPr>
                <w:rFonts w:ascii="Arial" w:hAnsi="Arial" w:cs="Arial"/>
                <w:sz w:val="16"/>
                <w:szCs w:val="16"/>
              </w:rPr>
            </w:pPr>
            <w:r w:rsidRPr="002F61E6">
              <w:rPr>
                <w:rFonts w:ascii="Arial" w:hAnsi="Arial" w:cs="Arial"/>
                <w:sz w:val="16"/>
                <w:szCs w:val="16"/>
              </w:rPr>
              <w:t>1</w:t>
            </w:r>
          </w:p>
        </w:tc>
        <w:tc>
          <w:tcPr>
            <w:tcW w:w="2896" w:type="dxa"/>
          </w:tcPr>
          <w:p w:rsidR="008E1B3B" w:rsidRDefault="008E1B3B">
            <w:pPr>
              <w:numPr>
                <w:ilvl w:val="0"/>
                <w:numId w:val="14"/>
              </w:numPr>
              <w:tabs>
                <w:tab w:val="clear" w:pos="720"/>
              </w:tabs>
              <w:ind w:left="289" w:hanging="289"/>
              <w:rPr>
                <w:rFonts w:ascii="Arial" w:hAnsi="Arial" w:cs="Arial"/>
                <w:sz w:val="16"/>
                <w:szCs w:val="16"/>
              </w:rPr>
            </w:pPr>
            <w:r w:rsidRPr="002F61E6">
              <w:rPr>
                <w:rFonts w:ascii="Arial" w:hAnsi="Arial" w:cs="Arial"/>
                <w:sz w:val="16"/>
                <w:szCs w:val="16"/>
              </w:rPr>
              <w:t xml:space="preserve">To know the geometric properties of quadrilaterals </w:t>
            </w:r>
          </w:p>
        </w:tc>
        <w:tc>
          <w:tcPr>
            <w:tcW w:w="2936" w:type="dxa"/>
            <w:vMerge/>
          </w:tcPr>
          <w:p w:rsidR="008E1B3B" w:rsidRPr="002F61E6" w:rsidRDefault="008E1B3B" w:rsidP="002F61E6">
            <w:pPr>
              <w:ind w:left="48"/>
              <w:jc w:val="center"/>
              <w:rPr>
                <w:rFonts w:ascii="Arial" w:hAnsi="Arial" w:cs="Arial"/>
                <w:sz w:val="16"/>
                <w:szCs w:val="16"/>
              </w:rPr>
            </w:pPr>
          </w:p>
        </w:tc>
      </w:tr>
      <w:tr w:rsidR="008E1B3B" w:rsidRPr="005F065F">
        <w:trPr>
          <w:cantSplit/>
          <w:trHeight w:val="326"/>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4B7AB0" w:rsidRDefault="008E1B3B" w:rsidP="00115D38">
            <w:pPr>
              <w:rPr>
                <w:rFonts w:ascii="Arial" w:hAnsi="Arial" w:cs="Arial"/>
                <w:sz w:val="16"/>
                <w:szCs w:val="16"/>
              </w:rPr>
            </w:pPr>
            <w:r w:rsidRPr="004B7AB0">
              <w:rPr>
                <w:rFonts w:ascii="Arial" w:hAnsi="Arial" w:cs="Arial"/>
                <w:sz w:val="16"/>
                <w:szCs w:val="16"/>
              </w:rPr>
              <w:t xml:space="preserve">2.3 Translations </w:t>
            </w:r>
          </w:p>
        </w:tc>
        <w:tc>
          <w:tcPr>
            <w:tcW w:w="728" w:type="dxa"/>
          </w:tcPr>
          <w:p w:rsidR="008E1B3B" w:rsidRPr="002F61E6" w:rsidRDefault="008E1B3B" w:rsidP="002F61E6">
            <w:pPr>
              <w:rPr>
                <w:rFonts w:ascii="Arial" w:hAnsi="Arial" w:cs="Arial"/>
                <w:sz w:val="16"/>
                <w:szCs w:val="16"/>
              </w:rPr>
            </w:pPr>
            <w:r w:rsidRPr="002F61E6">
              <w:rPr>
                <w:rFonts w:ascii="Arial" w:hAnsi="Arial" w:cs="Arial"/>
                <w:sz w:val="16"/>
                <w:szCs w:val="16"/>
              </w:rPr>
              <w:t>1</w:t>
            </w:r>
          </w:p>
        </w:tc>
        <w:tc>
          <w:tcPr>
            <w:tcW w:w="2896" w:type="dxa"/>
          </w:tcPr>
          <w:p w:rsidR="008E1B3B" w:rsidRDefault="008E1B3B" w:rsidP="004010CE">
            <w:pPr>
              <w:numPr>
                <w:ilvl w:val="0"/>
                <w:numId w:val="14"/>
              </w:numPr>
              <w:tabs>
                <w:tab w:val="clear" w:pos="720"/>
              </w:tabs>
              <w:ind w:left="289" w:hanging="289"/>
              <w:rPr>
                <w:rFonts w:ascii="Arial" w:hAnsi="Arial" w:cs="Arial"/>
                <w:sz w:val="16"/>
                <w:szCs w:val="16"/>
              </w:rPr>
            </w:pPr>
            <w:r w:rsidRPr="002F61E6">
              <w:rPr>
                <w:rFonts w:ascii="Arial" w:hAnsi="Arial" w:cs="Arial"/>
                <w:sz w:val="16"/>
                <w:szCs w:val="16"/>
              </w:rPr>
              <w:t xml:space="preserve">To understand how to </w:t>
            </w:r>
            <w:r>
              <w:rPr>
                <w:rFonts w:ascii="Arial" w:hAnsi="Arial" w:cs="Arial"/>
                <w:sz w:val="16"/>
                <w:szCs w:val="16"/>
              </w:rPr>
              <w:t>transl</w:t>
            </w:r>
            <w:r w:rsidRPr="002F61E6">
              <w:rPr>
                <w:rFonts w:ascii="Arial" w:hAnsi="Arial" w:cs="Arial"/>
                <w:sz w:val="16"/>
                <w:szCs w:val="16"/>
              </w:rPr>
              <w:t>ate a shape</w:t>
            </w:r>
          </w:p>
        </w:tc>
        <w:tc>
          <w:tcPr>
            <w:tcW w:w="2936" w:type="dxa"/>
            <w:vMerge/>
          </w:tcPr>
          <w:p w:rsidR="008E1B3B" w:rsidRPr="002F61E6" w:rsidRDefault="008E1B3B" w:rsidP="002F61E6">
            <w:pPr>
              <w:jc w:val="center"/>
              <w:rPr>
                <w:rFonts w:ascii="Arial" w:hAnsi="Arial" w:cs="Arial"/>
                <w:sz w:val="16"/>
                <w:szCs w:val="16"/>
              </w:rPr>
            </w:pPr>
          </w:p>
        </w:tc>
      </w:tr>
      <w:tr w:rsidR="008E1B3B" w:rsidRPr="005F065F">
        <w:trPr>
          <w:cantSplit/>
          <w:trHeight w:val="307"/>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4B7AB0" w:rsidRDefault="008E1B3B" w:rsidP="00115D38">
            <w:pPr>
              <w:rPr>
                <w:rFonts w:ascii="Arial" w:hAnsi="Arial" w:cs="Arial"/>
                <w:sz w:val="16"/>
                <w:szCs w:val="16"/>
              </w:rPr>
            </w:pPr>
            <w:r w:rsidRPr="004B7AB0">
              <w:rPr>
                <w:rFonts w:ascii="Arial" w:hAnsi="Arial" w:cs="Arial"/>
                <w:sz w:val="16"/>
                <w:szCs w:val="16"/>
              </w:rPr>
              <w:t>2.4 Enlargements</w:t>
            </w:r>
          </w:p>
        </w:tc>
        <w:tc>
          <w:tcPr>
            <w:tcW w:w="728" w:type="dxa"/>
          </w:tcPr>
          <w:p w:rsidR="008E1B3B" w:rsidRPr="002F61E6" w:rsidRDefault="008E1B3B" w:rsidP="002F61E6">
            <w:pPr>
              <w:rPr>
                <w:rFonts w:ascii="Arial" w:hAnsi="Arial" w:cs="Arial"/>
                <w:sz w:val="16"/>
                <w:szCs w:val="16"/>
              </w:rPr>
            </w:pPr>
            <w:r w:rsidRPr="002F61E6">
              <w:rPr>
                <w:rFonts w:ascii="Arial" w:hAnsi="Arial" w:cs="Arial"/>
                <w:sz w:val="16"/>
                <w:szCs w:val="16"/>
              </w:rPr>
              <w:t>1</w:t>
            </w:r>
          </w:p>
        </w:tc>
        <w:tc>
          <w:tcPr>
            <w:tcW w:w="2896" w:type="dxa"/>
          </w:tcPr>
          <w:p w:rsidR="008E1B3B" w:rsidRDefault="008E1B3B" w:rsidP="004010CE">
            <w:pPr>
              <w:numPr>
                <w:ilvl w:val="0"/>
                <w:numId w:val="14"/>
              </w:numPr>
              <w:tabs>
                <w:tab w:val="clear" w:pos="720"/>
              </w:tabs>
              <w:ind w:left="289" w:hanging="289"/>
              <w:rPr>
                <w:rFonts w:ascii="Arial" w:hAnsi="Arial" w:cs="Arial"/>
                <w:sz w:val="16"/>
                <w:szCs w:val="16"/>
              </w:rPr>
            </w:pPr>
            <w:r w:rsidRPr="002F61E6">
              <w:rPr>
                <w:rFonts w:ascii="Arial" w:hAnsi="Arial" w:cs="Arial"/>
                <w:sz w:val="16"/>
                <w:szCs w:val="16"/>
              </w:rPr>
              <w:t xml:space="preserve">To </w:t>
            </w:r>
            <w:r>
              <w:rPr>
                <w:rFonts w:ascii="Arial" w:hAnsi="Arial" w:cs="Arial"/>
                <w:sz w:val="16"/>
                <w:szCs w:val="16"/>
              </w:rPr>
              <w:t>enlarge a 2D shape by a scale factor</w:t>
            </w:r>
          </w:p>
        </w:tc>
        <w:tc>
          <w:tcPr>
            <w:tcW w:w="2936" w:type="dxa"/>
            <w:vMerge/>
          </w:tcPr>
          <w:p w:rsidR="008E1B3B" w:rsidRPr="002F61E6" w:rsidRDefault="008E1B3B" w:rsidP="002F61E6">
            <w:pPr>
              <w:jc w:val="center"/>
              <w:rPr>
                <w:rFonts w:ascii="Arial" w:hAnsi="Arial" w:cs="Arial"/>
                <w:sz w:val="16"/>
                <w:szCs w:val="16"/>
              </w:rPr>
            </w:pPr>
          </w:p>
        </w:tc>
      </w:tr>
      <w:tr w:rsidR="008E1B3B" w:rsidRPr="005F065F">
        <w:trPr>
          <w:cantSplit/>
          <w:trHeight w:val="455"/>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4B7AB0" w:rsidRDefault="008E1B3B" w:rsidP="002F61E6">
            <w:pPr>
              <w:rPr>
                <w:rFonts w:ascii="Arial" w:hAnsi="Arial" w:cs="Arial"/>
                <w:sz w:val="16"/>
                <w:szCs w:val="16"/>
              </w:rPr>
            </w:pPr>
            <w:r w:rsidRPr="004B7AB0">
              <w:rPr>
                <w:rFonts w:ascii="Arial" w:hAnsi="Arial" w:cs="Arial"/>
                <w:sz w:val="16"/>
                <w:szCs w:val="16"/>
              </w:rPr>
              <w:t>2.5 Constructions</w:t>
            </w:r>
          </w:p>
        </w:tc>
        <w:tc>
          <w:tcPr>
            <w:tcW w:w="728" w:type="dxa"/>
          </w:tcPr>
          <w:p w:rsidR="008E1B3B" w:rsidRPr="002F61E6" w:rsidRDefault="008E1B3B" w:rsidP="002F61E6">
            <w:pPr>
              <w:rPr>
                <w:rFonts w:ascii="Arial" w:hAnsi="Arial" w:cs="Arial"/>
                <w:sz w:val="16"/>
                <w:szCs w:val="16"/>
              </w:rPr>
            </w:pPr>
            <w:r w:rsidRPr="002F61E6">
              <w:rPr>
                <w:rFonts w:ascii="Arial" w:hAnsi="Arial" w:cs="Arial"/>
                <w:sz w:val="16"/>
                <w:szCs w:val="16"/>
              </w:rPr>
              <w:t>1</w:t>
            </w:r>
          </w:p>
        </w:tc>
        <w:tc>
          <w:tcPr>
            <w:tcW w:w="2896" w:type="dxa"/>
          </w:tcPr>
          <w:p w:rsidR="008E1B3B" w:rsidRDefault="008E1B3B" w:rsidP="00FA4EC3">
            <w:pPr>
              <w:numPr>
                <w:ilvl w:val="0"/>
                <w:numId w:val="14"/>
              </w:numPr>
              <w:tabs>
                <w:tab w:val="clear" w:pos="720"/>
                <w:tab w:val="num" w:pos="282"/>
              </w:tabs>
              <w:suppressAutoHyphens/>
              <w:ind w:left="289" w:hanging="289"/>
              <w:rPr>
                <w:rFonts w:ascii="Arial" w:hAnsi="Arial" w:cs="Arial"/>
                <w:color w:val="000000"/>
                <w:sz w:val="16"/>
                <w:szCs w:val="16"/>
              </w:rPr>
            </w:pPr>
            <w:r w:rsidRPr="004010CE">
              <w:rPr>
                <w:rFonts w:ascii="Arial" w:hAnsi="Arial" w:cs="Arial"/>
                <w:color w:val="000000"/>
                <w:sz w:val="16"/>
                <w:szCs w:val="16"/>
              </w:rPr>
              <w:t>To construct the mid-point and the perpendicular bisector of a line</w:t>
            </w:r>
          </w:p>
          <w:p w:rsidR="008E1B3B" w:rsidRPr="00EA2D50" w:rsidRDefault="008E1B3B" w:rsidP="00FA4EC3">
            <w:pPr>
              <w:numPr>
                <w:ilvl w:val="0"/>
                <w:numId w:val="14"/>
              </w:numPr>
              <w:tabs>
                <w:tab w:val="clear" w:pos="720"/>
                <w:tab w:val="num" w:pos="282"/>
              </w:tabs>
              <w:suppressAutoHyphens/>
              <w:ind w:left="289" w:hanging="289"/>
              <w:rPr>
                <w:rFonts w:ascii="Arial" w:hAnsi="Arial" w:cs="Arial"/>
                <w:sz w:val="16"/>
                <w:szCs w:val="16"/>
              </w:rPr>
            </w:pPr>
            <w:r w:rsidRPr="004010CE">
              <w:rPr>
                <w:rFonts w:ascii="Arial" w:hAnsi="Arial" w:cs="Arial"/>
                <w:color w:val="000000"/>
                <w:sz w:val="16"/>
                <w:szCs w:val="16"/>
              </w:rPr>
              <w:t>To construct an angle bisector</w:t>
            </w:r>
          </w:p>
          <w:p w:rsidR="008E1B3B" w:rsidRPr="004E2EC0" w:rsidRDefault="008E1B3B" w:rsidP="00FA4EC3">
            <w:pPr>
              <w:numPr>
                <w:ilvl w:val="0"/>
                <w:numId w:val="14"/>
              </w:numPr>
              <w:tabs>
                <w:tab w:val="clear" w:pos="720"/>
                <w:tab w:val="num" w:pos="282"/>
              </w:tabs>
              <w:suppressAutoHyphens/>
              <w:ind w:left="289" w:hanging="289"/>
              <w:rPr>
                <w:rStyle w:val="Normal1"/>
                <w:sz w:val="16"/>
                <w:lang w:eastAsia="en-US"/>
              </w:rPr>
            </w:pPr>
            <w:r w:rsidRPr="00487712">
              <w:rPr>
                <w:rStyle w:val="Normal1"/>
                <w:rFonts w:ascii="Arial" w:hAnsi="Arial" w:cs="Arial"/>
                <w:sz w:val="16"/>
                <w:szCs w:val="16"/>
                <w:lang w:eastAsia="en-US"/>
              </w:rPr>
              <w:t>To construct a perpendicular to a line from or at a given point</w:t>
            </w:r>
          </w:p>
          <w:p w:rsidR="008E1B3B" w:rsidRDefault="008E1B3B" w:rsidP="00FA4EC3">
            <w:pPr>
              <w:numPr>
                <w:ilvl w:val="0"/>
                <w:numId w:val="14"/>
              </w:numPr>
              <w:tabs>
                <w:tab w:val="clear" w:pos="720"/>
                <w:tab w:val="num" w:pos="282"/>
              </w:tabs>
              <w:suppressAutoHyphens/>
              <w:ind w:left="289" w:hanging="289"/>
              <w:rPr>
                <w:rFonts w:ascii="Arial" w:hAnsi="Arial" w:cs="Arial"/>
                <w:sz w:val="16"/>
                <w:szCs w:val="16"/>
              </w:rPr>
            </w:pPr>
            <w:r w:rsidRPr="00EA2D50">
              <w:rPr>
                <w:rStyle w:val="Normal1"/>
                <w:rFonts w:ascii="Arial" w:hAnsi="Arial" w:cs="Arial"/>
                <w:sz w:val="16"/>
                <w:szCs w:val="16"/>
                <w:lang w:eastAsia="en-US"/>
              </w:rPr>
              <w:t>To construct a right-angled triangle</w:t>
            </w:r>
          </w:p>
        </w:tc>
        <w:tc>
          <w:tcPr>
            <w:tcW w:w="2936" w:type="dxa"/>
            <w:vMerge/>
          </w:tcPr>
          <w:p w:rsidR="008E1B3B" w:rsidRPr="002F61E6" w:rsidRDefault="008E1B3B" w:rsidP="002F61E6">
            <w:pPr>
              <w:rPr>
                <w:rFonts w:ascii="Arial" w:hAnsi="Arial" w:cs="Arial"/>
                <w:sz w:val="16"/>
                <w:szCs w:val="16"/>
              </w:rPr>
            </w:pPr>
          </w:p>
        </w:tc>
      </w:tr>
      <w:tr w:rsidR="008E1B3B" w:rsidRPr="005F065F">
        <w:trPr>
          <w:cantSplit/>
          <w:trHeight w:val="115"/>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4B7AB0" w:rsidRDefault="008E1B3B" w:rsidP="00C82D1B">
            <w:pPr>
              <w:pStyle w:val="TXT"/>
              <w:spacing w:line="240" w:lineRule="auto"/>
              <w:rPr>
                <w:rFonts w:ascii="Arial" w:hAnsi="Arial" w:cs="Arial"/>
                <w:sz w:val="16"/>
                <w:szCs w:val="16"/>
              </w:rPr>
            </w:pPr>
            <w:r w:rsidRPr="004B7AB0">
              <w:rPr>
                <w:rFonts w:ascii="Arial" w:hAnsi="Arial" w:cs="Arial"/>
                <w:sz w:val="16"/>
                <w:szCs w:val="16"/>
              </w:rPr>
              <w:t>Challenge – More constructions</w:t>
            </w:r>
          </w:p>
        </w:tc>
        <w:tc>
          <w:tcPr>
            <w:tcW w:w="728" w:type="dxa"/>
          </w:tcPr>
          <w:p w:rsidR="008E1B3B" w:rsidRPr="005F065F" w:rsidRDefault="008E1B3B" w:rsidP="00C82D1B">
            <w:pPr>
              <w:rPr>
                <w:rFonts w:ascii="Arial" w:hAnsi="Arial" w:cs="Arial"/>
                <w:sz w:val="16"/>
                <w:szCs w:val="16"/>
              </w:rPr>
            </w:pPr>
            <w:r w:rsidRPr="005F065F">
              <w:rPr>
                <w:rFonts w:ascii="Arial" w:hAnsi="Arial" w:cs="Arial"/>
                <w:sz w:val="16"/>
                <w:szCs w:val="16"/>
              </w:rPr>
              <w:t>1</w:t>
            </w:r>
          </w:p>
        </w:tc>
        <w:tc>
          <w:tcPr>
            <w:tcW w:w="2896" w:type="dxa"/>
          </w:tcPr>
          <w:p w:rsidR="008E1B3B" w:rsidRDefault="008E1B3B">
            <w:pPr>
              <w:ind w:left="289" w:hanging="289"/>
              <w:rPr>
                <w:rFonts w:ascii="Arial" w:hAnsi="Arial" w:cs="Arial"/>
                <w:sz w:val="16"/>
                <w:szCs w:val="16"/>
              </w:rPr>
            </w:pPr>
          </w:p>
        </w:tc>
        <w:tc>
          <w:tcPr>
            <w:tcW w:w="2936" w:type="dxa"/>
          </w:tcPr>
          <w:p w:rsidR="008E1B3B" w:rsidRDefault="008E1B3B" w:rsidP="004E2EC0">
            <w:pPr>
              <w:pStyle w:val="TXT-BL"/>
              <w:numPr>
                <w:ilvl w:val="0"/>
                <w:numId w:val="0"/>
              </w:numPr>
              <w:spacing w:line="240" w:lineRule="auto"/>
              <w:rPr>
                <w:rFonts w:ascii="Arial" w:hAnsi="Arial" w:cs="Arial"/>
                <w:sz w:val="16"/>
                <w:szCs w:val="16"/>
              </w:rPr>
            </w:pPr>
            <w:r w:rsidRPr="00EA2D50">
              <w:rPr>
                <w:rFonts w:ascii="Arial" w:hAnsi="Arial" w:cs="Arial"/>
                <w:sz w:val="16"/>
                <w:szCs w:val="16"/>
              </w:rPr>
              <w:t xml:space="preserve">This challenge gives pupils the opportunity to extend their learning to more complex constructions. They need to be able to reproduce a set of instructions that extend what they have already done during Lesson 2.5 and in Exercise 2E of the Pupil Book.  </w:t>
            </w:r>
          </w:p>
        </w:tc>
      </w:tr>
      <w:tr w:rsidR="008E1B3B" w:rsidRPr="005F065F">
        <w:trPr>
          <w:cantSplit/>
          <w:trHeight w:val="115"/>
        </w:trPr>
        <w:tc>
          <w:tcPr>
            <w:tcW w:w="9302" w:type="dxa"/>
            <w:gridSpan w:val="5"/>
          </w:tcPr>
          <w:p w:rsidR="008E1B3B" w:rsidRPr="004B7AB0" w:rsidRDefault="008E1B3B" w:rsidP="002F61E6">
            <w:pPr>
              <w:rPr>
                <w:rFonts w:ascii="Arial" w:hAnsi="Arial" w:cs="Arial"/>
                <w:sz w:val="16"/>
                <w:szCs w:val="16"/>
              </w:rPr>
            </w:pPr>
            <w:r w:rsidRPr="004B7AB0">
              <w:rPr>
                <w:rFonts w:ascii="Arial" w:hAnsi="Arial" w:cs="Arial"/>
                <w:i/>
                <w:color w:val="000000"/>
                <w:sz w:val="16"/>
                <w:szCs w:val="16"/>
              </w:rPr>
              <w:t>Chapters 1</w:t>
            </w:r>
            <w:r w:rsidRPr="004B7AB0">
              <w:rPr>
                <w:rFonts w:ascii="Arial" w:hAnsi="Arial" w:cs="Arial"/>
                <w:sz w:val="16"/>
                <w:szCs w:val="16"/>
              </w:rPr>
              <w:t>–</w:t>
            </w:r>
            <w:r w:rsidRPr="004B7AB0">
              <w:rPr>
                <w:rFonts w:ascii="Arial" w:hAnsi="Arial" w:cs="Arial"/>
                <w:i/>
                <w:color w:val="000000"/>
                <w:sz w:val="16"/>
                <w:szCs w:val="16"/>
              </w:rPr>
              <w:t>2 assessment on Collins Connect</w:t>
            </w:r>
          </w:p>
        </w:tc>
      </w:tr>
      <w:tr w:rsidR="008E1B3B" w:rsidRPr="005F065F">
        <w:trPr>
          <w:cantSplit/>
          <w:trHeight w:val="111"/>
        </w:trPr>
        <w:tc>
          <w:tcPr>
            <w:tcW w:w="1384" w:type="dxa"/>
            <w:vMerge w:val="restart"/>
          </w:tcPr>
          <w:p w:rsidR="008E1B3B" w:rsidRPr="002F61E6" w:rsidRDefault="008E1B3B" w:rsidP="002F61E6">
            <w:pPr>
              <w:rPr>
                <w:rFonts w:ascii="Arial" w:hAnsi="Arial" w:cs="Arial"/>
                <w:sz w:val="16"/>
                <w:szCs w:val="16"/>
              </w:rPr>
            </w:pPr>
            <w:r w:rsidRPr="002F61E6">
              <w:rPr>
                <w:rFonts w:ascii="Arial" w:hAnsi="Arial" w:cs="Arial"/>
                <w:sz w:val="16"/>
                <w:szCs w:val="16"/>
              </w:rPr>
              <w:t xml:space="preserve">3 Probability </w:t>
            </w:r>
          </w:p>
        </w:tc>
        <w:tc>
          <w:tcPr>
            <w:tcW w:w="1358" w:type="dxa"/>
          </w:tcPr>
          <w:p w:rsidR="008E1B3B" w:rsidRPr="004B7AB0" w:rsidRDefault="008E1B3B" w:rsidP="00F66EEB">
            <w:pPr>
              <w:rPr>
                <w:rFonts w:ascii="Arial" w:hAnsi="Arial" w:cs="Arial"/>
                <w:sz w:val="16"/>
                <w:szCs w:val="16"/>
              </w:rPr>
            </w:pPr>
            <w:r w:rsidRPr="004B7AB0">
              <w:rPr>
                <w:rFonts w:ascii="Arial" w:hAnsi="Arial" w:cs="Arial"/>
                <w:sz w:val="16"/>
                <w:szCs w:val="16"/>
              </w:rPr>
              <w:t xml:space="preserve">3.1 Mutually exclusive </w:t>
            </w:r>
            <w:r>
              <w:rPr>
                <w:rFonts w:ascii="Arial" w:hAnsi="Arial" w:cs="Arial"/>
                <w:sz w:val="16"/>
                <w:szCs w:val="16"/>
              </w:rPr>
              <w:t>outcomes</w:t>
            </w:r>
            <w:r w:rsidRPr="004B7AB0">
              <w:rPr>
                <w:rFonts w:ascii="Arial" w:hAnsi="Arial" w:cs="Arial"/>
                <w:sz w:val="16"/>
                <w:szCs w:val="16"/>
              </w:rPr>
              <w:t xml:space="preserve"> and exhaustive </w:t>
            </w:r>
            <w:r>
              <w:rPr>
                <w:rFonts w:ascii="Arial" w:hAnsi="Arial" w:cs="Arial"/>
                <w:sz w:val="16"/>
                <w:szCs w:val="16"/>
              </w:rPr>
              <w:t>outcomes</w:t>
            </w:r>
          </w:p>
        </w:tc>
        <w:tc>
          <w:tcPr>
            <w:tcW w:w="728" w:type="dxa"/>
          </w:tcPr>
          <w:p w:rsidR="008E1B3B" w:rsidRPr="002F61E6" w:rsidRDefault="008E1B3B" w:rsidP="002F61E6">
            <w:pPr>
              <w:rPr>
                <w:rFonts w:ascii="Arial" w:hAnsi="Arial" w:cs="Arial"/>
                <w:sz w:val="16"/>
                <w:szCs w:val="16"/>
              </w:rPr>
            </w:pPr>
            <w:r w:rsidRPr="002F61E6">
              <w:rPr>
                <w:rFonts w:ascii="Arial" w:hAnsi="Arial" w:cs="Arial"/>
                <w:sz w:val="16"/>
                <w:szCs w:val="16"/>
              </w:rPr>
              <w:t>1</w:t>
            </w:r>
          </w:p>
        </w:tc>
        <w:tc>
          <w:tcPr>
            <w:tcW w:w="2896" w:type="dxa"/>
          </w:tcPr>
          <w:p w:rsidR="008E1B3B" w:rsidRDefault="008E1B3B">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2F61E6">
              <w:rPr>
                <w:rFonts w:ascii="Arial" w:hAnsi="Arial" w:cs="Arial"/>
                <w:sz w:val="16"/>
                <w:szCs w:val="16"/>
              </w:rPr>
              <w:t xml:space="preserve">To </w:t>
            </w:r>
            <w:r>
              <w:rPr>
                <w:rFonts w:ascii="Arial" w:hAnsi="Arial" w:cs="Arial"/>
                <w:sz w:val="16"/>
                <w:szCs w:val="16"/>
              </w:rPr>
              <w:t>understand mutually exclusive and exhaustive outcomes</w:t>
            </w:r>
          </w:p>
          <w:p w:rsidR="008E1B3B" w:rsidRDefault="008E1B3B" w:rsidP="00EA2D50">
            <w:pPr>
              <w:pStyle w:val="LOBL"/>
              <w:tabs>
                <w:tab w:val="clear" w:pos="260"/>
              </w:tabs>
              <w:spacing w:after="0" w:line="240" w:lineRule="auto"/>
              <w:ind w:left="289"/>
              <w:rPr>
                <w:rFonts w:ascii="Arial" w:hAnsi="Arial" w:cs="Arial"/>
                <w:sz w:val="16"/>
                <w:szCs w:val="16"/>
              </w:rPr>
            </w:pPr>
          </w:p>
        </w:tc>
        <w:tc>
          <w:tcPr>
            <w:tcW w:w="2936" w:type="dxa"/>
            <w:vMerge w:val="restart"/>
          </w:tcPr>
          <w:p w:rsidR="008E1B3B" w:rsidRPr="00EA2D50" w:rsidRDefault="008E1B3B" w:rsidP="00EA2D50">
            <w:pPr>
              <w:rPr>
                <w:rFonts w:ascii="Arial" w:hAnsi="Arial" w:cs="Arial"/>
                <w:sz w:val="16"/>
                <w:szCs w:val="16"/>
              </w:rPr>
            </w:pPr>
            <w:r w:rsidRPr="00EA2D50">
              <w:rPr>
                <w:rFonts w:ascii="Arial" w:hAnsi="Arial" w:cs="Arial"/>
                <w:sz w:val="16"/>
                <w:szCs w:val="16"/>
              </w:rPr>
              <w:t>Much of the material in this chapter will be new. If pupils are familiar with Lesson 3.1 from Year 7, they can move on to the activity question at the end of Exercise 3A.</w:t>
            </w:r>
          </w:p>
          <w:p w:rsidR="008E1B3B" w:rsidRPr="002F61E6" w:rsidRDefault="008E1B3B" w:rsidP="002F61E6">
            <w:pPr>
              <w:rPr>
                <w:rFonts w:ascii="Arial" w:hAnsi="Arial" w:cs="Arial"/>
                <w:sz w:val="16"/>
                <w:szCs w:val="16"/>
              </w:rPr>
            </w:pPr>
          </w:p>
        </w:tc>
      </w:tr>
      <w:tr w:rsidR="008E1B3B" w:rsidRPr="005F065F">
        <w:trPr>
          <w:cantSplit/>
          <w:trHeight w:val="439"/>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1A1361" w:rsidRDefault="008E1B3B" w:rsidP="00115D38">
            <w:pPr>
              <w:rPr>
                <w:rFonts w:ascii="Arial" w:hAnsi="Arial" w:cs="Arial"/>
                <w:sz w:val="16"/>
                <w:szCs w:val="16"/>
              </w:rPr>
            </w:pPr>
            <w:r w:rsidRPr="001A1361">
              <w:rPr>
                <w:rFonts w:ascii="Arial" w:hAnsi="Arial" w:cs="Arial"/>
                <w:sz w:val="16"/>
                <w:szCs w:val="16"/>
              </w:rPr>
              <w:t xml:space="preserve">3.2 </w:t>
            </w:r>
            <w:r w:rsidRPr="00EA2D50">
              <w:rPr>
                <w:rFonts w:ascii="Arial" w:hAnsi="Arial" w:cs="Arial"/>
                <w:sz w:val="16"/>
                <w:szCs w:val="16"/>
              </w:rPr>
              <w:t>Using a sample space to calculate probabilities</w:t>
            </w:r>
            <w:r w:rsidRPr="001A1361">
              <w:t xml:space="preserve"> </w:t>
            </w:r>
          </w:p>
        </w:tc>
        <w:tc>
          <w:tcPr>
            <w:tcW w:w="728" w:type="dxa"/>
          </w:tcPr>
          <w:p w:rsidR="008E1B3B" w:rsidRPr="002F61E6" w:rsidRDefault="008E1B3B" w:rsidP="002F61E6">
            <w:pPr>
              <w:rPr>
                <w:rFonts w:ascii="Arial" w:hAnsi="Arial" w:cs="Arial"/>
                <w:sz w:val="16"/>
                <w:szCs w:val="16"/>
              </w:rPr>
            </w:pPr>
            <w:r w:rsidRPr="002F61E6">
              <w:rPr>
                <w:rFonts w:ascii="Arial" w:hAnsi="Arial" w:cs="Arial"/>
                <w:sz w:val="16"/>
                <w:szCs w:val="16"/>
              </w:rPr>
              <w:t>1</w:t>
            </w:r>
            <w:r>
              <w:rPr>
                <w:rFonts w:ascii="Arial" w:hAnsi="Arial" w:cs="Arial"/>
                <w:sz w:val="16"/>
                <w:szCs w:val="16"/>
              </w:rPr>
              <w:t>.5</w:t>
            </w:r>
          </w:p>
        </w:tc>
        <w:tc>
          <w:tcPr>
            <w:tcW w:w="2896" w:type="dxa"/>
          </w:tcPr>
          <w:p w:rsidR="008E1B3B" w:rsidRDefault="008E1B3B" w:rsidP="00EA2D50">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2F61E6">
              <w:rPr>
                <w:rFonts w:ascii="Arial" w:hAnsi="Arial" w:cs="Arial"/>
                <w:sz w:val="16"/>
                <w:szCs w:val="16"/>
              </w:rPr>
              <w:t>To use sample spaces to calculate probabilities</w:t>
            </w:r>
            <w:r w:rsidRPr="002F61E6" w:rsidDel="00115D38">
              <w:rPr>
                <w:rFonts w:ascii="Arial" w:hAnsi="Arial" w:cs="Arial"/>
                <w:sz w:val="16"/>
                <w:szCs w:val="16"/>
              </w:rPr>
              <w:t xml:space="preserve"> </w:t>
            </w:r>
          </w:p>
        </w:tc>
        <w:tc>
          <w:tcPr>
            <w:tcW w:w="2936" w:type="dxa"/>
            <w:vMerge/>
          </w:tcPr>
          <w:p w:rsidR="008E1B3B" w:rsidRPr="002F61E6" w:rsidRDefault="008E1B3B" w:rsidP="002F61E6">
            <w:pPr>
              <w:jc w:val="center"/>
              <w:rPr>
                <w:rFonts w:ascii="Arial" w:hAnsi="Arial" w:cs="Arial"/>
                <w:sz w:val="16"/>
                <w:szCs w:val="16"/>
              </w:rPr>
            </w:pPr>
          </w:p>
        </w:tc>
      </w:tr>
      <w:tr w:rsidR="008E1B3B" w:rsidRPr="005F065F">
        <w:trPr>
          <w:cantSplit/>
          <w:trHeight w:val="323"/>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6D3A49" w:rsidRDefault="008E1B3B" w:rsidP="00F41DE3">
            <w:pPr>
              <w:pStyle w:val="ArialBody"/>
            </w:pPr>
            <w:r w:rsidRPr="006D3A49">
              <w:t>3.3 Estimates of probability</w:t>
            </w:r>
          </w:p>
        </w:tc>
        <w:tc>
          <w:tcPr>
            <w:tcW w:w="728" w:type="dxa"/>
          </w:tcPr>
          <w:p w:rsidR="008E1B3B" w:rsidRPr="002F61E6" w:rsidRDefault="008E1B3B" w:rsidP="00CE794C">
            <w:pPr>
              <w:rPr>
                <w:rFonts w:ascii="Arial" w:hAnsi="Arial" w:cs="Arial"/>
                <w:sz w:val="16"/>
                <w:szCs w:val="16"/>
              </w:rPr>
            </w:pPr>
            <w:r w:rsidRPr="002F61E6">
              <w:rPr>
                <w:rFonts w:ascii="Arial" w:hAnsi="Arial" w:cs="Arial"/>
                <w:sz w:val="16"/>
                <w:szCs w:val="16"/>
              </w:rPr>
              <w:t>1</w:t>
            </w:r>
            <w:r>
              <w:rPr>
                <w:rFonts w:ascii="Arial" w:hAnsi="Arial" w:cs="Arial"/>
                <w:sz w:val="16"/>
                <w:szCs w:val="16"/>
              </w:rPr>
              <w:t>.5</w:t>
            </w:r>
          </w:p>
        </w:tc>
        <w:tc>
          <w:tcPr>
            <w:tcW w:w="2896" w:type="dxa"/>
          </w:tcPr>
          <w:p w:rsidR="008E1B3B" w:rsidRDefault="008E1B3B" w:rsidP="00E90EC5">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2F61E6">
              <w:rPr>
                <w:rFonts w:ascii="Arial" w:hAnsi="Arial" w:cs="Arial"/>
                <w:sz w:val="16"/>
                <w:szCs w:val="16"/>
              </w:rPr>
              <w:t xml:space="preserve">To </w:t>
            </w:r>
            <w:r>
              <w:rPr>
                <w:rFonts w:ascii="Arial" w:hAnsi="Arial" w:cs="Arial"/>
                <w:sz w:val="16"/>
                <w:szCs w:val="16"/>
              </w:rPr>
              <w:t>use relative frequency to estimate probabilities</w:t>
            </w:r>
            <w:r w:rsidRPr="002F61E6" w:rsidDel="00115D38">
              <w:rPr>
                <w:rFonts w:ascii="Arial" w:hAnsi="Arial" w:cs="Arial"/>
                <w:sz w:val="16"/>
                <w:szCs w:val="16"/>
              </w:rPr>
              <w:t xml:space="preserve"> </w:t>
            </w:r>
          </w:p>
        </w:tc>
        <w:tc>
          <w:tcPr>
            <w:tcW w:w="2936" w:type="dxa"/>
            <w:vMerge/>
          </w:tcPr>
          <w:p w:rsidR="008E1B3B" w:rsidRPr="002F61E6" w:rsidRDefault="008E1B3B" w:rsidP="002F61E6">
            <w:pPr>
              <w:jc w:val="center"/>
              <w:rPr>
                <w:rFonts w:ascii="Arial" w:hAnsi="Arial" w:cs="Arial"/>
                <w:sz w:val="16"/>
                <w:szCs w:val="16"/>
              </w:rPr>
            </w:pPr>
          </w:p>
        </w:tc>
      </w:tr>
      <w:tr w:rsidR="008E1B3B" w:rsidRPr="005F065F">
        <w:trPr>
          <w:cantSplit/>
          <w:trHeight w:val="530"/>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1A1361" w:rsidRDefault="008E1B3B" w:rsidP="00C82D1B">
            <w:pPr>
              <w:rPr>
                <w:rFonts w:ascii="Arial" w:hAnsi="Arial" w:cs="Arial"/>
                <w:sz w:val="16"/>
                <w:szCs w:val="16"/>
              </w:rPr>
            </w:pPr>
            <w:r w:rsidRPr="001A1361">
              <w:rPr>
                <w:rFonts w:ascii="Arial" w:hAnsi="Arial" w:cs="Arial"/>
                <w:sz w:val="16"/>
                <w:szCs w:val="16"/>
              </w:rPr>
              <w:t>Financial skills – Fun in the fairground</w:t>
            </w:r>
          </w:p>
        </w:tc>
        <w:tc>
          <w:tcPr>
            <w:tcW w:w="728" w:type="dxa"/>
          </w:tcPr>
          <w:p w:rsidR="008E1B3B" w:rsidRPr="005F065F" w:rsidRDefault="008E1B3B" w:rsidP="00C82D1B">
            <w:pPr>
              <w:rPr>
                <w:rFonts w:ascii="Arial" w:hAnsi="Arial" w:cs="Arial"/>
                <w:sz w:val="16"/>
                <w:szCs w:val="16"/>
              </w:rPr>
            </w:pPr>
            <w:r w:rsidRPr="005F065F">
              <w:rPr>
                <w:rFonts w:ascii="Arial" w:hAnsi="Arial" w:cs="Arial"/>
                <w:sz w:val="16"/>
                <w:szCs w:val="16"/>
              </w:rPr>
              <w:t>1</w:t>
            </w:r>
          </w:p>
        </w:tc>
        <w:tc>
          <w:tcPr>
            <w:tcW w:w="2896" w:type="dxa"/>
          </w:tcPr>
          <w:p w:rsidR="008E1B3B" w:rsidRPr="006D3A49" w:rsidRDefault="008E1B3B" w:rsidP="00C82D1B">
            <w:pPr>
              <w:pStyle w:val="ListParagraph"/>
              <w:ind w:left="0"/>
              <w:rPr>
                <w:rFonts w:ascii="Arial" w:hAnsi="Arial" w:cs="Arial"/>
                <w:sz w:val="16"/>
                <w:szCs w:val="16"/>
              </w:rPr>
            </w:pPr>
          </w:p>
        </w:tc>
        <w:tc>
          <w:tcPr>
            <w:tcW w:w="2936" w:type="dxa"/>
          </w:tcPr>
          <w:p w:rsidR="008E1B3B" w:rsidRDefault="008E1B3B">
            <w:pPr>
              <w:suppressAutoHyphens/>
              <w:rPr>
                <w:rFonts w:ascii="Arial" w:hAnsi="Arial" w:cs="Arial"/>
                <w:sz w:val="16"/>
                <w:szCs w:val="16"/>
              </w:rPr>
            </w:pPr>
            <w:r w:rsidRPr="00EA2D50">
              <w:rPr>
                <w:rFonts w:ascii="Arial" w:hAnsi="Arial" w:cs="Arial"/>
                <w:color w:val="000000"/>
                <w:sz w:val="16"/>
                <w:szCs w:val="16"/>
              </w:rPr>
              <w:t xml:space="preserve">Pupils extend their understanding of probability to a common real-life application that may be new to them. Pupils also make a real-life link between probability and financial skills. </w:t>
            </w:r>
          </w:p>
        </w:tc>
      </w:tr>
      <w:tr w:rsidR="008E1B3B" w:rsidRPr="005F065F">
        <w:trPr>
          <w:cantSplit/>
          <w:trHeight w:val="70"/>
        </w:trPr>
        <w:tc>
          <w:tcPr>
            <w:tcW w:w="9302" w:type="dxa"/>
            <w:gridSpan w:val="5"/>
            <w:shd w:val="clear" w:color="auto" w:fill="B3B3B3"/>
          </w:tcPr>
          <w:p w:rsidR="008E1B3B" w:rsidRPr="00C55F19" w:rsidRDefault="008E1B3B" w:rsidP="00E67B3E">
            <w:pPr>
              <w:autoSpaceDE w:val="0"/>
              <w:autoSpaceDN w:val="0"/>
              <w:adjustRightInd w:val="0"/>
              <w:jc w:val="center"/>
              <w:rPr>
                <w:rFonts w:ascii="Arial" w:hAnsi="Arial" w:cs="Arial"/>
                <w:b/>
                <w:color w:val="FFFFFF"/>
                <w:sz w:val="16"/>
                <w:szCs w:val="16"/>
              </w:rPr>
            </w:pPr>
            <w:r>
              <w:rPr>
                <w:rFonts w:ascii="Arial" w:hAnsi="Arial" w:cs="Arial"/>
                <w:b/>
                <w:color w:val="FFFFFF"/>
                <w:sz w:val="16"/>
                <w:szCs w:val="16"/>
              </w:rPr>
              <w:t>Half-term</w:t>
            </w:r>
          </w:p>
        </w:tc>
      </w:tr>
      <w:tr w:rsidR="008E1B3B" w:rsidRPr="005F065F">
        <w:trPr>
          <w:cantSplit/>
          <w:trHeight w:val="70"/>
        </w:trPr>
        <w:tc>
          <w:tcPr>
            <w:tcW w:w="9302" w:type="dxa"/>
            <w:gridSpan w:val="5"/>
            <w:shd w:val="clear" w:color="auto" w:fill="B3B3B3"/>
          </w:tcPr>
          <w:p w:rsidR="008E1B3B" w:rsidRPr="00725971" w:rsidRDefault="008E1B3B" w:rsidP="00E67B3E">
            <w:pPr>
              <w:autoSpaceDE w:val="0"/>
              <w:autoSpaceDN w:val="0"/>
              <w:adjustRightInd w:val="0"/>
              <w:rPr>
                <w:rFonts w:ascii="Arial" w:hAnsi="Arial" w:cs="Arial"/>
                <w:b/>
                <w:color w:val="000000"/>
                <w:sz w:val="16"/>
                <w:szCs w:val="16"/>
              </w:rPr>
            </w:pPr>
            <w:r>
              <w:rPr>
                <w:rFonts w:ascii="Arial" w:hAnsi="Arial" w:cs="Arial"/>
                <w:b/>
                <w:color w:val="000000"/>
                <w:sz w:val="16"/>
                <w:szCs w:val="16"/>
              </w:rPr>
              <w:t xml:space="preserve">Half-term / Term 2 </w:t>
            </w:r>
          </w:p>
        </w:tc>
      </w:tr>
      <w:tr w:rsidR="008E1B3B" w:rsidRPr="005F065F">
        <w:trPr>
          <w:trHeight w:val="424"/>
        </w:trPr>
        <w:tc>
          <w:tcPr>
            <w:tcW w:w="1384" w:type="dxa"/>
            <w:vMerge w:val="restart"/>
          </w:tcPr>
          <w:p w:rsidR="008E1B3B" w:rsidRPr="002F61E6" w:rsidRDefault="008E1B3B" w:rsidP="00E70FBD">
            <w:pPr>
              <w:rPr>
                <w:rFonts w:ascii="Arial" w:hAnsi="Arial" w:cs="Arial"/>
                <w:sz w:val="16"/>
                <w:szCs w:val="16"/>
              </w:rPr>
            </w:pPr>
            <w:r w:rsidRPr="002F61E6">
              <w:rPr>
                <w:rFonts w:ascii="Arial" w:hAnsi="Arial" w:cs="Arial"/>
                <w:sz w:val="16"/>
                <w:szCs w:val="16"/>
              </w:rPr>
              <w:t xml:space="preserve">4 </w:t>
            </w:r>
            <w:r>
              <w:rPr>
                <w:rFonts w:ascii="Arial" w:hAnsi="Arial" w:cs="Arial"/>
                <w:sz w:val="16"/>
                <w:szCs w:val="16"/>
              </w:rPr>
              <w:t>Percentages</w:t>
            </w:r>
          </w:p>
        </w:tc>
        <w:tc>
          <w:tcPr>
            <w:tcW w:w="1358" w:type="dxa"/>
          </w:tcPr>
          <w:p w:rsidR="008E1B3B" w:rsidRPr="001A1361" w:rsidRDefault="008E1B3B" w:rsidP="002F61E6">
            <w:pPr>
              <w:rPr>
                <w:rFonts w:ascii="Arial" w:hAnsi="Arial" w:cs="Arial"/>
                <w:sz w:val="16"/>
                <w:szCs w:val="16"/>
              </w:rPr>
            </w:pPr>
            <w:r w:rsidRPr="001A1361">
              <w:rPr>
                <w:rFonts w:ascii="Arial" w:hAnsi="Arial" w:cs="Arial"/>
                <w:sz w:val="16"/>
                <w:szCs w:val="16"/>
              </w:rPr>
              <w:t>4.1 Calculating percentages</w:t>
            </w:r>
          </w:p>
        </w:tc>
        <w:tc>
          <w:tcPr>
            <w:tcW w:w="728" w:type="dxa"/>
          </w:tcPr>
          <w:p w:rsidR="008E1B3B" w:rsidRPr="001A1361" w:rsidRDefault="008E1B3B" w:rsidP="002F61E6">
            <w:pPr>
              <w:rPr>
                <w:rFonts w:ascii="Arial" w:hAnsi="Arial" w:cs="Arial"/>
                <w:sz w:val="16"/>
                <w:szCs w:val="16"/>
              </w:rPr>
            </w:pPr>
            <w:r w:rsidRPr="001A1361">
              <w:rPr>
                <w:rFonts w:ascii="Arial" w:hAnsi="Arial" w:cs="Arial"/>
                <w:sz w:val="16"/>
                <w:szCs w:val="16"/>
              </w:rPr>
              <w:t>1</w:t>
            </w:r>
          </w:p>
        </w:tc>
        <w:tc>
          <w:tcPr>
            <w:tcW w:w="2896" w:type="dxa"/>
          </w:tcPr>
          <w:p w:rsidR="008E1B3B" w:rsidRPr="001A1361" w:rsidRDefault="008E1B3B">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1A1361">
              <w:rPr>
                <w:rFonts w:ascii="Arial" w:hAnsi="Arial" w:cs="Arial"/>
                <w:sz w:val="16"/>
                <w:szCs w:val="16"/>
              </w:rPr>
              <w:t>To write one quantity as a percentage of another</w:t>
            </w:r>
          </w:p>
          <w:p w:rsidR="008E1B3B" w:rsidRDefault="008E1B3B">
            <w:pPr>
              <w:pStyle w:val="LOBL"/>
              <w:tabs>
                <w:tab w:val="clear" w:pos="260"/>
              </w:tabs>
              <w:spacing w:after="0" w:line="240" w:lineRule="auto"/>
              <w:rPr>
                <w:rFonts w:ascii="Arial" w:hAnsi="Arial" w:cs="Arial"/>
                <w:sz w:val="16"/>
                <w:szCs w:val="16"/>
              </w:rPr>
            </w:pPr>
          </w:p>
        </w:tc>
        <w:tc>
          <w:tcPr>
            <w:tcW w:w="2936" w:type="dxa"/>
            <w:vMerge w:val="restart"/>
          </w:tcPr>
          <w:p w:rsidR="008E1B3B" w:rsidRPr="00CE794C" w:rsidRDefault="008E1B3B" w:rsidP="00CE794C">
            <w:pPr>
              <w:rPr>
                <w:rFonts w:ascii="Arial" w:hAnsi="Arial" w:cs="Arial"/>
                <w:color w:val="000000"/>
                <w:sz w:val="16"/>
                <w:szCs w:val="16"/>
              </w:rPr>
            </w:pPr>
            <w:r w:rsidRPr="00EA2D50">
              <w:rPr>
                <w:rFonts w:ascii="Arial" w:hAnsi="Arial" w:cs="Arial"/>
                <w:sz w:val="16"/>
                <w:szCs w:val="16"/>
              </w:rPr>
              <w:t>Although pupils have met percentages before, there are some important and quite challenging concepts in this chapter. The idea of percentages as a multiplier and the use multiplicative reasoning is very important to pupils</w:t>
            </w:r>
            <w:r w:rsidRPr="00091593">
              <w:rPr>
                <w:rFonts w:ascii="Arial" w:hAnsi="Arial" w:cs="Arial"/>
                <w:sz w:val="16"/>
                <w:szCs w:val="16"/>
              </w:rPr>
              <w:t>’</w:t>
            </w:r>
            <w:r w:rsidRPr="00EA2D50">
              <w:rPr>
                <w:rFonts w:ascii="Arial" w:hAnsi="Arial" w:cs="Arial"/>
                <w:sz w:val="16"/>
                <w:szCs w:val="16"/>
              </w:rPr>
              <w:t xml:space="preserve"> confidence and fluency with percentages. Therefore, you may be able to leave out some of the earlier questions in each lesson, providing that pupils demonstrate confidence and fluency with calculating percentages.</w:t>
            </w:r>
          </w:p>
        </w:tc>
      </w:tr>
      <w:tr w:rsidR="008E1B3B" w:rsidRPr="005F065F">
        <w:trPr>
          <w:trHeight w:val="410"/>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1A1361" w:rsidRDefault="008E1B3B" w:rsidP="002F61E6">
            <w:pPr>
              <w:rPr>
                <w:rFonts w:ascii="Arial" w:hAnsi="Arial" w:cs="Arial"/>
                <w:sz w:val="16"/>
                <w:szCs w:val="16"/>
              </w:rPr>
            </w:pPr>
            <w:r w:rsidRPr="001A1361">
              <w:rPr>
                <w:rFonts w:ascii="Arial" w:hAnsi="Arial" w:cs="Arial"/>
                <w:sz w:val="16"/>
                <w:szCs w:val="16"/>
              </w:rPr>
              <w:t>4.2 Calculating percentage increases and decreases</w:t>
            </w:r>
          </w:p>
        </w:tc>
        <w:tc>
          <w:tcPr>
            <w:tcW w:w="728" w:type="dxa"/>
          </w:tcPr>
          <w:p w:rsidR="008E1B3B" w:rsidRPr="001A1361" w:rsidRDefault="008E1B3B" w:rsidP="002F61E6">
            <w:pPr>
              <w:rPr>
                <w:rFonts w:ascii="Arial" w:hAnsi="Arial" w:cs="Arial"/>
                <w:sz w:val="16"/>
                <w:szCs w:val="16"/>
              </w:rPr>
            </w:pPr>
            <w:r w:rsidRPr="001A1361">
              <w:rPr>
                <w:rFonts w:ascii="Arial" w:hAnsi="Arial" w:cs="Arial"/>
                <w:sz w:val="16"/>
                <w:szCs w:val="16"/>
              </w:rPr>
              <w:t>1</w:t>
            </w:r>
          </w:p>
        </w:tc>
        <w:tc>
          <w:tcPr>
            <w:tcW w:w="2896" w:type="dxa"/>
          </w:tcPr>
          <w:p w:rsidR="008E1B3B" w:rsidRPr="001A1361" w:rsidRDefault="008E1B3B">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1A1361">
              <w:rPr>
                <w:rFonts w:ascii="Arial" w:hAnsi="Arial" w:cs="Arial"/>
                <w:sz w:val="16"/>
                <w:szCs w:val="16"/>
              </w:rPr>
              <w:t>To use a multiplier to calculate a percentage change</w:t>
            </w:r>
          </w:p>
        </w:tc>
        <w:tc>
          <w:tcPr>
            <w:tcW w:w="2936" w:type="dxa"/>
            <w:vMerge/>
          </w:tcPr>
          <w:p w:rsidR="008E1B3B" w:rsidRPr="002F61E6" w:rsidRDefault="008E1B3B" w:rsidP="002F61E6">
            <w:pPr>
              <w:rPr>
                <w:rFonts w:ascii="Arial" w:hAnsi="Arial" w:cs="Arial"/>
                <w:color w:val="000000"/>
                <w:sz w:val="16"/>
                <w:szCs w:val="16"/>
              </w:rPr>
            </w:pPr>
          </w:p>
        </w:tc>
      </w:tr>
      <w:tr w:rsidR="008E1B3B" w:rsidRPr="005F065F">
        <w:trPr>
          <w:trHeight w:val="555"/>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1A1361" w:rsidRDefault="008E1B3B" w:rsidP="00115D38">
            <w:pPr>
              <w:rPr>
                <w:rFonts w:ascii="Arial" w:hAnsi="Arial" w:cs="Arial"/>
                <w:sz w:val="16"/>
                <w:szCs w:val="16"/>
              </w:rPr>
            </w:pPr>
            <w:r w:rsidRPr="001A1361">
              <w:rPr>
                <w:rFonts w:ascii="Arial" w:hAnsi="Arial" w:cs="Arial"/>
                <w:sz w:val="16"/>
                <w:szCs w:val="16"/>
              </w:rPr>
              <w:t>4.3 Calculating a percentage change</w:t>
            </w:r>
          </w:p>
        </w:tc>
        <w:tc>
          <w:tcPr>
            <w:tcW w:w="728" w:type="dxa"/>
          </w:tcPr>
          <w:p w:rsidR="008E1B3B" w:rsidRPr="001A1361" w:rsidRDefault="008E1B3B" w:rsidP="002F61E6">
            <w:pPr>
              <w:rPr>
                <w:rFonts w:ascii="Arial" w:hAnsi="Arial" w:cs="Arial"/>
                <w:sz w:val="16"/>
                <w:szCs w:val="16"/>
              </w:rPr>
            </w:pPr>
            <w:r w:rsidRPr="001A1361">
              <w:rPr>
                <w:rFonts w:ascii="Arial" w:hAnsi="Arial" w:cs="Arial"/>
                <w:sz w:val="16"/>
                <w:szCs w:val="16"/>
              </w:rPr>
              <w:t>1</w:t>
            </w:r>
          </w:p>
        </w:tc>
        <w:tc>
          <w:tcPr>
            <w:tcW w:w="2896" w:type="dxa"/>
          </w:tcPr>
          <w:p w:rsidR="008E1B3B" w:rsidRPr="001A1361" w:rsidRDefault="008E1B3B">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1A1361">
              <w:rPr>
                <w:rFonts w:ascii="Arial" w:hAnsi="Arial" w:cs="Arial"/>
                <w:sz w:val="16"/>
                <w:szCs w:val="16"/>
              </w:rPr>
              <w:t>To work out a change in value as a percentage increase or decrease</w:t>
            </w:r>
          </w:p>
        </w:tc>
        <w:tc>
          <w:tcPr>
            <w:tcW w:w="2936" w:type="dxa"/>
            <w:vMerge/>
          </w:tcPr>
          <w:p w:rsidR="008E1B3B" w:rsidRPr="002F61E6" w:rsidRDefault="008E1B3B" w:rsidP="002F61E6">
            <w:pPr>
              <w:rPr>
                <w:rFonts w:ascii="Arial" w:hAnsi="Arial" w:cs="Arial"/>
                <w:color w:val="000000"/>
                <w:sz w:val="16"/>
                <w:szCs w:val="16"/>
              </w:rPr>
            </w:pPr>
          </w:p>
        </w:tc>
      </w:tr>
      <w:tr w:rsidR="008E1B3B" w:rsidRPr="005F065F">
        <w:trPr>
          <w:trHeight w:val="70"/>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1A1361" w:rsidRDefault="008E1B3B" w:rsidP="00C82D1B">
            <w:pPr>
              <w:rPr>
                <w:rFonts w:ascii="Arial" w:hAnsi="Arial" w:cs="Arial"/>
                <w:sz w:val="16"/>
                <w:szCs w:val="16"/>
              </w:rPr>
            </w:pPr>
            <w:r w:rsidRPr="001A1361">
              <w:rPr>
                <w:rFonts w:ascii="Arial" w:hAnsi="Arial" w:cs="Arial"/>
                <w:sz w:val="16"/>
                <w:szCs w:val="16"/>
              </w:rPr>
              <w:t xml:space="preserve">Challenge – Changes in population  </w:t>
            </w:r>
          </w:p>
        </w:tc>
        <w:tc>
          <w:tcPr>
            <w:tcW w:w="728" w:type="dxa"/>
          </w:tcPr>
          <w:p w:rsidR="008E1B3B" w:rsidRPr="001A1361" w:rsidRDefault="008E1B3B" w:rsidP="00C82D1B">
            <w:pPr>
              <w:rPr>
                <w:rFonts w:ascii="Arial" w:hAnsi="Arial" w:cs="Arial"/>
                <w:sz w:val="16"/>
                <w:szCs w:val="16"/>
              </w:rPr>
            </w:pPr>
            <w:r w:rsidRPr="001A1361">
              <w:rPr>
                <w:rFonts w:ascii="Arial" w:hAnsi="Arial" w:cs="Arial"/>
                <w:sz w:val="16"/>
                <w:szCs w:val="16"/>
              </w:rPr>
              <w:t>1</w:t>
            </w:r>
          </w:p>
        </w:tc>
        <w:tc>
          <w:tcPr>
            <w:tcW w:w="2896" w:type="dxa"/>
          </w:tcPr>
          <w:p w:rsidR="008E1B3B" w:rsidRPr="006D3A49" w:rsidRDefault="008E1B3B">
            <w:pPr>
              <w:pStyle w:val="ListParagraph"/>
              <w:ind w:left="289" w:hanging="289"/>
              <w:rPr>
                <w:rFonts w:ascii="Arial" w:hAnsi="Arial" w:cs="Arial"/>
                <w:sz w:val="16"/>
                <w:szCs w:val="16"/>
              </w:rPr>
            </w:pPr>
          </w:p>
        </w:tc>
        <w:tc>
          <w:tcPr>
            <w:tcW w:w="2936" w:type="dxa"/>
          </w:tcPr>
          <w:p w:rsidR="008E1B3B" w:rsidRPr="005F065F" w:rsidRDefault="008E1B3B" w:rsidP="00F66EEB">
            <w:pPr>
              <w:autoSpaceDE w:val="0"/>
              <w:autoSpaceDN w:val="0"/>
              <w:adjustRightInd w:val="0"/>
              <w:ind w:left="-9"/>
              <w:rPr>
                <w:rFonts w:ascii="Arial" w:hAnsi="Arial" w:cs="Arial"/>
                <w:sz w:val="16"/>
                <w:szCs w:val="16"/>
              </w:rPr>
            </w:pPr>
            <w:r w:rsidRPr="005F065F">
              <w:rPr>
                <w:rFonts w:ascii="Arial" w:hAnsi="Arial" w:cs="Arial"/>
                <w:color w:val="000000"/>
                <w:sz w:val="16"/>
                <w:szCs w:val="16"/>
              </w:rPr>
              <w:t xml:space="preserve">This activity is designed to </w:t>
            </w:r>
            <w:r>
              <w:rPr>
                <w:rFonts w:ascii="Arial" w:hAnsi="Arial" w:cs="Arial"/>
                <w:color w:val="000000"/>
                <w:sz w:val="16"/>
                <w:szCs w:val="16"/>
              </w:rPr>
              <w:t>give pupils the opportunity to demonstrate their understanding of percentage change in a real-life situation. All the information they need is provided but they will need to read the question carefully to decide which information they need and what mathematical skills to use.</w:t>
            </w:r>
          </w:p>
        </w:tc>
      </w:tr>
      <w:tr w:rsidR="008E1B3B" w:rsidRPr="005F065F">
        <w:trPr>
          <w:trHeight w:val="375"/>
        </w:trPr>
        <w:tc>
          <w:tcPr>
            <w:tcW w:w="1384" w:type="dxa"/>
            <w:vMerge w:val="restart"/>
          </w:tcPr>
          <w:p w:rsidR="008E1B3B" w:rsidRPr="002F61E6" w:rsidRDefault="008E1B3B" w:rsidP="00115D38">
            <w:pPr>
              <w:rPr>
                <w:rFonts w:ascii="Arial" w:hAnsi="Arial" w:cs="Arial"/>
                <w:sz w:val="16"/>
                <w:szCs w:val="16"/>
              </w:rPr>
            </w:pPr>
            <w:bookmarkStart w:id="0" w:name="twoyear2"/>
            <w:bookmarkEnd w:id="0"/>
            <w:r w:rsidRPr="002F61E6">
              <w:rPr>
                <w:rFonts w:ascii="Arial" w:hAnsi="Arial" w:cs="Arial"/>
                <w:sz w:val="16"/>
                <w:szCs w:val="16"/>
              </w:rPr>
              <w:t xml:space="preserve">5 </w:t>
            </w:r>
            <w:r>
              <w:rPr>
                <w:rFonts w:ascii="Arial" w:hAnsi="Arial" w:cs="Arial"/>
                <w:sz w:val="16"/>
                <w:szCs w:val="16"/>
              </w:rPr>
              <w:t>Congruent shapes</w:t>
            </w:r>
          </w:p>
        </w:tc>
        <w:tc>
          <w:tcPr>
            <w:tcW w:w="1358" w:type="dxa"/>
          </w:tcPr>
          <w:p w:rsidR="008E1B3B" w:rsidRPr="00A12E2F" w:rsidRDefault="008E1B3B" w:rsidP="00115D38">
            <w:pPr>
              <w:rPr>
                <w:rFonts w:ascii="Arial" w:hAnsi="Arial" w:cs="Arial"/>
                <w:sz w:val="16"/>
                <w:szCs w:val="16"/>
              </w:rPr>
            </w:pPr>
            <w:r w:rsidRPr="00A12E2F">
              <w:rPr>
                <w:rFonts w:ascii="Arial" w:hAnsi="Arial" w:cs="Arial"/>
                <w:sz w:val="16"/>
                <w:szCs w:val="16"/>
              </w:rPr>
              <w:t>5.1 Congruent shapes</w:t>
            </w:r>
          </w:p>
        </w:tc>
        <w:tc>
          <w:tcPr>
            <w:tcW w:w="728" w:type="dxa"/>
          </w:tcPr>
          <w:p w:rsidR="008E1B3B" w:rsidRPr="00A12E2F" w:rsidRDefault="008E1B3B" w:rsidP="002F61E6">
            <w:pPr>
              <w:rPr>
                <w:rFonts w:ascii="Arial" w:hAnsi="Arial" w:cs="Arial"/>
                <w:sz w:val="16"/>
                <w:szCs w:val="16"/>
              </w:rPr>
            </w:pPr>
            <w:r w:rsidRPr="00A12E2F">
              <w:rPr>
                <w:rFonts w:ascii="Arial" w:hAnsi="Arial" w:cs="Arial"/>
                <w:sz w:val="16"/>
                <w:szCs w:val="16"/>
              </w:rPr>
              <w:t>1</w:t>
            </w:r>
          </w:p>
        </w:tc>
        <w:tc>
          <w:tcPr>
            <w:tcW w:w="2896" w:type="dxa"/>
          </w:tcPr>
          <w:p w:rsidR="008E1B3B" w:rsidRPr="00A12E2F" w:rsidRDefault="008E1B3B" w:rsidP="00943942">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A12E2F">
              <w:rPr>
                <w:rFonts w:ascii="Arial" w:hAnsi="Arial" w:cs="Arial"/>
                <w:sz w:val="16"/>
                <w:szCs w:val="16"/>
              </w:rPr>
              <w:t>To recognise congruent shapes</w:t>
            </w:r>
          </w:p>
        </w:tc>
        <w:tc>
          <w:tcPr>
            <w:tcW w:w="2936" w:type="dxa"/>
            <w:vMerge w:val="restart"/>
          </w:tcPr>
          <w:p w:rsidR="008E1B3B" w:rsidRPr="006D3A49" w:rsidRDefault="008E1B3B" w:rsidP="00EA2D50">
            <w:pPr>
              <w:pStyle w:val="ListParagraph"/>
              <w:ind w:left="0"/>
              <w:rPr>
                <w:rFonts w:ascii="Arial" w:hAnsi="Arial" w:cs="Arial"/>
                <w:sz w:val="16"/>
                <w:szCs w:val="16"/>
              </w:rPr>
            </w:pPr>
            <w:r w:rsidRPr="006D3A49">
              <w:rPr>
                <w:rFonts w:ascii="Arial" w:hAnsi="Arial" w:cs="Arial"/>
                <w:sz w:val="16"/>
                <w:szCs w:val="16"/>
              </w:rPr>
              <w:t xml:space="preserve">Pupils will be unfamiliar with most of the concepts in this chapter. However if they can demonstrate that they are confident and fluent with these basic concepts, pupils can move on to the more challenging questions at the end of each exercise in the Pupil Book. </w:t>
            </w:r>
          </w:p>
          <w:p w:rsidR="008E1B3B" w:rsidRPr="002F61E6" w:rsidRDefault="008E1B3B" w:rsidP="002F61E6">
            <w:pPr>
              <w:rPr>
                <w:rFonts w:ascii="Arial" w:hAnsi="Arial" w:cs="Arial"/>
                <w:sz w:val="16"/>
                <w:szCs w:val="16"/>
              </w:rPr>
            </w:pPr>
          </w:p>
        </w:tc>
      </w:tr>
      <w:tr w:rsidR="008E1B3B" w:rsidRPr="005F065F">
        <w:trPr>
          <w:trHeight w:val="521"/>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A12E2F" w:rsidRDefault="008E1B3B" w:rsidP="00115D38">
            <w:pPr>
              <w:rPr>
                <w:rFonts w:ascii="Arial" w:hAnsi="Arial" w:cs="Arial"/>
                <w:sz w:val="16"/>
                <w:szCs w:val="16"/>
              </w:rPr>
            </w:pPr>
            <w:r w:rsidRPr="00A12E2F">
              <w:rPr>
                <w:rFonts w:ascii="Arial" w:hAnsi="Arial" w:cs="Arial"/>
                <w:sz w:val="16"/>
                <w:szCs w:val="16"/>
              </w:rPr>
              <w:t xml:space="preserve">5.2 Congruent triangles </w:t>
            </w:r>
          </w:p>
        </w:tc>
        <w:tc>
          <w:tcPr>
            <w:tcW w:w="728" w:type="dxa"/>
          </w:tcPr>
          <w:p w:rsidR="008E1B3B" w:rsidRPr="00A12E2F" w:rsidRDefault="008E1B3B" w:rsidP="002F61E6">
            <w:pPr>
              <w:rPr>
                <w:rFonts w:ascii="Arial" w:hAnsi="Arial" w:cs="Arial"/>
                <w:sz w:val="16"/>
                <w:szCs w:val="16"/>
              </w:rPr>
            </w:pPr>
            <w:r w:rsidRPr="00A12E2F">
              <w:rPr>
                <w:rFonts w:ascii="Arial" w:hAnsi="Arial" w:cs="Arial"/>
                <w:sz w:val="16"/>
                <w:szCs w:val="16"/>
              </w:rPr>
              <w:t>1</w:t>
            </w:r>
          </w:p>
        </w:tc>
        <w:tc>
          <w:tcPr>
            <w:tcW w:w="2896" w:type="dxa"/>
          </w:tcPr>
          <w:p w:rsidR="008E1B3B" w:rsidRPr="00A12E2F" w:rsidRDefault="008E1B3B">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A12E2F">
              <w:rPr>
                <w:rFonts w:ascii="Arial" w:hAnsi="Arial" w:cs="Arial"/>
                <w:sz w:val="16"/>
                <w:szCs w:val="16"/>
              </w:rPr>
              <w:t>To know the conditions for recognising congruent triangles</w:t>
            </w:r>
          </w:p>
          <w:p w:rsidR="008E1B3B" w:rsidRPr="00A12E2F" w:rsidRDefault="008E1B3B">
            <w:pPr>
              <w:pStyle w:val="LOBL"/>
              <w:tabs>
                <w:tab w:val="clear" w:pos="260"/>
              </w:tabs>
              <w:spacing w:after="0" w:line="240" w:lineRule="auto"/>
              <w:ind w:left="289" w:hanging="289"/>
              <w:rPr>
                <w:rFonts w:ascii="Arial" w:hAnsi="Arial" w:cs="Arial"/>
                <w:sz w:val="16"/>
                <w:szCs w:val="16"/>
              </w:rPr>
            </w:pPr>
          </w:p>
        </w:tc>
        <w:tc>
          <w:tcPr>
            <w:tcW w:w="2936" w:type="dxa"/>
            <w:vMerge/>
          </w:tcPr>
          <w:p w:rsidR="008E1B3B" w:rsidRPr="002F61E6" w:rsidRDefault="008E1B3B" w:rsidP="002F61E6">
            <w:pPr>
              <w:jc w:val="center"/>
              <w:rPr>
                <w:rFonts w:ascii="Arial" w:hAnsi="Arial" w:cs="Arial"/>
                <w:sz w:val="16"/>
                <w:szCs w:val="16"/>
              </w:rPr>
            </w:pPr>
          </w:p>
        </w:tc>
      </w:tr>
      <w:tr w:rsidR="008E1B3B" w:rsidRPr="005F065F">
        <w:trPr>
          <w:trHeight w:val="484"/>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A12E2F" w:rsidRDefault="008E1B3B" w:rsidP="00246145">
            <w:pPr>
              <w:rPr>
                <w:rFonts w:ascii="Arial" w:hAnsi="Arial" w:cs="Arial"/>
                <w:sz w:val="16"/>
                <w:szCs w:val="16"/>
              </w:rPr>
            </w:pPr>
            <w:r w:rsidRPr="00A12E2F">
              <w:rPr>
                <w:rFonts w:ascii="Arial" w:hAnsi="Arial" w:cs="Arial"/>
                <w:sz w:val="16"/>
                <w:szCs w:val="16"/>
              </w:rPr>
              <w:t>5.3 Using congruent triangles to solve problems</w:t>
            </w:r>
          </w:p>
        </w:tc>
        <w:tc>
          <w:tcPr>
            <w:tcW w:w="728" w:type="dxa"/>
          </w:tcPr>
          <w:p w:rsidR="008E1B3B" w:rsidRPr="00A12E2F" w:rsidRDefault="008E1B3B" w:rsidP="002F61E6">
            <w:pPr>
              <w:rPr>
                <w:rFonts w:ascii="Arial" w:hAnsi="Arial" w:cs="Arial"/>
                <w:sz w:val="16"/>
                <w:szCs w:val="16"/>
              </w:rPr>
            </w:pPr>
            <w:r w:rsidRPr="00A12E2F">
              <w:rPr>
                <w:rFonts w:ascii="Arial" w:hAnsi="Arial" w:cs="Arial"/>
                <w:sz w:val="16"/>
                <w:szCs w:val="16"/>
              </w:rPr>
              <w:t>1</w:t>
            </w:r>
          </w:p>
        </w:tc>
        <w:tc>
          <w:tcPr>
            <w:tcW w:w="2896" w:type="dxa"/>
          </w:tcPr>
          <w:p w:rsidR="008E1B3B" w:rsidRPr="00A12E2F" w:rsidRDefault="008E1B3B" w:rsidP="00943942">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A12E2F">
              <w:rPr>
                <w:rFonts w:ascii="Arial" w:hAnsi="Arial" w:cs="Arial"/>
                <w:sz w:val="16"/>
                <w:szCs w:val="16"/>
              </w:rPr>
              <w:t>To solve geometric problems using congruent triangles</w:t>
            </w:r>
          </w:p>
        </w:tc>
        <w:tc>
          <w:tcPr>
            <w:tcW w:w="2936" w:type="dxa"/>
            <w:vMerge/>
          </w:tcPr>
          <w:p w:rsidR="008E1B3B" w:rsidRPr="002F61E6" w:rsidRDefault="008E1B3B" w:rsidP="002F61E6">
            <w:pPr>
              <w:jc w:val="center"/>
              <w:rPr>
                <w:rFonts w:ascii="Arial" w:hAnsi="Arial" w:cs="Arial"/>
                <w:sz w:val="16"/>
                <w:szCs w:val="16"/>
              </w:rPr>
            </w:pPr>
          </w:p>
        </w:tc>
      </w:tr>
      <w:tr w:rsidR="008E1B3B" w:rsidRPr="005F065F">
        <w:trPr>
          <w:trHeight w:val="478"/>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A12E2F" w:rsidRDefault="008E1B3B" w:rsidP="00115D38">
            <w:pPr>
              <w:rPr>
                <w:rFonts w:ascii="Arial" w:hAnsi="Arial" w:cs="Arial"/>
                <w:sz w:val="16"/>
                <w:szCs w:val="16"/>
              </w:rPr>
            </w:pPr>
            <w:r>
              <w:rPr>
                <w:rFonts w:ascii="Arial" w:hAnsi="Arial" w:cs="Arial"/>
                <w:sz w:val="16"/>
                <w:szCs w:val="16"/>
              </w:rPr>
              <w:t>Problem solving</w:t>
            </w:r>
            <w:r w:rsidRPr="00A12E2F">
              <w:rPr>
                <w:rFonts w:ascii="Arial" w:hAnsi="Arial" w:cs="Arial"/>
                <w:sz w:val="16"/>
                <w:szCs w:val="16"/>
              </w:rPr>
              <w:t xml:space="preserve"> – Using scale diagrams to work out distances</w:t>
            </w:r>
          </w:p>
        </w:tc>
        <w:tc>
          <w:tcPr>
            <w:tcW w:w="728" w:type="dxa"/>
          </w:tcPr>
          <w:p w:rsidR="008E1B3B" w:rsidRPr="00A12E2F" w:rsidRDefault="008E1B3B" w:rsidP="00C82D1B">
            <w:pPr>
              <w:rPr>
                <w:rFonts w:ascii="Arial" w:hAnsi="Arial" w:cs="Arial"/>
                <w:sz w:val="16"/>
                <w:szCs w:val="16"/>
              </w:rPr>
            </w:pPr>
            <w:r w:rsidRPr="00A12E2F">
              <w:rPr>
                <w:rFonts w:ascii="Arial" w:hAnsi="Arial" w:cs="Arial"/>
                <w:sz w:val="16"/>
                <w:szCs w:val="16"/>
              </w:rPr>
              <w:t>1</w:t>
            </w:r>
          </w:p>
        </w:tc>
        <w:tc>
          <w:tcPr>
            <w:tcW w:w="2896" w:type="dxa"/>
          </w:tcPr>
          <w:p w:rsidR="008E1B3B" w:rsidRPr="00A12E2F" w:rsidRDefault="008E1B3B">
            <w:pPr>
              <w:ind w:left="289" w:hanging="289"/>
              <w:rPr>
                <w:rFonts w:ascii="Arial" w:hAnsi="Arial" w:cs="Arial"/>
                <w:sz w:val="16"/>
                <w:szCs w:val="16"/>
              </w:rPr>
            </w:pPr>
          </w:p>
        </w:tc>
        <w:tc>
          <w:tcPr>
            <w:tcW w:w="2936" w:type="dxa"/>
          </w:tcPr>
          <w:p w:rsidR="008E1B3B" w:rsidRDefault="008E1B3B" w:rsidP="00EA2D50">
            <w:pPr>
              <w:autoSpaceDE w:val="0"/>
              <w:autoSpaceDN w:val="0"/>
              <w:adjustRightInd w:val="0"/>
              <w:rPr>
                <w:rFonts w:ascii="Arial" w:hAnsi="Arial" w:cs="Arial"/>
                <w:color w:val="000000"/>
                <w:sz w:val="16"/>
                <w:szCs w:val="16"/>
              </w:rPr>
            </w:pPr>
            <w:r w:rsidRPr="00EA2D50">
              <w:rPr>
                <w:rFonts w:ascii="Arial" w:hAnsi="Arial" w:cs="Arial"/>
                <w:sz w:val="16"/>
                <w:szCs w:val="16"/>
                <w:lang w:val="en-US"/>
              </w:rPr>
              <w:t>Pupils will need to be familiar with scale diagrams and ruler compass constructions before starting the questions for this activity. You may need to model some examples</w:t>
            </w:r>
            <w:r w:rsidRPr="001A1361">
              <w:rPr>
                <w:rFonts w:ascii="Arial" w:hAnsi="Arial" w:cs="Arial"/>
                <w:color w:val="000000"/>
                <w:sz w:val="16"/>
                <w:szCs w:val="16"/>
              </w:rPr>
              <w:t>.</w:t>
            </w:r>
          </w:p>
        </w:tc>
      </w:tr>
      <w:tr w:rsidR="008E1B3B" w:rsidRPr="005F065F">
        <w:trPr>
          <w:cantSplit/>
          <w:trHeight w:val="70"/>
        </w:trPr>
        <w:tc>
          <w:tcPr>
            <w:tcW w:w="9302" w:type="dxa"/>
            <w:gridSpan w:val="5"/>
          </w:tcPr>
          <w:p w:rsidR="008E1B3B" w:rsidRPr="002F61E6" w:rsidRDefault="008E1B3B" w:rsidP="00E70FBD">
            <w:pPr>
              <w:autoSpaceDE w:val="0"/>
              <w:autoSpaceDN w:val="0"/>
              <w:adjustRightInd w:val="0"/>
              <w:ind w:left="16" w:hanging="16"/>
              <w:rPr>
                <w:rFonts w:ascii="Arial" w:hAnsi="Arial" w:cs="Arial"/>
                <w:color w:val="000000"/>
                <w:sz w:val="16"/>
                <w:szCs w:val="16"/>
              </w:rPr>
            </w:pPr>
            <w:r w:rsidRPr="00D17FC6">
              <w:rPr>
                <w:rFonts w:ascii="Arial" w:hAnsi="Arial" w:cs="Arial"/>
                <w:i/>
                <w:color w:val="000000"/>
                <w:sz w:val="16"/>
                <w:szCs w:val="16"/>
              </w:rPr>
              <w:t xml:space="preserve">Chapters </w:t>
            </w:r>
            <w:r>
              <w:rPr>
                <w:rFonts w:ascii="Arial" w:hAnsi="Arial" w:cs="Arial"/>
                <w:i/>
                <w:color w:val="000000"/>
                <w:sz w:val="16"/>
                <w:szCs w:val="16"/>
              </w:rPr>
              <w:t>3</w:t>
            </w:r>
            <w:r w:rsidRPr="005F065F">
              <w:rPr>
                <w:rFonts w:ascii="Arial" w:hAnsi="Arial" w:cs="Arial"/>
                <w:sz w:val="16"/>
                <w:szCs w:val="16"/>
              </w:rPr>
              <w:t>–</w:t>
            </w:r>
            <w:r>
              <w:rPr>
                <w:rFonts w:ascii="Arial" w:hAnsi="Arial" w:cs="Arial"/>
                <w:i/>
                <w:color w:val="000000"/>
                <w:sz w:val="16"/>
                <w:szCs w:val="16"/>
              </w:rPr>
              <w:t>5</w:t>
            </w:r>
            <w:r w:rsidRPr="00D17FC6">
              <w:rPr>
                <w:rFonts w:ascii="Arial" w:hAnsi="Arial" w:cs="Arial"/>
                <w:i/>
                <w:color w:val="000000"/>
                <w:sz w:val="16"/>
                <w:szCs w:val="16"/>
              </w:rPr>
              <w:t xml:space="preserve"> assessment on Collins Connect</w:t>
            </w:r>
          </w:p>
        </w:tc>
      </w:tr>
      <w:tr w:rsidR="008E1B3B" w:rsidRPr="005F065F">
        <w:trPr>
          <w:trHeight w:val="493"/>
        </w:trPr>
        <w:tc>
          <w:tcPr>
            <w:tcW w:w="1384" w:type="dxa"/>
            <w:vMerge w:val="restart"/>
          </w:tcPr>
          <w:p w:rsidR="008E1B3B" w:rsidRPr="002F61E6" w:rsidRDefault="008E1B3B" w:rsidP="00246145">
            <w:pPr>
              <w:rPr>
                <w:rFonts w:ascii="Arial" w:hAnsi="Arial" w:cs="Arial"/>
                <w:sz w:val="16"/>
                <w:szCs w:val="16"/>
              </w:rPr>
            </w:pPr>
            <w:r w:rsidRPr="002F61E6">
              <w:rPr>
                <w:rFonts w:ascii="Arial" w:hAnsi="Arial" w:cs="Arial"/>
                <w:sz w:val="16"/>
                <w:szCs w:val="16"/>
              </w:rPr>
              <w:t xml:space="preserve">6 </w:t>
            </w:r>
            <w:r>
              <w:rPr>
                <w:rFonts w:ascii="Arial" w:hAnsi="Arial" w:cs="Arial"/>
                <w:sz w:val="16"/>
                <w:szCs w:val="16"/>
              </w:rPr>
              <w:t>Surface area and volume of prisms</w:t>
            </w:r>
          </w:p>
        </w:tc>
        <w:tc>
          <w:tcPr>
            <w:tcW w:w="1358" w:type="dxa"/>
          </w:tcPr>
          <w:p w:rsidR="008E1B3B" w:rsidRPr="00D01862" w:rsidRDefault="008E1B3B" w:rsidP="00943942">
            <w:pPr>
              <w:rPr>
                <w:rFonts w:ascii="Arial" w:hAnsi="Arial" w:cs="Arial"/>
                <w:sz w:val="16"/>
                <w:szCs w:val="16"/>
              </w:rPr>
            </w:pPr>
            <w:r w:rsidRPr="00D01862">
              <w:rPr>
                <w:rFonts w:ascii="Arial" w:hAnsi="Arial" w:cs="Arial"/>
                <w:sz w:val="16"/>
                <w:szCs w:val="16"/>
              </w:rPr>
              <w:t xml:space="preserve">6.1 </w:t>
            </w:r>
            <w:r w:rsidRPr="00EA2D50">
              <w:rPr>
                <w:rFonts w:ascii="Arial" w:hAnsi="Arial" w:cs="Arial"/>
                <w:sz w:val="16"/>
                <w:szCs w:val="16"/>
              </w:rPr>
              <w:t>Metric units for area and volume</w:t>
            </w:r>
          </w:p>
        </w:tc>
        <w:tc>
          <w:tcPr>
            <w:tcW w:w="728" w:type="dxa"/>
          </w:tcPr>
          <w:p w:rsidR="008E1B3B" w:rsidRPr="00D01862" w:rsidRDefault="008E1B3B" w:rsidP="002F61E6">
            <w:pPr>
              <w:rPr>
                <w:rFonts w:ascii="Arial" w:hAnsi="Arial" w:cs="Arial"/>
                <w:sz w:val="16"/>
                <w:szCs w:val="16"/>
              </w:rPr>
            </w:pPr>
            <w:r w:rsidRPr="00D01862">
              <w:rPr>
                <w:rFonts w:ascii="Arial" w:hAnsi="Arial" w:cs="Arial"/>
                <w:sz w:val="16"/>
                <w:szCs w:val="16"/>
              </w:rPr>
              <w:t>1</w:t>
            </w:r>
          </w:p>
        </w:tc>
        <w:tc>
          <w:tcPr>
            <w:tcW w:w="2896" w:type="dxa"/>
          </w:tcPr>
          <w:p w:rsidR="008E1B3B" w:rsidRDefault="008E1B3B" w:rsidP="00EC52B2">
            <w:pPr>
              <w:numPr>
                <w:ilvl w:val="0"/>
                <w:numId w:val="14"/>
              </w:numPr>
              <w:tabs>
                <w:tab w:val="clear" w:pos="720"/>
              </w:tabs>
              <w:ind w:left="289" w:hanging="289"/>
              <w:rPr>
                <w:rFonts w:ascii="Arial" w:hAnsi="Arial" w:cs="Arial"/>
                <w:sz w:val="16"/>
                <w:szCs w:val="16"/>
              </w:rPr>
            </w:pPr>
            <w:r>
              <w:rPr>
                <w:rFonts w:ascii="Arial" w:hAnsi="Arial" w:cs="Arial"/>
                <w:sz w:val="16"/>
                <w:szCs w:val="16"/>
              </w:rPr>
              <w:t>To convert metric units for area and volume</w:t>
            </w:r>
          </w:p>
        </w:tc>
        <w:tc>
          <w:tcPr>
            <w:tcW w:w="2936" w:type="dxa"/>
            <w:vMerge w:val="restart"/>
          </w:tcPr>
          <w:p w:rsidR="008E1B3B" w:rsidRPr="00F31602" w:rsidRDefault="008E1B3B" w:rsidP="00EC52B2">
            <w:pPr>
              <w:rPr>
                <w:rFonts w:ascii="Arial" w:hAnsi="Arial" w:cs="Arial"/>
                <w:color w:val="000000"/>
                <w:sz w:val="16"/>
                <w:szCs w:val="16"/>
              </w:rPr>
            </w:pPr>
            <w:r w:rsidRPr="00EA2D50">
              <w:rPr>
                <w:rFonts w:ascii="Arial" w:hAnsi="Arial" w:cs="Arial"/>
                <w:sz w:val="16"/>
                <w:szCs w:val="16"/>
              </w:rPr>
              <w:t>Pupils should be familiar with the concepts in Lesson 6.1. Check pupils</w:t>
            </w:r>
            <w:r w:rsidRPr="00091593">
              <w:rPr>
                <w:rFonts w:ascii="Arial" w:hAnsi="Arial" w:cs="Arial"/>
                <w:sz w:val="16"/>
                <w:szCs w:val="16"/>
              </w:rPr>
              <w:t>’</w:t>
            </w:r>
            <w:r w:rsidRPr="00EA2D50">
              <w:rPr>
                <w:rFonts w:ascii="Arial" w:hAnsi="Arial" w:cs="Arial"/>
                <w:sz w:val="16"/>
                <w:szCs w:val="16"/>
              </w:rPr>
              <w:t xml:space="preserve"> understanding with a couple of examples and if pupils are confident and fluent, move on to Lesson 6.2. </w:t>
            </w:r>
          </w:p>
        </w:tc>
      </w:tr>
      <w:tr w:rsidR="008E1B3B" w:rsidRPr="005F065F">
        <w:trPr>
          <w:cantSplit/>
          <w:trHeight w:val="231"/>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D01862" w:rsidRDefault="008E1B3B" w:rsidP="002F61E6">
            <w:pPr>
              <w:rPr>
                <w:rFonts w:ascii="Arial" w:hAnsi="Arial" w:cs="Arial"/>
                <w:sz w:val="16"/>
                <w:szCs w:val="16"/>
              </w:rPr>
            </w:pPr>
            <w:r w:rsidRPr="00EA2D50">
              <w:rPr>
                <w:rFonts w:ascii="Arial" w:hAnsi="Arial" w:cs="Arial"/>
                <w:sz w:val="16"/>
                <w:szCs w:val="16"/>
              </w:rPr>
              <w:t xml:space="preserve">6.2 Surface area of prisms </w:t>
            </w:r>
          </w:p>
        </w:tc>
        <w:tc>
          <w:tcPr>
            <w:tcW w:w="728" w:type="dxa"/>
          </w:tcPr>
          <w:p w:rsidR="008E1B3B" w:rsidRPr="00D01862" w:rsidRDefault="008E1B3B" w:rsidP="002F61E6">
            <w:pPr>
              <w:rPr>
                <w:rFonts w:ascii="Arial" w:hAnsi="Arial" w:cs="Arial"/>
                <w:sz w:val="16"/>
                <w:szCs w:val="16"/>
              </w:rPr>
            </w:pPr>
            <w:r w:rsidRPr="00D01862">
              <w:rPr>
                <w:rFonts w:ascii="Arial" w:hAnsi="Arial" w:cs="Arial"/>
                <w:sz w:val="16"/>
                <w:szCs w:val="16"/>
              </w:rPr>
              <w:t>1</w:t>
            </w:r>
          </w:p>
        </w:tc>
        <w:tc>
          <w:tcPr>
            <w:tcW w:w="2896" w:type="dxa"/>
          </w:tcPr>
          <w:p w:rsidR="008E1B3B" w:rsidRDefault="008E1B3B" w:rsidP="00EC52B2">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F31602">
              <w:rPr>
                <w:rFonts w:ascii="Arial" w:hAnsi="Arial" w:cs="Arial"/>
                <w:sz w:val="16"/>
                <w:szCs w:val="16"/>
              </w:rPr>
              <w:t xml:space="preserve">To </w:t>
            </w:r>
            <w:r>
              <w:rPr>
                <w:rFonts w:ascii="Arial" w:hAnsi="Arial" w:cs="Arial"/>
                <w:sz w:val="16"/>
                <w:szCs w:val="16"/>
              </w:rPr>
              <w:t>calculate the surface area of a prism</w:t>
            </w:r>
          </w:p>
        </w:tc>
        <w:tc>
          <w:tcPr>
            <w:tcW w:w="2936" w:type="dxa"/>
            <w:vMerge/>
          </w:tcPr>
          <w:p w:rsidR="008E1B3B" w:rsidRPr="002F61E6" w:rsidRDefault="008E1B3B" w:rsidP="002F61E6">
            <w:pPr>
              <w:jc w:val="center"/>
              <w:rPr>
                <w:rFonts w:ascii="Arial" w:hAnsi="Arial" w:cs="Arial"/>
                <w:sz w:val="16"/>
                <w:szCs w:val="16"/>
              </w:rPr>
            </w:pPr>
          </w:p>
        </w:tc>
      </w:tr>
      <w:tr w:rsidR="008E1B3B" w:rsidRPr="005F065F">
        <w:trPr>
          <w:cantSplit/>
          <w:trHeight w:val="297"/>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D01862" w:rsidRDefault="008E1B3B" w:rsidP="00943942">
            <w:pPr>
              <w:rPr>
                <w:rFonts w:ascii="Arial" w:hAnsi="Arial" w:cs="Arial"/>
                <w:sz w:val="16"/>
                <w:szCs w:val="16"/>
              </w:rPr>
            </w:pPr>
            <w:r w:rsidRPr="00EA2D50">
              <w:rPr>
                <w:rFonts w:ascii="Arial" w:hAnsi="Arial" w:cs="Arial"/>
                <w:sz w:val="16"/>
                <w:szCs w:val="16"/>
              </w:rPr>
              <w:t>6.3 Volume of prisms</w:t>
            </w:r>
          </w:p>
        </w:tc>
        <w:tc>
          <w:tcPr>
            <w:tcW w:w="728" w:type="dxa"/>
          </w:tcPr>
          <w:p w:rsidR="008E1B3B" w:rsidRPr="00D01862" w:rsidRDefault="008E1B3B" w:rsidP="002F61E6">
            <w:pPr>
              <w:rPr>
                <w:rFonts w:ascii="Arial" w:hAnsi="Arial" w:cs="Arial"/>
                <w:sz w:val="16"/>
                <w:szCs w:val="16"/>
              </w:rPr>
            </w:pPr>
            <w:r w:rsidRPr="00D01862">
              <w:rPr>
                <w:rFonts w:ascii="Arial" w:hAnsi="Arial" w:cs="Arial"/>
                <w:sz w:val="16"/>
                <w:szCs w:val="16"/>
              </w:rPr>
              <w:t>1</w:t>
            </w:r>
          </w:p>
        </w:tc>
        <w:tc>
          <w:tcPr>
            <w:tcW w:w="2896" w:type="dxa"/>
          </w:tcPr>
          <w:p w:rsidR="008E1B3B" w:rsidRDefault="008E1B3B" w:rsidP="00EC52B2">
            <w:pPr>
              <w:numPr>
                <w:ilvl w:val="0"/>
                <w:numId w:val="14"/>
              </w:numPr>
              <w:tabs>
                <w:tab w:val="clear" w:pos="720"/>
              </w:tabs>
              <w:ind w:left="289" w:hanging="289"/>
              <w:rPr>
                <w:rFonts w:ascii="Arial" w:hAnsi="Arial" w:cs="Arial"/>
                <w:sz w:val="16"/>
                <w:szCs w:val="16"/>
              </w:rPr>
            </w:pPr>
            <w:r w:rsidRPr="002F61E6">
              <w:rPr>
                <w:rFonts w:ascii="Arial" w:hAnsi="Arial" w:cs="Arial"/>
                <w:sz w:val="16"/>
                <w:szCs w:val="16"/>
              </w:rPr>
              <w:t xml:space="preserve">To </w:t>
            </w:r>
            <w:r>
              <w:rPr>
                <w:rFonts w:ascii="Arial" w:hAnsi="Arial" w:cs="Arial"/>
                <w:sz w:val="16"/>
                <w:szCs w:val="16"/>
              </w:rPr>
              <w:t>calculate the volume of a prism</w:t>
            </w:r>
          </w:p>
        </w:tc>
        <w:tc>
          <w:tcPr>
            <w:tcW w:w="2936" w:type="dxa"/>
            <w:vMerge/>
          </w:tcPr>
          <w:p w:rsidR="008E1B3B" w:rsidRPr="002F61E6" w:rsidRDefault="008E1B3B" w:rsidP="002F61E6">
            <w:pPr>
              <w:jc w:val="center"/>
              <w:rPr>
                <w:rFonts w:ascii="Arial" w:hAnsi="Arial" w:cs="Arial"/>
                <w:sz w:val="16"/>
                <w:szCs w:val="16"/>
              </w:rPr>
            </w:pPr>
          </w:p>
        </w:tc>
      </w:tr>
      <w:tr w:rsidR="008E1B3B" w:rsidRPr="005F065F">
        <w:trPr>
          <w:cantSplit/>
          <w:trHeight w:val="70"/>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D30B06" w:rsidRDefault="008E1B3B" w:rsidP="00C82D1B">
            <w:pPr>
              <w:rPr>
                <w:rFonts w:ascii="Arial" w:hAnsi="Arial" w:cs="Arial"/>
                <w:sz w:val="16"/>
                <w:szCs w:val="16"/>
              </w:rPr>
            </w:pPr>
            <w:r w:rsidRPr="00D30B06">
              <w:rPr>
                <w:rFonts w:ascii="Arial" w:hAnsi="Arial" w:cs="Arial"/>
                <w:sz w:val="16"/>
                <w:szCs w:val="16"/>
              </w:rPr>
              <w:t>Investigation – A cube investigation</w:t>
            </w:r>
          </w:p>
        </w:tc>
        <w:tc>
          <w:tcPr>
            <w:tcW w:w="728" w:type="dxa"/>
          </w:tcPr>
          <w:p w:rsidR="008E1B3B" w:rsidRPr="00D30B06" w:rsidRDefault="008E1B3B" w:rsidP="00C82D1B">
            <w:pPr>
              <w:rPr>
                <w:rFonts w:ascii="Arial" w:hAnsi="Arial" w:cs="Arial"/>
                <w:sz w:val="16"/>
                <w:szCs w:val="16"/>
              </w:rPr>
            </w:pPr>
            <w:r w:rsidRPr="00D30B06">
              <w:rPr>
                <w:rFonts w:ascii="Arial" w:hAnsi="Arial" w:cs="Arial"/>
                <w:sz w:val="16"/>
                <w:szCs w:val="16"/>
              </w:rPr>
              <w:t>2</w:t>
            </w:r>
          </w:p>
        </w:tc>
        <w:tc>
          <w:tcPr>
            <w:tcW w:w="2896" w:type="dxa"/>
          </w:tcPr>
          <w:p w:rsidR="008E1B3B" w:rsidRDefault="008E1B3B">
            <w:pPr>
              <w:ind w:left="289" w:hanging="289"/>
              <w:rPr>
                <w:rFonts w:ascii="Arial" w:hAnsi="Arial" w:cs="Arial"/>
                <w:sz w:val="16"/>
                <w:szCs w:val="16"/>
              </w:rPr>
            </w:pPr>
          </w:p>
        </w:tc>
        <w:tc>
          <w:tcPr>
            <w:tcW w:w="2936" w:type="dxa"/>
          </w:tcPr>
          <w:p w:rsidR="008E1B3B" w:rsidRPr="006D3A49" w:rsidRDefault="008E1B3B">
            <w:pPr>
              <w:pStyle w:val="ListParagraph"/>
              <w:autoSpaceDE w:val="0"/>
              <w:autoSpaceDN w:val="0"/>
              <w:adjustRightInd w:val="0"/>
              <w:ind w:left="0"/>
              <w:contextualSpacing w:val="0"/>
              <w:rPr>
                <w:rFonts w:ascii="Arial" w:hAnsi="Arial" w:cs="Arial"/>
                <w:color w:val="000000"/>
                <w:sz w:val="16"/>
                <w:szCs w:val="16"/>
              </w:rPr>
            </w:pPr>
            <w:r w:rsidRPr="006D3A49">
              <w:rPr>
                <w:rFonts w:ascii="Arial" w:hAnsi="Arial" w:cs="Arial"/>
                <w:color w:val="000000"/>
                <w:sz w:val="16"/>
                <w:szCs w:val="16"/>
              </w:rPr>
              <w:t xml:space="preserve">In this investigation, pupils apply their understanding of area to a more complex problem. Pupils need to work methodically and be able to explain their solutions. This is a good transferable skills objective to share with pupils when doing this investigation. Ask pupils to share not only their solutions but also </w:t>
            </w:r>
            <w:r w:rsidRPr="006D3A49">
              <w:rPr>
                <w:rFonts w:ascii="Arial" w:hAnsi="Arial" w:cs="Arial"/>
                <w:i/>
                <w:color w:val="000000"/>
                <w:sz w:val="16"/>
                <w:szCs w:val="16"/>
              </w:rPr>
              <w:t>how</w:t>
            </w:r>
            <w:r w:rsidRPr="006D3A49">
              <w:rPr>
                <w:rFonts w:ascii="Arial" w:hAnsi="Arial" w:cs="Arial"/>
                <w:color w:val="000000"/>
                <w:sz w:val="16"/>
                <w:szCs w:val="16"/>
              </w:rPr>
              <w:t xml:space="preserve"> they approached working on the problem.</w:t>
            </w:r>
          </w:p>
        </w:tc>
      </w:tr>
      <w:tr w:rsidR="008E1B3B" w:rsidRPr="005F065F">
        <w:trPr>
          <w:cantSplit/>
          <w:trHeight w:val="558"/>
        </w:trPr>
        <w:tc>
          <w:tcPr>
            <w:tcW w:w="1384" w:type="dxa"/>
            <w:vMerge w:val="restart"/>
          </w:tcPr>
          <w:p w:rsidR="008E1B3B" w:rsidRPr="002F61E6" w:rsidRDefault="008E1B3B" w:rsidP="002F61E6">
            <w:pPr>
              <w:rPr>
                <w:rFonts w:ascii="Arial" w:hAnsi="Arial" w:cs="Arial"/>
                <w:sz w:val="16"/>
                <w:szCs w:val="16"/>
              </w:rPr>
            </w:pPr>
            <w:r w:rsidRPr="002F61E6">
              <w:rPr>
                <w:rFonts w:ascii="Arial" w:hAnsi="Arial" w:cs="Arial"/>
                <w:sz w:val="16"/>
                <w:szCs w:val="16"/>
              </w:rPr>
              <w:t xml:space="preserve">7 Graphs </w:t>
            </w:r>
          </w:p>
        </w:tc>
        <w:tc>
          <w:tcPr>
            <w:tcW w:w="1358" w:type="dxa"/>
          </w:tcPr>
          <w:p w:rsidR="008E1B3B" w:rsidRPr="00D30B06" w:rsidRDefault="008E1B3B" w:rsidP="002F61E6">
            <w:pPr>
              <w:rPr>
                <w:rFonts w:ascii="Arial" w:hAnsi="Arial" w:cs="Arial"/>
                <w:sz w:val="16"/>
                <w:szCs w:val="16"/>
              </w:rPr>
            </w:pPr>
            <w:r w:rsidRPr="00D30B06">
              <w:rPr>
                <w:rFonts w:ascii="Arial" w:hAnsi="Arial" w:cs="Arial"/>
                <w:sz w:val="16"/>
                <w:szCs w:val="16"/>
              </w:rPr>
              <w:t>7.1 Graphs from linear equations</w:t>
            </w:r>
          </w:p>
        </w:tc>
        <w:tc>
          <w:tcPr>
            <w:tcW w:w="728" w:type="dxa"/>
          </w:tcPr>
          <w:p w:rsidR="008E1B3B" w:rsidRPr="00D30B06" w:rsidRDefault="008E1B3B" w:rsidP="002F61E6">
            <w:pPr>
              <w:rPr>
                <w:rFonts w:ascii="Arial" w:hAnsi="Arial" w:cs="Arial"/>
                <w:sz w:val="16"/>
                <w:szCs w:val="16"/>
              </w:rPr>
            </w:pPr>
            <w:r w:rsidRPr="00D30B06">
              <w:rPr>
                <w:rFonts w:ascii="Arial" w:hAnsi="Arial" w:cs="Arial"/>
                <w:sz w:val="16"/>
                <w:szCs w:val="16"/>
              </w:rPr>
              <w:t>1</w:t>
            </w:r>
          </w:p>
        </w:tc>
        <w:tc>
          <w:tcPr>
            <w:tcW w:w="2896" w:type="dxa"/>
          </w:tcPr>
          <w:p w:rsidR="008E1B3B" w:rsidRDefault="008E1B3B" w:rsidP="00D30B06">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2F61E6">
              <w:rPr>
                <w:rFonts w:ascii="Arial" w:hAnsi="Arial" w:cs="Arial"/>
                <w:sz w:val="16"/>
                <w:szCs w:val="16"/>
              </w:rPr>
              <w:t xml:space="preserve">To </w:t>
            </w:r>
            <w:r>
              <w:rPr>
                <w:rFonts w:ascii="Arial" w:hAnsi="Arial" w:cs="Arial"/>
                <w:sz w:val="16"/>
                <w:szCs w:val="16"/>
              </w:rPr>
              <w:t>extend the range of graphs of linear equations</w:t>
            </w:r>
          </w:p>
        </w:tc>
        <w:tc>
          <w:tcPr>
            <w:tcW w:w="2936" w:type="dxa"/>
            <w:vMerge w:val="restart"/>
          </w:tcPr>
          <w:p w:rsidR="008E1B3B" w:rsidRDefault="008E1B3B" w:rsidP="00F66EEB">
            <w:pPr>
              <w:pStyle w:val="ArialBullet"/>
              <w:numPr>
                <w:ilvl w:val="0"/>
                <w:numId w:val="0"/>
              </w:numPr>
            </w:pPr>
            <w:r w:rsidRPr="00C70F5D">
              <w:t>It is important to take time over the examples in this chapter. Sometimes, however, it is more worthwhile to work through one or two examples in</w:t>
            </w:r>
            <w:r>
              <w:t>-</w:t>
            </w:r>
            <w:r w:rsidRPr="00C70F5D">
              <w:t>depth as a class, followed by picking out just one or two key examples for pupils.</w:t>
            </w:r>
          </w:p>
          <w:p w:rsidR="008E1B3B" w:rsidRPr="002F61E6" w:rsidRDefault="008E1B3B" w:rsidP="002F61E6">
            <w:pPr>
              <w:rPr>
                <w:rFonts w:ascii="Arial" w:hAnsi="Arial" w:cs="Arial"/>
                <w:sz w:val="16"/>
                <w:szCs w:val="16"/>
              </w:rPr>
            </w:pPr>
          </w:p>
          <w:p w:rsidR="008E1B3B" w:rsidRPr="002F61E6" w:rsidRDefault="008E1B3B" w:rsidP="002F61E6">
            <w:pPr>
              <w:rPr>
                <w:rFonts w:ascii="Arial" w:hAnsi="Arial" w:cs="Arial"/>
                <w:sz w:val="16"/>
                <w:szCs w:val="16"/>
              </w:rPr>
            </w:pPr>
          </w:p>
          <w:p w:rsidR="008E1B3B" w:rsidRPr="002F61E6" w:rsidRDefault="008E1B3B" w:rsidP="002F61E6">
            <w:pPr>
              <w:rPr>
                <w:rFonts w:ascii="Arial" w:hAnsi="Arial" w:cs="Arial"/>
                <w:sz w:val="16"/>
                <w:szCs w:val="16"/>
              </w:rPr>
            </w:pPr>
          </w:p>
          <w:p w:rsidR="008E1B3B" w:rsidRPr="002F61E6" w:rsidRDefault="008E1B3B" w:rsidP="002F61E6">
            <w:pPr>
              <w:rPr>
                <w:rFonts w:ascii="Arial" w:hAnsi="Arial" w:cs="Arial"/>
                <w:sz w:val="16"/>
                <w:szCs w:val="16"/>
              </w:rPr>
            </w:pPr>
          </w:p>
          <w:p w:rsidR="008E1B3B" w:rsidRPr="002F61E6" w:rsidRDefault="008E1B3B" w:rsidP="002F61E6">
            <w:pPr>
              <w:rPr>
                <w:rFonts w:ascii="Arial" w:hAnsi="Arial" w:cs="Arial"/>
                <w:sz w:val="16"/>
                <w:szCs w:val="16"/>
              </w:rPr>
            </w:pPr>
          </w:p>
          <w:p w:rsidR="008E1B3B" w:rsidRPr="002F61E6" w:rsidRDefault="008E1B3B" w:rsidP="002F61E6">
            <w:pPr>
              <w:rPr>
                <w:rFonts w:ascii="Arial" w:hAnsi="Arial" w:cs="Arial"/>
                <w:sz w:val="16"/>
                <w:szCs w:val="16"/>
              </w:rPr>
            </w:pPr>
          </w:p>
        </w:tc>
      </w:tr>
      <w:tr w:rsidR="008E1B3B" w:rsidRPr="005F065F">
        <w:trPr>
          <w:cantSplit/>
          <w:trHeight w:val="510"/>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D30B06" w:rsidRDefault="008E1B3B" w:rsidP="002F61E6">
            <w:pPr>
              <w:rPr>
                <w:rFonts w:ascii="Arial" w:hAnsi="Arial" w:cs="Arial"/>
                <w:sz w:val="16"/>
                <w:szCs w:val="16"/>
              </w:rPr>
            </w:pPr>
            <w:r w:rsidRPr="00D30B06">
              <w:rPr>
                <w:rFonts w:ascii="Arial" w:hAnsi="Arial" w:cs="Arial"/>
                <w:sz w:val="16"/>
                <w:szCs w:val="16"/>
              </w:rPr>
              <w:t>7.2 Gradient (steepness) of a straight line</w:t>
            </w:r>
          </w:p>
        </w:tc>
        <w:tc>
          <w:tcPr>
            <w:tcW w:w="728" w:type="dxa"/>
          </w:tcPr>
          <w:p w:rsidR="008E1B3B" w:rsidRPr="00D30B06" w:rsidRDefault="008E1B3B" w:rsidP="002F61E6">
            <w:pPr>
              <w:rPr>
                <w:rFonts w:ascii="Arial" w:hAnsi="Arial" w:cs="Arial"/>
                <w:sz w:val="16"/>
                <w:szCs w:val="16"/>
              </w:rPr>
            </w:pPr>
            <w:r w:rsidRPr="00D30B06">
              <w:rPr>
                <w:rFonts w:ascii="Arial" w:hAnsi="Arial" w:cs="Arial"/>
                <w:sz w:val="16"/>
                <w:szCs w:val="16"/>
              </w:rPr>
              <w:t>1</w:t>
            </w:r>
          </w:p>
        </w:tc>
        <w:tc>
          <w:tcPr>
            <w:tcW w:w="2896" w:type="dxa"/>
          </w:tcPr>
          <w:p w:rsidR="008E1B3B" w:rsidRPr="00D30B06" w:rsidRDefault="008E1B3B">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D30B06">
              <w:rPr>
                <w:rFonts w:ascii="Arial" w:hAnsi="Arial" w:cs="Arial"/>
                <w:sz w:val="16"/>
                <w:szCs w:val="16"/>
              </w:rPr>
              <w:t>To work out the gradient in a graph from a linear equation</w:t>
            </w:r>
          </w:p>
          <w:p w:rsidR="008E1B3B" w:rsidRPr="00D30B06" w:rsidRDefault="008E1B3B">
            <w:pPr>
              <w:numPr>
                <w:ilvl w:val="0"/>
                <w:numId w:val="14"/>
              </w:numPr>
              <w:tabs>
                <w:tab w:val="clear" w:pos="720"/>
              </w:tabs>
              <w:ind w:left="289" w:hanging="289"/>
              <w:rPr>
                <w:rFonts w:ascii="Arial" w:hAnsi="Arial" w:cs="Arial"/>
                <w:sz w:val="16"/>
                <w:szCs w:val="16"/>
              </w:rPr>
            </w:pPr>
            <w:r w:rsidRPr="00D30B06">
              <w:rPr>
                <w:rFonts w:ascii="Arial" w:hAnsi="Arial" w:cs="Arial"/>
                <w:sz w:val="16"/>
                <w:szCs w:val="16"/>
              </w:rPr>
              <w:t xml:space="preserve">To work out an equation of the form </w:t>
            </w:r>
            <w:r w:rsidRPr="00D30B06">
              <w:rPr>
                <w:rFonts w:ascii="Arial" w:hAnsi="Arial" w:cs="Arial"/>
                <w:i/>
                <w:sz w:val="16"/>
                <w:szCs w:val="16"/>
              </w:rPr>
              <w:t>y</w:t>
            </w:r>
            <w:r w:rsidRPr="00D30B06">
              <w:rPr>
                <w:rFonts w:ascii="Arial" w:hAnsi="Arial" w:cs="Arial"/>
                <w:sz w:val="16"/>
                <w:szCs w:val="16"/>
              </w:rPr>
              <w:t xml:space="preserve"> = </w:t>
            </w:r>
            <w:r w:rsidRPr="00D30B06">
              <w:rPr>
                <w:rFonts w:ascii="Arial" w:hAnsi="Arial" w:cs="Arial"/>
                <w:i/>
                <w:sz w:val="16"/>
                <w:szCs w:val="16"/>
              </w:rPr>
              <w:t>mx</w:t>
            </w:r>
            <w:r w:rsidRPr="00D30B06">
              <w:rPr>
                <w:rFonts w:ascii="Arial" w:hAnsi="Arial" w:cs="Arial"/>
                <w:sz w:val="16"/>
                <w:szCs w:val="16"/>
              </w:rPr>
              <w:t xml:space="preserve"> + </w:t>
            </w:r>
            <w:r w:rsidRPr="00D30B06">
              <w:rPr>
                <w:rFonts w:ascii="Arial" w:hAnsi="Arial" w:cs="Arial"/>
                <w:i/>
                <w:sz w:val="16"/>
                <w:szCs w:val="16"/>
              </w:rPr>
              <w:t>c</w:t>
            </w:r>
            <w:r w:rsidRPr="00D30B06">
              <w:rPr>
                <w:rFonts w:ascii="Arial" w:hAnsi="Arial" w:cs="Arial"/>
                <w:sz w:val="16"/>
                <w:szCs w:val="16"/>
              </w:rPr>
              <w:t xml:space="preserve"> from the graph</w:t>
            </w:r>
          </w:p>
        </w:tc>
        <w:tc>
          <w:tcPr>
            <w:tcW w:w="2936" w:type="dxa"/>
            <w:vMerge/>
          </w:tcPr>
          <w:p w:rsidR="008E1B3B" w:rsidRPr="002F61E6" w:rsidRDefault="008E1B3B" w:rsidP="002F61E6">
            <w:pPr>
              <w:jc w:val="center"/>
              <w:rPr>
                <w:rFonts w:ascii="Arial" w:hAnsi="Arial" w:cs="Arial"/>
                <w:sz w:val="16"/>
                <w:szCs w:val="16"/>
              </w:rPr>
            </w:pPr>
          </w:p>
        </w:tc>
      </w:tr>
      <w:tr w:rsidR="008E1B3B" w:rsidRPr="005F065F">
        <w:trPr>
          <w:trHeight w:val="790"/>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D30B06" w:rsidRDefault="008E1B3B" w:rsidP="00963352">
            <w:pPr>
              <w:rPr>
                <w:rFonts w:ascii="Arial" w:hAnsi="Arial" w:cs="Arial"/>
                <w:sz w:val="16"/>
                <w:szCs w:val="16"/>
              </w:rPr>
            </w:pPr>
            <w:r w:rsidRPr="00D30B06">
              <w:rPr>
                <w:rFonts w:ascii="Arial" w:hAnsi="Arial" w:cs="Arial"/>
                <w:sz w:val="16"/>
                <w:szCs w:val="16"/>
              </w:rPr>
              <w:t>7.3 Graphs from quadratic equations</w:t>
            </w:r>
          </w:p>
        </w:tc>
        <w:tc>
          <w:tcPr>
            <w:tcW w:w="728" w:type="dxa"/>
          </w:tcPr>
          <w:p w:rsidR="008E1B3B" w:rsidRPr="00D30B06" w:rsidRDefault="008E1B3B" w:rsidP="002F61E6">
            <w:pPr>
              <w:rPr>
                <w:rFonts w:ascii="Arial" w:hAnsi="Arial" w:cs="Arial"/>
                <w:sz w:val="16"/>
                <w:szCs w:val="16"/>
              </w:rPr>
            </w:pPr>
            <w:r w:rsidRPr="00D30B06">
              <w:rPr>
                <w:rFonts w:ascii="Arial" w:hAnsi="Arial" w:cs="Arial"/>
                <w:sz w:val="16"/>
                <w:szCs w:val="16"/>
              </w:rPr>
              <w:t>1</w:t>
            </w:r>
          </w:p>
        </w:tc>
        <w:tc>
          <w:tcPr>
            <w:tcW w:w="2896" w:type="dxa"/>
          </w:tcPr>
          <w:p w:rsidR="008E1B3B" w:rsidRPr="00D30B06" w:rsidRDefault="008E1B3B">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D30B06">
              <w:rPr>
                <w:rFonts w:ascii="Arial" w:hAnsi="Arial" w:cs="Arial"/>
                <w:sz w:val="16"/>
                <w:szCs w:val="16"/>
              </w:rPr>
              <w:t>To recognise and draw the graph from a simple quadratic equation</w:t>
            </w:r>
          </w:p>
          <w:p w:rsidR="008E1B3B" w:rsidRPr="00FA4EC3" w:rsidRDefault="008E1B3B" w:rsidP="00FA4EC3">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FA4EC3">
              <w:rPr>
                <w:rFonts w:ascii="Arial" w:hAnsi="Arial" w:cs="Arial"/>
                <w:sz w:val="16"/>
                <w:szCs w:val="16"/>
              </w:rPr>
              <w:t>To solve a quadratic equation from a graph</w:t>
            </w:r>
          </w:p>
        </w:tc>
        <w:tc>
          <w:tcPr>
            <w:tcW w:w="2936" w:type="dxa"/>
            <w:vMerge/>
          </w:tcPr>
          <w:p w:rsidR="008E1B3B" w:rsidRPr="002F61E6" w:rsidRDefault="008E1B3B" w:rsidP="002F61E6">
            <w:pPr>
              <w:jc w:val="center"/>
              <w:rPr>
                <w:rFonts w:ascii="Arial" w:hAnsi="Arial" w:cs="Arial"/>
                <w:sz w:val="16"/>
                <w:szCs w:val="16"/>
              </w:rPr>
            </w:pPr>
          </w:p>
        </w:tc>
      </w:tr>
      <w:tr w:rsidR="008E1B3B" w:rsidRPr="005F065F">
        <w:trPr>
          <w:cantSplit/>
          <w:trHeight w:val="633"/>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D30B06" w:rsidRDefault="008E1B3B" w:rsidP="002F61E6">
            <w:pPr>
              <w:rPr>
                <w:rFonts w:ascii="Arial" w:hAnsi="Arial" w:cs="Arial"/>
                <w:sz w:val="16"/>
                <w:szCs w:val="16"/>
              </w:rPr>
            </w:pPr>
            <w:r w:rsidRPr="00D30B06">
              <w:rPr>
                <w:rFonts w:ascii="Arial" w:hAnsi="Arial" w:cs="Arial"/>
                <w:sz w:val="16"/>
                <w:szCs w:val="16"/>
              </w:rPr>
              <w:t>7.4 Real-life graphs</w:t>
            </w:r>
          </w:p>
        </w:tc>
        <w:tc>
          <w:tcPr>
            <w:tcW w:w="728" w:type="dxa"/>
          </w:tcPr>
          <w:p w:rsidR="008E1B3B" w:rsidRPr="00D30B06" w:rsidRDefault="008E1B3B" w:rsidP="002F61E6">
            <w:pPr>
              <w:rPr>
                <w:rFonts w:ascii="Arial" w:hAnsi="Arial" w:cs="Arial"/>
                <w:sz w:val="16"/>
                <w:szCs w:val="16"/>
              </w:rPr>
            </w:pPr>
            <w:r w:rsidRPr="00D30B06">
              <w:rPr>
                <w:rFonts w:ascii="Arial" w:hAnsi="Arial" w:cs="Arial"/>
                <w:sz w:val="16"/>
                <w:szCs w:val="16"/>
              </w:rPr>
              <w:t>1</w:t>
            </w:r>
          </w:p>
        </w:tc>
        <w:tc>
          <w:tcPr>
            <w:tcW w:w="2896" w:type="dxa"/>
          </w:tcPr>
          <w:p w:rsidR="008E1B3B" w:rsidRPr="00D30B06" w:rsidRDefault="008E1B3B">
            <w:pPr>
              <w:numPr>
                <w:ilvl w:val="0"/>
                <w:numId w:val="14"/>
              </w:numPr>
              <w:tabs>
                <w:tab w:val="clear" w:pos="720"/>
              </w:tabs>
              <w:ind w:left="289" w:hanging="289"/>
              <w:rPr>
                <w:rFonts w:ascii="Arial" w:hAnsi="Arial" w:cs="Arial"/>
                <w:sz w:val="16"/>
                <w:szCs w:val="16"/>
              </w:rPr>
            </w:pPr>
            <w:r w:rsidRPr="00D30B06">
              <w:rPr>
                <w:rFonts w:ascii="Arial" w:hAnsi="Arial" w:cs="Arial"/>
                <w:sz w:val="16"/>
                <w:szCs w:val="16"/>
              </w:rPr>
              <w:t>To draw graphs from real-life situations to illustrate the relationship between two variables</w:t>
            </w:r>
          </w:p>
        </w:tc>
        <w:tc>
          <w:tcPr>
            <w:tcW w:w="2936" w:type="dxa"/>
            <w:vMerge/>
          </w:tcPr>
          <w:p w:rsidR="008E1B3B" w:rsidRPr="002F61E6" w:rsidRDefault="008E1B3B" w:rsidP="002F61E6">
            <w:pPr>
              <w:jc w:val="center"/>
              <w:rPr>
                <w:rFonts w:ascii="Arial" w:hAnsi="Arial" w:cs="Arial"/>
                <w:sz w:val="16"/>
                <w:szCs w:val="16"/>
              </w:rPr>
            </w:pPr>
          </w:p>
        </w:tc>
      </w:tr>
      <w:tr w:rsidR="008E1B3B" w:rsidRPr="005F065F">
        <w:trPr>
          <w:trHeight w:val="515"/>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D30B06" w:rsidRDefault="008E1B3B" w:rsidP="00C82D1B">
            <w:pPr>
              <w:rPr>
                <w:rFonts w:ascii="Arial" w:hAnsi="Arial" w:cs="Arial"/>
                <w:sz w:val="16"/>
                <w:szCs w:val="16"/>
              </w:rPr>
            </w:pPr>
            <w:r w:rsidRPr="00D30B06">
              <w:rPr>
                <w:rFonts w:ascii="Arial" w:hAnsi="Arial" w:cs="Arial"/>
                <w:color w:val="000000"/>
                <w:sz w:val="16"/>
                <w:szCs w:val="16"/>
              </w:rPr>
              <w:t xml:space="preserve">Challenge </w:t>
            </w:r>
            <w:r w:rsidRPr="00D30B06">
              <w:rPr>
                <w:rFonts w:ascii="Arial" w:hAnsi="Arial" w:cs="Arial"/>
                <w:sz w:val="16"/>
                <w:szCs w:val="16"/>
              </w:rPr>
              <w:t>–</w:t>
            </w:r>
            <w:r w:rsidRPr="00D30B06">
              <w:rPr>
                <w:rFonts w:ascii="Arial" w:hAnsi="Arial" w:cs="Arial"/>
                <w:color w:val="000000"/>
                <w:sz w:val="16"/>
                <w:szCs w:val="16"/>
              </w:rPr>
              <w:t xml:space="preserve"> The M25</w:t>
            </w:r>
          </w:p>
        </w:tc>
        <w:tc>
          <w:tcPr>
            <w:tcW w:w="728" w:type="dxa"/>
          </w:tcPr>
          <w:p w:rsidR="008E1B3B" w:rsidRPr="00D30B06" w:rsidRDefault="008E1B3B" w:rsidP="00C82D1B">
            <w:pPr>
              <w:rPr>
                <w:rFonts w:ascii="Arial" w:hAnsi="Arial" w:cs="Arial"/>
                <w:sz w:val="16"/>
                <w:szCs w:val="16"/>
              </w:rPr>
            </w:pPr>
            <w:r w:rsidRPr="00D30B06">
              <w:rPr>
                <w:rFonts w:ascii="Arial" w:hAnsi="Arial" w:cs="Arial"/>
                <w:sz w:val="16"/>
                <w:szCs w:val="16"/>
              </w:rPr>
              <w:t>1</w:t>
            </w:r>
          </w:p>
        </w:tc>
        <w:tc>
          <w:tcPr>
            <w:tcW w:w="2896" w:type="dxa"/>
          </w:tcPr>
          <w:p w:rsidR="008E1B3B" w:rsidRPr="00D30B06" w:rsidRDefault="008E1B3B">
            <w:pPr>
              <w:ind w:left="289" w:hanging="289"/>
              <w:rPr>
                <w:rFonts w:ascii="Arial" w:hAnsi="Arial" w:cs="Arial"/>
                <w:sz w:val="16"/>
                <w:szCs w:val="16"/>
              </w:rPr>
            </w:pPr>
          </w:p>
        </w:tc>
        <w:tc>
          <w:tcPr>
            <w:tcW w:w="2936" w:type="dxa"/>
          </w:tcPr>
          <w:p w:rsidR="008E1B3B" w:rsidRPr="00D30B06" w:rsidRDefault="008E1B3B" w:rsidP="00D30B06">
            <w:pPr>
              <w:autoSpaceDE w:val="0"/>
              <w:autoSpaceDN w:val="0"/>
              <w:adjustRightInd w:val="0"/>
              <w:rPr>
                <w:rFonts w:ascii="Arial" w:hAnsi="Arial" w:cs="Arial"/>
                <w:sz w:val="16"/>
                <w:szCs w:val="16"/>
              </w:rPr>
            </w:pPr>
            <w:r w:rsidRPr="00EA2D50">
              <w:rPr>
                <w:rFonts w:ascii="Arial" w:hAnsi="Arial" w:cs="Arial"/>
                <w:sz w:val="16"/>
                <w:szCs w:val="16"/>
              </w:rPr>
              <w:t>This challenge activity encourages pupils to think about the M25, one of Europe</w:t>
            </w:r>
            <w:r w:rsidRPr="00091593">
              <w:rPr>
                <w:rFonts w:ascii="Arial" w:hAnsi="Arial" w:cs="Arial"/>
                <w:sz w:val="16"/>
                <w:szCs w:val="16"/>
              </w:rPr>
              <w:t>’</w:t>
            </w:r>
            <w:r w:rsidRPr="00EA2D50">
              <w:rPr>
                <w:rFonts w:ascii="Arial" w:hAnsi="Arial" w:cs="Arial"/>
                <w:sz w:val="16"/>
                <w:szCs w:val="16"/>
              </w:rPr>
              <w:t>s busiest motorways.</w:t>
            </w:r>
          </w:p>
        </w:tc>
      </w:tr>
      <w:tr w:rsidR="008E1B3B" w:rsidRPr="00C55F19">
        <w:trPr>
          <w:cantSplit/>
          <w:trHeight w:val="70"/>
        </w:trPr>
        <w:tc>
          <w:tcPr>
            <w:tcW w:w="9302" w:type="dxa"/>
            <w:gridSpan w:val="5"/>
            <w:shd w:val="clear" w:color="auto" w:fill="B3B3B3"/>
          </w:tcPr>
          <w:p w:rsidR="008E1B3B" w:rsidRPr="00C55F19" w:rsidRDefault="008E1B3B" w:rsidP="00C55F19">
            <w:pPr>
              <w:jc w:val="center"/>
              <w:rPr>
                <w:rFonts w:ascii="Arial" w:hAnsi="Arial" w:cs="Arial"/>
                <w:b/>
                <w:color w:val="FFFFFF"/>
                <w:sz w:val="16"/>
                <w:szCs w:val="16"/>
              </w:rPr>
            </w:pPr>
            <w:r>
              <w:rPr>
                <w:rFonts w:ascii="Arial" w:hAnsi="Arial" w:cs="Arial"/>
                <w:b/>
                <w:color w:val="FFFFFF"/>
                <w:sz w:val="16"/>
                <w:szCs w:val="16"/>
              </w:rPr>
              <w:t>Holidays</w:t>
            </w:r>
          </w:p>
        </w:tc>
      </w:tr>
      <w:tr w:rsidR="008E1B3B" w:rsidRPr="005F065F">
        <w:trPr>
          <w:cantSplit/>
          <w:trHeight w:val="70"/>
        </w:trPr>
        <w:tc>
          <w:tcPr>
            <w:tcW w:w="9302" w:type="dxa"/>
            <w:gridSpan w:val="5"/>
            <w:shd w:val="clear" w:color="auto" w:fill="B3B3B3"/>
          </w:tcPr>
          <w:p w:rsidR="008E1B3B" w:rsidRPr="00725971" w:rsidRDefault="008E1B3B" w:rsidP="002F61E6">
            <w:pPr>
              <w:rPr>
                <w:rFonts w:ascii="Arial" w:hAnsi="Arial" w:cs="Arial"/>
                <w:b/>
                <w:color w:val="000000"/>
                <w:sz w:val="16"/>
                <w:szCs w:val="16"/>
              </w:rPr>
            </w:pPr>
            <w:r w:rsidRPr="00725971">
              <w:rPr>
                <w:rFonts w:ascii="Arial" w:hAnsi="Arial" w:cs="Arial"/>
                <w:b/>
                <w:color w:val="000000"/>
                <w:sz w:val="16"/>
                <w:szCs w:val="16"/>
              </w:rPr>
              <w:t>Half-term / Term 3</w:t>
            </w:r>
            <w:r>
              <w:rPr>
                <w:rFonts w:ascii="Arial" w:hAnsi="Arial" w:cs="Arial"/>
                <w:b/>
                <w:color w:val="000000"/>
                <w:sz w:val="16"/>
                <w:szCs w:val="16"/>
              </w:rPr>
              <w:t xml:space="preserve"> </w:t>
            </w:r>
          </w:p>
        </w:tc>
      </w:tr>
      <w:tr w:rsidR="008E1B3B" w:rsidRPr="005F065F">
        <w:trPr>
          <w:cantSplit/>
          <w:trHeight w:val="350"/>
        </w:trPr>
        <w:tc>
          <w:tcPr>
            <w:tcW w:w="1384" w:type="dxa"/>
            <w:vMerge w:val="restart"/>
          </w:tcPr>
          <w:p w:rsidR="008E1B3B" w:rsidRPr="002F61E6" w:rsidRDefault="008E1B3B" w:rsidP="002F61E6">
            <w:pPr>
              <w:tabs>
                <w:tab w:val="left" w:pos="175"/>
              </w:tabs>
              <w:rPr>
                <w:rFonts w:ascii="Arial" w:hAnsi="Arial" w:cs="Arial"/>
                <w:sz w:val="16"/>
                <w:szCs w:val="16"/>
              </w:rPr>
            </w:pPr>
            <w:r w:rsidRPr="002F61E6">
              <w:rPr>
                <w:rFonts w:ascii="Arial" w:hAnsi="Arial" w:cs="Arial"/>
                <w:sz w:val="16"/>
                <w:szCs w:val="16"/>
              </w:rPr>
              <w:t xml:space="preserve">8 </w:t>
            </w:r>
            <w:r>
              <w:rPr>
                <w:rFonts w:ascii="Arial" w:hAnsi="Arial" w:cs="Arial"/>
                <w:sz w:val="16"/>
                <w:szCs w:val="16"/>
              </w:rPr>
              <w:t>N</w:t>
            </w:r>
            <w:r w:rsidRPr="002F61E6">
              <w:rPr>
                <w:rFonts w:ascii="Arial" w:hAnsi="Arial" w:cs="Arial"/>
                <w:sz w:val="16"/>
                <w:szCs w:val="16"/>
              </w:rPr>
              <w:t>umber</w:t>
            </w:r>
          </w:p>
        </w:tc>
        <w:tc>
          <w:tcPr>
            <w:tcW w:w="1358" w:type="dxa"/>
          </w:tcPr>
          <w:p w:rsidR="008E1B3B" w:rsidRPr="009F6B98" w:rsidRDefault="008E1B3B" w:rsidP="002F61E6">
            <w:pPr>
              <w:rPr>
                <w:rFonts w:ascii="Arial" w:hAnsi="Arial" w:cs="Arial"/>
                <w:sz w:val="16"/>
                <w:szCs w:val="16"/>
              </w:rPr>
            </w:pPr>
            <w:r w:rsidRPr="009F6B98">
              <w:rPr>
                <w:rFonts w:ascii="Arial" w:hAnsi="Arial" w:cs="Arial"/>
                <w:sz w:val="16"/>
                <w:szCs w:val="16"/>
              </w:rPr>
              <w:t>8.1 Powers of 10</w:t>
            </w:r>
          </w:p>
        </w:tc>
        <w:tc>
          <w:tcPr>
            <w:tcW w:w="728" w:type="dxa"/>
          </w:tcPr>
          <w:p w:rsidR="008E1B3B" w:rsidRPr="002F61E6" w:rsidRDefault="008E1B3B" w:rsidP="002F61E6">
            <w:pPr>
              <w:rPr>
                <w:rFonts w:ascii="Arial" w:hAnsi="Arial" w:cs="Arial"/>
                <w:sz w:val="16"/>
                <w:szCs w:val="16"/>
              </w:rPr>
            </w:pPr>
            <w:r w:rsidRPr="002F61E6">
              <w:rPr>
                <w:rFonts w:ascii="Arial" w:hAnsi="Arial" w:cs="Arial"/>
                <w:sz w:val="16"/>
                <w:szCs w:val="16"/>
              </w:rPr>
              <w:t>1</w:t>
            </w:r>
          </w:p>
        </w:tc>
        <w:tc>
          <w:tcPr>
            <w:tcW w:w="2896" w:type="dxa"/>
          </w:tcPr>
          <w:p w:rsidR="008E1B3B" w:rsidRDefault="008E1B3B">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2F61E6">
              <w:rPr>
                <w:rFonts w:ascii="Arial" w:hAnsi="Arial" w:cs="Arial"/>
                <w:sz w:val="16"/>
                <w:szCs w:val="16"/>
              </w:rPr>
              <w:t xml:space="preserve">How to multiply and divide by </w:t>
            </w:r>
            <w:r>
              <w:rPr>
                <w:rFonts w:ascii="Arial" w:hAnsi="Arial" w:cs="Arial"/>
                <w:sz w:val="16"/>
                <w:szCs w:val="16"/>
              </w:rPr>
              <w:t xml:space="preserve">negative </w:t>
            </w:r>
            <w:r w:rsidRPr="002F61E6">
              <w:rPr>
                <w:rFonts w:ascii="Arial" w:hAnsi="Arial" w:cs="Arial"/>
                <w:sz w:val="16"/>
                <w:szCs w:val="16"/>
              </w:rPr>
              <w:t>powers of 10</w:t>
            </w:r>
          </w:p>
        </w:tc>
        <w:tc>
          <w:tcPr>
            <w:tcW w:w="2936" w:type="dxa"/>
            <w:vMerge w:val="restart"/>
          </w:tcPr>
          <w:p w:rsidR="008E1B3B" w:rsidRPr="000833A5" w:rsidRDefault="008E1B3B" w:rsidP="00F66EEB">
            <w:pPr>
              <w:pStyle w:val="ArialBullet"/>
              <w:numPr>
                <w:ilvl w:val="0"/>
                <w:numId w:val="0"/>
              </w:numPr>
            </w:pPr>
            <w:r w:rsidRPr="000833A5">
              <w:t xml:space="preserve">There are new ideas in all these lessons, which build on pupils’ existing knowledge of rounding and the number system. </w:t>
            </w:r>
            <w:r>
              <w:t xml:space="preserve">Check pupils’ understanding by doing some examples as a class; then ask pupils to focus on the </w:t>
            </w:r>
            <w:r w:rsidRPr="00EA2D50">
              <w:t>PS</w:t>
            </w:r>
            <w:r w:rsidRPr="00DE0E4A">
              <w:t xml:space="preserve"> and </w:t>
            </w:r>
            <w:r w:rsidRPr="00EA2D50">
              <w:t>MR</w:t>
            </w:r>
            <w:r w:rsidRPr="00DE0E4A">
              <w:t xml:space="preserve"> questions</w:t>
            </w:r>
            <w:r>
              <w:t xml:space="preserve"> in the Pupil Book exercises, plus the investigations, activity and challenge at the end of the exercises</w:t>
            </w:r>
          </w:p>
        </w:tc>
      </w:tr>
      <w:tr w:rsidR="008E1B3B" w:rsidRPr="005F065F">
        <w:trPr>
          <w:trHeight w:val="493"/>
        </w:trPr>
        <w:tc>
          <w:tcPr>
            <w:tcW w:w="1384" w:type="dxa"/>
            <w:vMerge/>
          </w:tcPr>
          <w:p w:rsidR="008E1B3B" w:rsidRPr="002F61E6" w:rsidRDefault="008E1B3B" w:rsidP="002F61E6">
            <w:pPr>
              <w:tabs>
                <w:tab w:val="left" w:pos="175"/>
              </w:tabs>
              <w:rPr>
                <w:rFonts w:ascii="Arial" w:hAnsi="Arial" w:cs="Arial"/>
                <w:sz w:val="16"/>
                <w:szCs w:val="16"/>
              </w:rPr>
            </w:pPr>
          </w:p>
        </w:tc>
        <w:tc>
          <w:tcPr>
            <w:tcW w:w="1358" w:type="dxa"/>
          </w:tcPr>
          <w:p w:rsidR="008E1B3B" w:rsidRPr="009F6B98" w:rsidRDefault="008E1B3B" w:rsidP="00963352">
            <w:pPr>
              <w:rPr>
                <w:rFonts w:ascii="Arial" w:hAnsi="Arial" w:cs="Arial"/>
                <w:sz w:val="16"/>
                <w:szCs w:val="16"/>
              </w:rPr>
            </w:pPr>
            <w:r w:rsidRPr="009F6B98">
              <w:rPr>
                <w:rFonts w:ascii="Arial" w:hAnsi="Arial" w:cs="Arial"/>
                <w:sz w:val="16"/>
                <w:szCs w:val="16"/>
              </w:rPr>
              <w:t>8.2 Significant figures</w:t>
            </w:r>
          </w:p>
        </w:tc>
        <w:tc>
          <w:tcPr>
            <w:tcW w:w="728" w:type="dxa"/>
          </w:tcPr>
          <w:p w:rsidR="008E1B3B" w:rsidRPr="002F61E6" w:rsidRDefault="008E1B3B" w:rsidP="002F61E6">
            <w:pPr>
              <w:rPr>
                <w:rFonts w:ascii="Arial" w:hAnsi="Arial" w:cs="Arial"/>
                <w:sz w:val="16"/>
                <w:szCs w:val="16"/>
              </w:rPr>
            </w:pPr>
            <w:r w:rsidRPr="002F61E6">
              <w:rPr>
                <w:rFonts w:ascii="Arial" w:hAnsi="Arial" w:cs="Arial"/>
                <w:sz w:val="16"/>
                <w:szCs w:val="16"/>
              </w:rPr>
              <w:t>1</w:t>
            </w:r>
          </w:p>
        </w:tc>
        <w:tc>
          <w:tcPr>
            <w:tcW w:w="2896" w:type="dxa"/>
          </w:tcPr>
          <w:p w:rsidR="008E1B3B" w:rsidRDefault="008E1B3B" w:rsidP="00DE0E4A">
            <w:pPr>
              <w:pStyle w:val="LOBL"/>
              <w:numPr>
                <w:ilvl w:val="0"/>
                <w:numId w:val="14"/>
              </w:numPr>
              <w:tabs>
                <w:tab w:val="clear" w:pos="260"/>
                <w:tab w:val="clear" w:pos="720"/>
              </w:tabs>
              <w:spacing w:after="0" w:line="240" w:lineRule="auto"/>
              <w:ind w:left="289" w:hanging="289"/>
              <w:rPr>
                <w:rFonts w:ascii="Arial" w:hAnsi="Arial" w:cs="Arial"/>
                <w:sz w:val="16"/>
                <w:szCs w:val="16"/>
              </w:rPr>
            </w:pPr>
            <w:r>
              <w:rPr>
                <w:rFonts w:ascii="Arial" w:hAnsi="Arial" w:cs="Arial"/>
                <w:sz w:val="16"/>
                <w:szCs w:val="16"/>
              </w:rPr>
              <w:t>T</w:t>
            </w:r>
            <w:r w:rsidRPr="002F61E6">
              <w:rPr>
                <w:rFonts w:ascii="Arial" w:hAnsi="Arial" w:cs="Arial"/>
                <w:sz w:val="16"/>
                <w:szCs w:val="16"/>
              </w:rPr>
              <w:t xml:space="preserve">o round </w:t>
            </w:r>
            <w:r>
              <w:rPr>
                <w:rFonts w:ascii="Arial" w:hAnsi="Arial" w:cs="Arial"/>
                <w:sz w:val="16"/>
                <w:szCs w:val="16"/>
              </w:rPr>
              <w:t>a specific number of</w:t>
            </w:r>
            <w:r w:rsidRPr="002F61E6">
              <w:rPr>
                <w:rFonts w:ascii="Arial" w:hAnsi="Arial" w:cs="Arial"/>
                <w:sz w:val="16"/>
                <w:szCs w:val="16"/>
              </w:rPr>
              <w:t xml:space="preserve"> significant figures</w:t>
            </w:r>
          </w:p>
        </w:tc>
        <w:tc>
          <w:tcPr>
            <w:tcW w:w="2936" w:type="dxa"/>
            <w:vMerge/>
          </w:tcPr>
          <w:p w:rsidR="008E1B3B" w:rsidRDefault="008E1B3B" w:rsidP="004E2EC0">
            <w:pPr>
              <w:pStyle w:val="ArialBullet"/>
            </w:pPr>
          </w:p>
        </w:tc>
      </w:tr>
      <w:tr w:rsidR="008E1B3B" w:rsidRPr="005F065F">
        <w:trPr>
          <w:cantSplit/>
          <w:trHeight w:val="315"/>
        </w:trPr>
        <w:tc>
          <w:tcPr>
            <w:tcW w:w="1384" w:type="dxa"/>
            <w:vMerge/>
          </w:tcPr>
          <w:p w:rsidR="008E1B3B" w:rsidRPr="002F61E6" w:rsidRDefault="008E1B3B" w:rsidP="002F61E6">
            <w:pPr>
              <w:tabs>
                <w:tab w:val="left" w:pos="175"/>
              </w:tabs>
              <w:rPr>
                <w:rFonts w:ascii="Arial" w:hAnsi="Arial" w:cs="Arial"/>
                <w:sz w:val="16"/>
                <w:szCs w:val="16"/>
              </w:rPr>
            </w:pPr>
          </w:p>
        </w:tc>
        <w:tc>
          <w:tcPr>
            <w:tcW w:w="1358" w:type="dxa"/>
          </w:tcPr>
          <w:p w:rsidR="008E1B3B" w:rsidRPr="009F6B98" w:rsidRDefault="008E1B3B" w:rsidP="00963352">
            <w:pPr>
              <w:rPr>
                <w:rFonts w:ascii="Arial" w:hAnsi="Arial" w:cs="Arial"/>
                <w:sz w:val="16"/>
                <w:szCs w:val="16"/>
              </w:rPr>
            </w:pPr>
            <w:r w:rsidRPr="009F6B98">
              <w:rPr>
                <w:rFonts w:ascii="Arial" w:hAnsi="Arial" w:cs="Arial"/>
                <w:sz w:val="16"/>
                <w:szCs w:val="16"/>
              </w:rPr>
              <w:t>8.3 Standard form with large numbers</w:t>
            </w:r>
          </w:p>
        </w:tc>
        <w:tc>
          <w:tcPr>
            <w:tcW w:w="728" w:type="dxa"/>
          </w:tcPr>
          <w:p w:rsidR="008E1B3B" w:rsidRPr="002F61E6" w:rsidRDefault="008E1B3B" w:rsidP="002F61E6">
            <w:pPr>
              <w:rPr>
                <w:rFonts w:ascii="Arial" w:hAnsi="Arial" w:cs="Arial"/>
                <w:sz w:val="16"/>
                <w:szCs w:val="16"/>
              </w:rPr>
            </w:pPr>
            <w:r w:rsidRPr="002F61E6">
              <w:rPr>
                <w:rFonts w:ascii="Arial" w:hAnsi="Arial" w:cs="Arial"/>
                <w:sz w:val="16"/>
                <w:szCs w:val="16"/>
              </w:rPr>
              <w:t>1</w:t>
            </w:r>
            <w:r>
              <w:rPr>
                <w:rFonts w:ascii="Arial" w:hAnsi="Arial" w:cs="Arial"/>
                <w:sz w:val="16"/>
                <w:szCs w:val="16"/>
              </w:rPr>
              <w:t>.5</w:t>
            </w:r>
          </w:p>
        </w:tc>
        <w:tc>
          <w:tcPr>
            <w:tcW w:w="2896" w:type="dxa"/>
          </w:tcPr>
          <w:p w:rsidR="008E1B3B" w:rsidRDefault="008E1B3B">
            <w:pPr>
              <w:pStyle w:val="LOBL"/>
              <w:numPr>
                <w:ilvl w:val="0"/>
                <w:numId w:val="14"/>
              </w:numPr>
              <w:tabs>
                <w:tab w:val="clear" w:pos="260"/>
                <w:tab w:val="clear" w:pos="720"/>
              </w:tabs>
              <w:spacing w:after="0" w:line="240" w:lineRule="auto"/>
              <w:ind w:left="289" w:hanging="289"/>
              <w:rPr>
                <w:rFonts w:ascii="Arial" w:hAnsi="Arial" w:cs="Arial"/>
                <w:sz w:val="16"/>
                <w:szCs w:val="16"/>
              </w:rPr>
            </w:pPr>
            <w:r>
              <w:rPr>
                <w:rFonts w:ascii="Arial" w:hAnsi="Arial" w:cs="Arial"/>
                <w:sz w:val="16"/>
                <w:szCs w:val="16"/>
              </w:rPr>
              <w:t>T</w:t>
            </w:r>
            <w:r w:rsidRPr="002F61E6">
              <w:rPr>
                <w:rFonts w:ascii="Arial" w:hAnsi="Arial" w:cs="Arial"/>
                <w:sz w:val="16"/>
                <w:szCs w:val="16"/>
              </w:rPr>
              <w:t>o write a large number in standard form</w:t>
            </w:r>
          </w:p>
        </w:tc>
        <w:tc>
          <w:tcPr>
            <w:tcW w:w="2936" w:type="dxa"/>
            <w:vMerge/>
          </w:tcPr>
          <w:p w:rsidR="008E1B3B" w:rsidRDefault="008E1B3B" w:rsidP="004E2EC0">
            <w:pPr>
              <w:pStyle w:val="ArialBullet"/>
            </w:pPr>
          </w:p>
        </w:tc>
      </w:tr>
      <w:tr w:rsidR="008E1B3B" w:rsidRPr="005F065F">
        <w:trPr>
          <w:cantSplit/>
          <w:trHeight w:val="475"/>
        </w:trPr>
        <w:tc>
          <w:tcPr>
            <w:tcW w:w="1384" w:type="dxa"/>
            <w:vMerge/>
          </w:tcPr>
          <w:p w:rsidR="008E1B3B" w:rsidRPr="002F61E6" w:rsidRDefault="008E1B3B" w:rsidP="002F61E6">
            <w:pPr>
              <w:tabs>
                <w:tab w:val="left" w:pos="175"/>
              </w:tabs>
              <w:rPr>
                <w:rFonts w:ascii="Arial" w:hAnsi="Arial" w:cs="Arial"/>
                <w:sz w:val="16"/>
                <w:szCs w:val="16"/>
              </w:rPr>
            </w:pPr>
          </w:p>
        </w:tc>
        <w:tc>
          <w:tcPr>
            <w:tcW w:w="1358" w:type="dxa"/>
          </w:tcPr>
          <w:p w:rsidR="008E1B3B" w:rsidRPr="009F6B98" w:rsidRDefault="008E1B3B" w:rsidP="00963352">
            <w:pPr>
              <w:rPr>
                <w:rFonts w:ascii="Arial" w:hAnsi="Arial" w:cs="Arial"/>
                <w:sz w:val="16"/>
                <w:szCs w:val="16"/>
              </w:rPr>
            </w:pPr>
            <w:r w:rsidRPr="009F6B98">
              <w:rPr>
                <w:rFonts w:ascii="Arial" w:hAnsi="Arial" w:cs="Arial"/>
                <w:sz w:val="16"/>
                <w:szCs w:val="16"/>
              </w:rPr>
              <w:t>8.4 Multiplying with numbers in standard form</w:t>
            </w:r>
          </w:p>
        </w:tc>
        <w:tc>
          <w:tcPr>
            <w:tcW w:w="728" w:type="dxa"/>
          </w:tcPr>
          <w:p w:rsidR="008E1B3B" w:rsidRPr="002F61E6" w:rsidRDefault="008E1B3B" w:rsidP="002F61E6">
            <w:pPr>
              <w:rPr>
                <w:rFonts w:ascii="Arial" w:hAnsi="Arial" w:cs="Arial"/>
                <w:sz w:val="16"/>
                <w:szCs w:val="16"/>
              </w:rPr>
            </w:pPr>
            <w:r w:rsidRPr="002F61E6">
              <w:rPr>
                <w:rFonts w:ascii="Arial" w:hAnsi="Arial" w:cs="Arial"/>
                <w:sz w:val="16"/>
                <w:szCs w:val="16"/>
              </w:rPr>
              <w:t>1</w:t>
            </w:r>
          </w:p>
        </w:tc>
        <w:tc>
          <w:tcPr>
            <w:tcW w:w="2896" w:type="dxa"/>
          </w:tcPr>
          <w:p w:rsidR="008E1B3B" w:rsidRDefault="008E1B3B">
            <w:pPr>
              <w:pStyle w:val="LOBL"/>
              <w:numPr>
                <w:ilvl w:val="0"/>
                <w:numId w:val="14"/>
              </w:numPr>
              <w:tabs>
                <w:tab w:val="clear" w:pos="260"/>
                <w:tab w:val="clear" w:pos="720"/>
              </w:tabs>
              <w:spacing w:after="0" w:line="240" w:lineRule="auto"/>
              <w:ind w:left="289" w:hanging="289"/>
              <w:rPr>
                <w:rFonts w:ascii="Arial" w:hAnsi="Arial" w:cs="Arial"/>
                <w:sz w:val="16"/>
                <w:szCs w:val="16"/>
              </w:rPr>
            </w:pPr>
            <w:r>
              <w:rPr>
                <w:rFonts w:ascii="Arial" w:hAnsi="Arial" w:cs="Arial"/>
                <w:sz w:val="16"/>
                <w:szCs w:val="16"/>
              </w:rPr>
              <w:t>T</w:t>
            </w:r>
            <w:r w:rsidRPr="002F61E6">
              <w:rPr>
                <w:rFonts w:ascii="Arial" w:hAnsi="Arial" w:cs="Arial"/>
                <w:sz w:val="16"/>
                <w:szCs w:val="16"/>
              </w:rPr>
              <w:t>o multiply with numbers in standard form</w:t>
            </w:r>
          </w:p>
        </w:tc>
        <w:tc>
          <w:tcPr>
            <w:tcW w:w="2936" w:type="dxa"/>
            <w:vMerge/>
          </w:tcPr>
          <w:p w:rsidR="008E1B3B" w:rsidRDefault="008E1B3B" w:rsidP="004E2EC0">
            <w:pPr>
              <w:pStyle w:val="ArialBullet"/>
            </w:pPr>
          </w:p>
        </w:tc>
      </w:tr>
      <w:tr w:rsidR="008E1B3B" w:rsidRPr="005F065F">
        <w:trPr>
          <w:cantSplit/>
          <w:trHeight w:val="634"/>
        </w:trPr>
        <w:tc>
          <w:tcPr>
            <w:tcW w:w="1384" w:type="dxa"/>
            <w:vMerge/>
          </w:tcPr>
          <w:p w:rsidR="008E1B3B" w:rsidRPr="002F61E6" w:rsidRDefault="008E1B3B" w:rsidP="002F61E6">
            <w:pPr>
              <w:tabs>
                <w:tab w:val="left" w:pos="175"/>
              </w:tabs>
              <w:rPr>
                <w:rFonts w:ascii="Arial" w:hAnsi="Arial" w:cs="Arial"/>
                <w:sz w:val="16"/>
                <w:szCs w:val="16"/>
              </w:rPr>
            </w:pPr>
          </w:p>
        </w:tc>
        <w:tc>
          <w:tcPr>
            <w:tcW w:w="1358" w:type="dxa"/>
          </w:tcPr>
          <w:p w:rsidR="008E1B3B" w:rsidRPr="009F6B98" w:rsidRDefault="008E1B3B" w:rsidP="00F66EEB">
            <w:pPr>
              <w:rPr>
                <w:rFonts w:ascii="Arial" w:hAnsi="Arial" w:cs="Arial"/>
                <w:sz w:val="16"/>
                <w:szCs w:val="16"/>
              </w:rPr>
            </w:pPr>
            <w:r w:rsidRPr="009F6B98">
              <w:rPr>
                <w:rFonts w:ascii="Arial" w:hAnsi="Arial" w:cs="Arial"/>
                <w:sz w:val="16"/>
                <w:szCs w:val="16"/>
              </w:rPr>
              <w:t xml:space="preserve">Challenge </w:t>
            </w:r>
            <w:r>
              <w:rPr>
                <w:rFonts w:ascii="Arial" w:hAnsi="Arial" w:cs="Arial"/>
                <w:sz w:val="16"/>
                <w:szCs w:val="16"/>
              </w:rPr>
              <w:t>–</w:t>
            </w:r>
            <w:r w:rsidRPr="009F6B98">
              <w:rPr>
                <w:rFonts w:ascii="Arial" w:hAnsi="Arial" w:cs="Arial"/>
                <w:sz w:val="16"/>
                <w:szCs w:val="16"/>
              </w:rPr>
              <w:t xml:space="preserve"> Space – to see where no one has seen before</w:t>
            </w:r>
          </w:p>
        </w:tc>
        <w:tc>
          <w:tcPr>
            <w:tcW w:w="728" w:type="dxa"/>
          </w:tcPr>
          <w:p w:rsidR="008E1B3B" w:rsidRPr="005F065F" w:rsidRDefault="008E1B3B" w:rsidP="00C82D1B">
            <w:pPr>
              <w:rPr>
                <w:rFonts w:ascii="Arial" w:hAnsi="Arial" w:cs="Arial"/>
                <w:sz w:val="16"/>
                <w:szCs w:val="16"/>
              </w:rPr>
            </w:pPr>
            <w:r w:rsidRPr="005F065F">
              <w:rPr>
                <w:rFonts w:ascii="Arial" w:hAnsi="Arial" w:cs="Arial"/>
                <w:sz w:val="16"/>
                <w:szCs w:val="16"/>
              </w:rPr>
              <w:t>1</w:t>
            </w:r>
            <w:r>
              <w:rPr>
                <w:rFonts w:ascii="Arial" w:hAnsi="Arial" w:cs="Arial"/>
                <w:sz w:val="16"/>
                <w:szCs w:val="16"/>
              </w:rPr>
              <w:t>.5</w:t>
            </w:r>
          </w:p>
        </w:tc>
        <w:tc>
          <w:tcPr>
            <w:tcW w:w="2896" w:type="dxa"/>
          </w:tcPr>
          <w:p w:rsidR="008E1B3B" w:rsidRDefault="008E1B3B">
            <w:pPr>
              <w:ind w:left="289" w:hanging="289"/>
              <w:rPr>
                <w:rFonts w:ascii="Arial" w:hAnsi="Arial" w:cs="Arial"/>
                <w:sz w:val="16"/>
                <w:szCs w:val="16"/>
              </w:rPr>
            </w:pPr>
          </w:p>
        </w:tc>
        <w:tc>
          <w:tcPr>
            <w:tcW w:w="2936" w:type="dxa"/>
          </w:tcPr>
          <w:p w:rsidR="008E1B3B" w:rsidRPr="005F065F" w:rsidRDefault="008E1B3B" w:rsidP="00C82D1B">
            <w:pPr>
              <w:autoSpaceDE w:val="0"/>
              <w:autoSpaceDN w:val="0"/>
              <w:adjustRightInd w:val="0"/>
              <w:rPr>
                <w:rFonts w:ascii="Arial" w:hAnsi="Arial" w:cs="Arial"/>
                <w:sz w:val="16"/>
                <w:szCs w:val="16"/>
              </w:rPr>
            </w:pPr>
            <w:r w:rsidRPr="005F065F">
              <w:rPr>
                <w:rFonts w:ascii="Arial" w:hAnsi="Arial" w:cs="Arial"/>
                <w:color w:val="000000"/>
                <w:sz w:val="16"/>
                <w:szCs w:val="16"/>
              </w:rPr>
              <w:t xml:space="preserve">This activity is designed to combine the skills covered across this chapter to explore an interesting real-life problem in a slightly </w:t>
            </w:r>
            <w:r>
              <w:rPr>
                <w:rFonts w:ascii="Arial" w:hAnsi="Arial" w:cs="Arial"/>
                <w:color w:val="000000"/>
                <w:sz w:val="16"/>
                <w:szCs w:val="16"/>
              </w:rPr>
              <w:t>more abstract</w:t>
            </w:r>
            <w:r w:rsidRPr="005F065F">
              <w:rPr>
                <w:rFonts w:ascii="Arial" w:hAnsi="Arial" w:cs="Arial"/>
                <w:color w:val="000000"/>
                <w:sz w:val="16"/>
                <w:szCs w:val="16"/>
              </w:rPr>
              <w:t xml:space="preserve"> context. </w:t>
            </w:r>
          </w:p>
        </w:tc>
      </w:tr>
      <w:tr w:rsidR="008E1B3B" w:rsidRPr="005F065F">
        <w:trPr>
          <w:cantSplit/>
          <w:trHeight w:val="75"/>
        </w:trPr>
        <w:tc>
          <w:tcPr>
            <w:tcW w:w="9302" w:type="dxa"/>
            <w:gridSpan w:val="5"/>
          </w:tcPr>
          <w:p w:rsidR="008E1B3B" w:rsidRPr="00551CA0" w:rsidRDefault="008E1B3B" w:rsidP="00F66EEB">
            <w:pPr>
              <w:pStyle w:val="ArialBullet"/>
              <w:numPr>
                <w:ilvl w:val="0"/>
                <w:numId w:val="0"/>
              </w:numPr>
            </w:pPr>
            <w:r w:rsidRPr="00551CA0">
              <w:t>Chapters 6–8 assessment on Collins Connect</w:t>
            </w:r>
          </w:p>
        </w:tc>
      </w:tr>
      <w:tr w:rsidR="008E1B3B" w:rsidRPr="005F065F">
        <w:trPr>
          <w:cantSplit/>
          <w:trHeight w:val="776"/>
        </w:trPr>
        <w:tc>
          <w:tcPr>
            <w:tcW w:w="1384" w:type="dxa"/>
            <w:vMerge w:val="restart"/>
          </w:tcPr>
          <w:p w:rsidR="008E1B3B" w:rsidRPr="002F61E6" w:rsidRDefault="008E1B3B" w:rsidP="007A7CB6">
            <w:pPr>
              <w:tabs>
                <w:tab w:val="left" w:pos="175"/>
              </w:tabs>
              <w:rPr>
                <w:rFonts w:ascii="Arial" w:hAnsi="Arial" w:cs="Arial"/>
                <w:sz w:val="16"/>
                <w:szCs w:val="16"/>
              </w:rPr>
            </w:pPr>
            <w:r w:rsidRPr="002F61E6">
              <w:rPr>
                <w:rFonts w:ascii="Arial" w:hAnsi="Arial" w:cs="Arial"/>
                <w:sz w:val="16"/>
                <w:szCs w:val="16"/>
              </w:rPr>
              <w:t xml:space="preserve">9 Interpreting </w:t>
            </w:r>
            <w:r>
              <w:rPr>
                <w:rFonts w:ascii="Arial" w:hAnsi="Arial" w:cs="Arial"/>
                <w:sz w:val="16"/>
                <w:szCs w:val="16"/>
              </w:rPr>
              <w:t>d</w:t>
            </w:r>
            <w:r w:rsidRPr="002F61E6">
              <w:rPr>
                <w:rFonts w:ascii="Arial" w:hAnsi="Arial" w:cs="Arial"/>
                <w:sz w:val="16"/>
                <w:szCs w:val="16"/>
              </w:rPr>
              <w:t xml:space="preserve">ata </w:t>
            </w:r>
          </w:p>
        </w:tc>
        <w:tc>
          <w:tcPr>
            <w:tcW w:w="1358" w:type="dxa"/>
          </w:tcPr>
          <w:p w:rsidR="008E1B3B" w:rsidRPr="008C4174" w:rsidRDefault="008E1B3B" w:rsidP="002F61E6">
            <w:pPr>
              <w:rPr>
                <w:rFonts w:ascii="Arial" w:hAnsi="Arial" w:cs="Arial"/>
                <w:sz w:val="16"/>
                <w:szCs w:val="16"/>
              </w:rPr>
            </w:pPr>
            <w:r w:rsidRPr="008C4174">
              <w:rPr>
                <w:rFonts w:ascii="Arial" w:hAnsi="Arial" w:cs="Arial"/>
                <w:sz w:val="16"/>
                <w:szCs w:val="16"/>
              </w:rPr>
              <w:t>9.1 Interpreting graphs and diagrams</w:t>
            </w:r>
          </w:p>
          <w:p w:rsidR="008E1B3B" w:rsidRPr="008C4174" w:rsidRDefault="008E1B3B" w:rsidP="00C62801">
            <w:pPr>
              <w:rPr>
                <w:rFonts w:ascii="Arial" w:hAnsi="Arial" w:cs="Arial"/>
                <w:sz w:val="16"/>
                <w:szCs w:val="16"/>
              </w:rPr>
            </w:pPr>
            <w:r w:rsidRPr="008C4174">
              <w:rPr>
                <w:rFonts w:ascii="Arial" w:hAnsi="Arial" w:cs="Arial"/>
                <w:sz w:val="16"/>
                <w:szCs w:val="16"/>
              </w:rPr>
              <w:t>9.2 Relative sized pie charts</w:t>
            </w:r>
          </w:p>
        </w:tc>
        <w:tc>
          <w:tcPr>
            <w:tcW w:w="728" w:type="dxa"/>
          </w:tcPr>
          <w:p w:rsidR="008E1B3B" w:rsidRPr="002F61E6" w:rsidRDefault="008E1B3B" w:rsidP="002F61E6">
            <w:pPr>
              <w:rPr>
                <w:rFonts w:ascii="Arial" w:hAnsi="Arial" w:cs="Arial"/>
                <w:sz w:val="16"/>
                <w:szCs w:val="16"/>
              </w:rPr>
            </w:pPr>
            <w:r w:rsidRPr="002F61E6">
              <w:rPr>
                <w:rFonts w:ascii="Arial" w:hAnsi="Arial" w:cs="Arial"/>
                <w:sz w:val="16"/>
                <w:szCs w:val="16"/>
              </w:rPr>
              <w:t>1</w:t>
            </w:r>
          </w:p>
        </w:tc>
        <w:tc>
          <w:tcPr>
            <w:tcW w:w="2896" w:type="dxa"/>
          </w:tcPr>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sidRPr="002F61E6">
              <w:rPr>
                <w:rFonts w:ascii="Arial" w:hAnsi="Arial" w:cs="Arial"/>
                <w:sz w:val="16"/>
                <w:szCs w:val="16"/>
              </w:rPr>
              <w:t xml:space="preserve">To </w:t>
            </w:r>
            <w:r>
              <w:rPr>
                <w:rFonts w:ascii="Arial" w:hAnsi="Arial" w:cs="Arial"/>
                <w:sz w:val="16"/>
                <w:szCs w:val="16"/>
              </w:rPr>
              <w:t>interpret different</w:t>
            </w:r>
            <w:r w:rsidRPr="002F61E6">
              <w:rPr>
                <w:rFonts w:ascii="Arial" w:hAnsi="Arial" w:cs="Arial"/>
                <w:sz w:val="16"/>
                <w:szCs w:val="16"/>
              </w:rPr>
              <w:t xml:space="preserve"> charts </w:t>
            </w:r>
            <w:r>
              <w:rPr>
                <w:rFonts w:ascii="Arial" w:hAnsi="Arial" w:cs="Arial"/>
                <w:sz w:val="16"/>
                <w:szCs w:val="16"/>
              </w:rPr>
              <w:t>seen in the media</w:t>
            </w:r>
          </w:p>
          <w:p w:rsidR="008E1B3B" w:rsidRDefault="008E1B3B" w:rsidP="00641628">
            <w:pPr>
              <w:pStyle w:val="LOBL"/>
              <w:numPr>
                <w:ilvl w:val="0"/>
                <w:numId w:val="7"/>
              </w:numPr>
              <w:tabs>
                <w:tab w:val="clear" w:pos="260"/>
                <w:tab w:val="clear" w:pos="360"/>
              </w:tabs>
              <w:spacing w:after="0" w:line="240" w:lineRule="auto"/>
              <w:ind w:left="289" w:hanging="289"/>
              <w:rPr>
                <w:rFonts w:ascii="Arial" w:hAnsi="Arial" w:cs="Arial"/>
                <w:sz w:val="16"/>
                <w:szCs w:val="16"/>
              </w:rPr>
            </w:pPr>
            <w:r w:rsidRPr="002F61E6">
              <w:rPr>
                <w:rFonts w:ascii="Arial" w:hAnsi="Arial" w:cs="Arial"/>
                <w:sz w:val="16"/>
                <w:szCs w:val="16"/>
              </w:rPr>
              <w:t>To draw pie charts</w:t>
            </w:r>
            <w:r>
              <w:rPr>
                <w:rFonts w:ascii="Arial" w:hAnsi="Arial" w:cs="Arial"/>
                <w:sz w:val="16"/>
                <w:szCs w:val="16"/>
              </w:rPr>
              <w:t xml:space="preserve"> relative to data size</w:t>
            </w:r>
          </w:p>
        </w:tc>
        <w:tc>
          <w:tcPr>
            <w:tcW w:w="2936" w:type="dxa"/>
            <w:vMerge w:val="restart"/>
          </w:tcPr>
          <w:p w:rsidR="008E1B3B" w:rsidRPr="002F61E6" w:rsidRDefault="008E1B3B" w:rsidP="009F6B98">
            <w:pPr>
              <w:suppressAutoHyphens/>
              <w:autoSpaceDE w:val="0"/>
              <w:autoSpaceDN w:val="0"/>
              <w:adjustRightInd w:val="0"/>
            </w:pPr>
            <w:r w:rsidRPr="002F61E6">
              <w:rPr>
                <w:rFonts w:ascii="Arial" w:hAnsi="Arial" w:cs="Arial"/>
                <w:color w:val="000000"/>
                <w:sz w:val="16"/>
                <w:szCs w:val="16"/>
              </w:rPr>
              <w:t xml:space="preserve">Much of the material in lessons </w:t>
            </w:r>
            <w:r>
              <w:rPr>
                <w:rFonts w:ascii="Arial" w:hAnsi="Arial" w:cs="Arial"/>
                <w:color w:val="000000"/>
                <w:sz w:val="16"/>
                <w:szCs w:val="16"/>
              </w:rPr>
              <w:t>of this chapter</w:t>
            </w:r>
            <w:r w:rsidRPr="002F61E6">
              <w:rPr>
                <w:rFonts w:ascii="Arial" w:hAnsi="Arial" w:cs="Arial"/>
                <w:color w:val="000000"/>
                <w:sz w:val="16"/>
                <w:szCs w:val="16"/>
              </w:rPr>
              <w:t xml:space="preserve"> will be new to pupils</w:t>
            </w:r>
            <w:r>
              <w:rPr>
                <w:rFonts w:ascii="Arial" w:hAnsi="Arial" w:cs="Arial"/>
                <w:color w:val="000000"/>
                <w:sz w:val="16"/>
                <w:szCs w:val="16"/>
              </w:rPr>
              <w:t>. However, Lesson 9.3 and Lesson 9.4 could be combined</w:t>
            </w:r>
            <w:r w:rsidRPr="002F61E6">
              <w:rPr>
                <w:rFonts w:ascii="Arial" w:hAnsi="Arial" w:cs="Arial"/>
                <w:color w:val="000000"/>
                <w:sz w:val="16"/>
                <w:szCs w:val="16"/>
              </w:rPr>
              <w:t xml:space="preserve">. Make </w:t>
            </w:r>
            <w:r>
              <w:rPr>
                <w:rFonts w:ascii="Arial" w:hAnsi="Arial" w:cs="Arial"/>
                <w:color w:val="000000"/>
                <w:sz w:val="16"/>
                <w:szCs w:val="16"/>
              </w:rPr>
              <w:t>sure</w:t>
            </w:r>
            <w:r w:rsidRPr="002F61E6">
              <w:rPr>
                <w:rFonts w:ascii="Arial" w:hAnsi="Arial" w:cs="Arial"/>
                <w:color w:val="000000"/>
                <w:sz w:val="16"/>
                <w:szCs w:val="16"/>
              </w:rPr>
              <w:t xml:space="preserve"> </w:t>
            </w:r>
            <w:r>
              <w:rPr>
                <w:rFonts w:ascii="Arial" w:hAnsi="Arial" w:cs="Arial"/>
                <w:color w:val="000000"/>
                <w:sz w:val="16"/>
                <w:szCs w:val="16"/>
              </w:rPr>
              <w:t xml:space="preserve">that </w:t>
            </w:r>
            <w:r w:rsidRPr="002F61E6">
              <w:rPr>
                <w:rFonts w:ascii="Arial" w:hAnsi="Arial" w:cs="Arial"/>
                <w:color w:val="000000"/>
                <w:sz w:val="16"/>
                <w:szCs w:val="16"/>
              </w:rPr>
              <w:t>pupils have a good grasp of correlation before moving on.</w:t>
            </w:r>
          </w:p>
        </w:tc>
      </w:tr>
      <w:tr w:rsidR="008E1B3B" w:rsidRPr="005F065F">
        <w:trPr>
          <w:cantSplit/>
          <w:trHeight w:val="392"/>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8C4174" w:rsidRDefault="008E1B3B" w:rsidP="002F61E6">
            <w:pPr>
              <w:rPr>
                <w:rFonts w:ascii="Arial" w:hAnsi="Arial" w:cs="Arial"/>
                <w:sz w:val="16"/>
                <w:szCs w:val="16"/>
              </w:rPr>
            </w:pPr>
            <w:r w:rsidRPr="008C4174">
              <w:rPr>
                <w:rFonts w:ascii="Arial" w:hAnsi="Arial" w:cs="Arial"/>
                <w:sz w:val="16"/>
                <w:szCs w:val="16"/>
              </w:rPr>
              <w:t>9.3 Scatter graphs and correlation</w:t>
            </w:r>
          </w:p>
        </w:tc>
        <w:tc>
          <w:tcPr>
            <w:tcW w:w="728" w:type="dxa"/>
          </w:tcPr>
          <w:p w:rsidR="008E1B3B" w:rsidRPr="002F61E6" w:rsidRDefault="008E1B3B" w:rsidP="002F61E6">
            <w:pPr>
              <w:rPr>
                <w:rFonts w:ascii="Arial" w:hAnsi="Arial" w:cs="Arial"/>
                <w:sz w:val="16"/>
                <w:szCs w:val="16"/>
              </w:rPr>
            </w:pPr>
            <w:r w:rsidRPr="002F61E6">
              <w:rPr>
                <w:rFonts w:ascii="Arial" w:hAnsi="Arial" w:cs="Arial"/>
                <w:sz w:val="16"/>
                <w:szCs w:val="16"/>
              </w:rPr>
              <w:t>1</w:t>
            </w:r>
          </w:p>
        </w:tc>
        <w:tc>
          <w:tcPr>
            <w:tcW w:w="2896" w:type="dxa"/>
          </w:tcPr>
          <w:p w:rsidR="008E1B3B" w:rsidRDefault="008E1B3B">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2F61E6">
              <w:rPr>
                <w:rFonts w:ascii="Arial" w:hAnsi="Arial" w:cs="Arial"/>
                <w:sz w:val="16"/>
                <w:szCs w:val="16"/>
              </w:rPr>
              <w:t>To read scatter graphs</w:t>
            </w:r>
          </w:p>
          <w:p w:rsidR="008E1B3B" w:rsidRDefault="008E1B3B">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2F61E6">
              <w:rPr>
                <w:rFonts w:ascii="Arial" w:hAnsi="Arial" w:cs="Arial"/>
                <w:sz w:val="16"/>
                <w:szCs w:val="16"/>
              </w:rPr>
              <w:t>To understand correlation</w:t>
            </w:r>
          </w:p>
        </w:tc>
        <w:tc>
          <w:tcPr>
            <w:tcW w:w="2936" w:type="dxa"/>
            <w:vMerge/>
          </w:tcPr>
          <w:p w:rsidR="008E1B3B" w:rsidRPr="00F31602" w:rsidRDefault="008E1B3B" w:rsidP="00B33E2F">
            <w:pPr>
              <w:suppressAutoHyphens/>
              <w:autoSpaceDE w:val="0"/>
              <w:autoSpaceDN w:val="0"/>
              <w:adjustRightInd w:val="0"/>
              <w:rPr>
                <w:rFonts w:ascii="Arial" w:hAnsi="Arial" w:cs="Arial"/>
                <w:color w:val="000000"/>
                <w:sz w:val="16"/>
                <w:szCs w:val="16"/>
              </w:rPr>
            </w:pPr>
          </w:p>
        </w:tc>
      </w:tr>
      <w:tr w:rsidR="008E1B3B" w:rsidRPr="005F065F">
        <w:trPr>
          <w:cantSplit/>
          <w:trHeight w:val="179"/>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8C4174" w:rsidRDefault="008E1B3B" w:rsidP="002F61E6">
            <w:pPr>
              <w:rPr>
                <w:rFonts w:ascii="Arial" w:hAnsi="Arial" w:cs="Arial"/>
                <w:sz w:val="16"/>
                <w:szCs w:val="16"/>
              </w:rPr>
            </w:pPr>
            <w:r w:rsidRPr="008C4174">
              <w:rPr>
                <w:rFonts w:ascii="Arial" w:hAnsi="Arial" w:cs="Arial"/>
                <w:sz w:val="16"/>
                <w:szCs w:val="16"/>
              </w:rPr>
              <w:t>9.4 Creating scatter graphs</w:t>
            </w:r>
          </w:p>
        </w:tc>
        <w:tc>
          <w:tcPr>
            <w:tcW w:w="728" w:type="dxa"/>
          </w:tcPr>
          <w:p w:rsidR="008E1B3B" w:rsidRPr="002F61E6" w:rsidRDefault="008E1B3B" w:rsidP="002F61E6">
            <w:pPr>
              <w:rPr>
                <w:rFonts w:ascii="Arial" w:hAnsi="Arial" w:cs="Arial"/>
                <w:sz w:val="16"/>
                <w:szCs w:val="16"/>
              </w:rPr>
            </w:pPr>
            <w:r w:rsidRPr="002F61E6">
              <w:rPr>
                <w:rFonts w:ascii="Arial" w:hAnsi="Arial" w:cs="Arial"/>
                <w:sz w:val="16"/>
                <w:szCs w:val="16"/>
              </w:rPr>
              <w:t>1</w:t>
            </w:r>
          </w:p>
        </w:tc>
        <w:tc>
          <w:tcPr>
            <w:tcW w:w="2896" w:type="dxa"/>
          </w:tcPr>
          <w:p w:rsidR="008E1B3B" w:rsidRPr="006D3A49" w:rsidRDefault="008E1B3B">
            <w:pPr>
              <w:pStyle w:val="ListParagraph"/>
              <w:numPr>
                <w:ilvl w:val="0"/>
                <w:numId w:val="14"/>
              </w:numPr>
              <w:tabs>
                <w:tab w:val="clear" w:pos="720"/>
              </w:tabs>
              <w:ind w:left="289" w:hanging="289"/>
              <w:rPr>
                <w:rFonts w:ascii="Arial" w:hAnsi="Arial" w:cs="Arial"/>
                <w:sz w:val="16"/>
                <w:szCs w:val="16"/>
                <w:lang w:eastAsia="en-US"/>
              </w:rPr>
            </w:pPr>
            <w:r w:rsidRPr="006D3A49">
              <w:rPr>
                <w:rFonts w:ascii="Arial" w:hAnsi="Arial" w:cs="Arial"/>
                <w:sz w:val="16"/>
                <w:szCs w:val="16"/>
              </w:rPr>
              <w:t>To create scatter graphs and use a line of best fit</w:t>
            </w:r>
          </w:p>
        </w:tc>
        <w:tc>
          <w:tcPr>
            <w:tcW w:w="2936" w:type="dxa"/>
            <w:vMerge/>
          </w:tcPr>
          <w:p w:rsidR="008E1B3B" w:rsidRPr="002F61E6" w:rsidRDefault="008E1B3B" w:rsidP="002F61E6">
            <w:pPr>
              <w:jc w:val="center"/>
              <w:rPr>
                <w:rFonts w:ascii="Arial" w:hAnsi="Arial" w:cs="Arial"/>
                <w:sz w:val="16"/>
                <w:szCs w:val="16"/>
              </w:rPr>
            </w:pPr>
          </w:p>
        </w:tc>
      </w:tr>
      <w:tr w:rsidR="008E1B3B" w:rsidRPr="005F065F">
        <w:trPr>
          <w:cantSplit/>
          <w:trHeight w:val="341"/>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8C4174" w:rsidRDefault="008E1B3B" w:rsidP="00C62801">
            <w:pPr>
              <w:rPr>
                <w:rFonts w:ascii="Arial" w:hAnsi="Arial" w:cs="Arial"/>
                <w:sz w:val="16"/>
                <w:szCs w:val="16"/>
              </w:rPr>
            </w:pPr>
            <w:r w:rsidRPr="008C4174">
              <w:rPr>
                <w:rFonts w:ascii="Arial" w:hAnsi="Arial" w:cs="Arial"/>
                <w:sz w:val="16"/>
                <w:szCs w:val="16"/>
              </w:rPr>
              <w:t>Challenge – Football attendances</w:t>
            </w:r>
          </w:p>
        </w:tc>
        <w:tc>
          <w:tcPr>
            <w:tcW w:w="728" w:type="dxa"/>
          </w:tcPr>
          <w:p w:rsidR="008E1B3B" w:rsidRPr="005F065F" w:rsidRDefault="008E1B3B" w:rsidP="00C82D1B">
            <w:pPr>
              <w:rPr>
                <w:rFonts w:ascii="Arial" w:hAnsi="Arial" w:cs="Arial"/>
                <w:sz w:val="16"/>
                <w:szCs w:val="16"/>
              </w:rPr>
            </w:pPr>
            <w:r w:rsidRPr="005F065F">
              <w:rPr>
                <w:rFonts w:ascii="Arial" w:hAnsi="Arial" w:cs="Arial"/>
                <w:sz w:val="16"/>
                <w:szCs w:val="16"/>
              </w:rPr>
              <w:t>2</w:t>
            </w:r>
          </w:p>
        </w:tc>
        <w:tc>
          <w:tcPr>
            <w:tcW w:w="2896" w:type="dxa"/>
          </w:tcPr>
          <w:p w:rsidR="008E1B3B" w:rsidRDefault="008E1B3B">
            <w:pPr>
              <w:ind w:left="289" w:hanging="289"/>
              <w:rPr>
                <w:rFonts w:ascii="Arial" w:hAnsi="Arial" w:cs="Arial"/>
                <w:sz w:val="16"/>
                <w:szCs w:val="16"/>
              </w:rPr>
            </w:pPr>
          </w:p>
        </w:tc>
        <w:tc>
          <w:tcPr>
            <w:tcW w:w="2936" w:type="dxa"/>
          </w:tcPr>
          <w:p w:rsidR="008E1B3B" w:rsidRPr="00641628" w:rsidRDefault="008E1B3B" w:rsidP="00641628">
            <w:pPr>
              <w:suppressAutoHyphens/>
              <w:autoSpaceDE w:val="0"/>
              <w:autoSpaceDN w:val="0"/>
              <w:adjustRightInd w:val="0"/>
              <w:rPr>
                <w:rFonts w:ascii="Arial" w:hAnsi="Arial" w:cs="Arial"/>
                <w:color w:val="000000"/>
                <w:sz w:val="16"/>
                <w:szCs w:val="16"/>
              </w:rPr>
            </w:pPr>
            <w:r w:rsidRPr="00EA2D50">
              <w:rPr>
                <w:rFonts w:ascii="Arial" w:hAnsi="Arial" w:cs="Arial"/>
                <w:sz w:val="16"/>
                <w:szCs w:val="16"/>
              </w:rPr>
              <w:t xml:space="preserve">In order to be able to do this </w:t>
            </w:r>
            <w:r>
              <w:rPr>
                <w:rFonts w:ascii="Arial" w:hAnsi="Arial" w:cs="Arial"/>
                <w:sz w:val="16"/>
                <w:szCs w:val="16"/>
              </w:rPr>
              <w:t>challenge</w:t>
            </w:r>
            <w:r w:rsidRPr="00EA2D50">
              <w:rPr>
                <w:rFonts w:ascii="Arial" w:hAnsi="Arial" w:cs="Arial"/>
                <w:sz w:val="16"/>
                <w:szCs w:val="16"/>
              </w:rPr>
              <w:t xml:space="preserve"> activity, pupils will need to be able to read and </w:t>
            </w:r>
            <w:r w:rsidRPr="00EA2D50">
              <w:rPr>
                <w:rStyle w:val="Normal1"/>
                <w:rFonts w:ascii="Arial" w:hAnsi="Arial" w:cs="Arial"/>
                <w:sz w:val="16"/>
                <w:szCs w:val="16"/>
                <w:lang w:eastAsia="en-US"/>
              </w:rPr>
              <w:t xml:space="preserve">interpret the table, draw pie charts relative to the data in the table, and </w:t>
            </w:r>
            <w:r w:rsidRPr="00EA2D50">
              <w:rPr>
                <w:rFonts w:ascii="Arial" w:hAnsi="Arial" w:cs="Arial"/>
                <w:sz w:val="16"/>
                <w:szCs w:val="16"/>
              </w:rPr>
              <w:t>draw on their knowledge of averages, means and scatter diagrams. Pupils are given the opportunity to practi</w:t>
            </w:r>
            <w:r>
              <w:rPr>
                <w:rFonts w:ascii="Arial" w:hAnsi="Arial" w:cs="Arial"/>
                <w:sz w:val="16"/>
                <w:szCs w:val="16"/>
              </w:rPr>
              <w:t>s</w:t>
            </w:r>
            <w:r w:rsidRPr="00EA2D50">
              <w:rPr>
                <w:rFonts w:ascii="Arial" w:hAnsi="Arial" w:cs="Arial"/>
                <w:sz w:val="16"/>
                <w:szCs w:val="16"/>
              </w:rPr>
              <w:t>e these skills in what is most likely a familiar context.</w:t>
            </w:r>
          </w:p>
        </w:tc>
      </w:tr>
      <w:tr w:rsidR="008E1B3B" w:rsidRPr="005F065F">
        <w:trPr>
          <w:cantSplit/>
          <w:trHeight w:val="500"/>
        </w:trPr>
        <w:tc>
          <w:tcPr>
            <w:tcW w:w="1384" w:type="dxa"/>
            <w:vMerge w:val="restart"/>
          </w:tcPr>
          <w:p w:rsidR="008E1B3B" w:rsidRPr="002F61E6" w:rsidRDefault="008E1B3B" w:rsidP="00E70FBD">
            <w:pPr>
              <w:rPr>
                <w:rFonts w:ascii="Arial" w:hAnsi="Arial" w:cs="Arial"/>
                <w:sz w:val="16"/>
                <w:szCs w:val="16"/>
              </w:rPr>
            </w:pPr>
            <w:r w:rsidRPr="002F61E6">
              <w:rPr>
                <w:rFonts w:ascii="Arial" w:hAnsi="Arial" w:cs="Arial"/>
                <w:sz w:val="16"/>
                <w:szCs w:val="16"/>
              </w:rPr>
              <w:t xml:space="preserve">10 </w:t>
            </w:r>
            <w:r>
              <w:rPr>
                <w:rFonts w:ascii="Arial" w:hAnsi="Arial" w:cs="Arial"/>
                <w:sz w:val="16"/>
                <w:szCs w:val="16"/>
              </w:rPr>
              <w:t>Algebra</w:t>
            </w:r>
          </w:p>
        </w:tc>
        <w:tc>
          <w:tcPr>
            <w:tcW w:w="1358" w:type="dxa"/>
          </w:tcPr>
          <w:p w:rsidR="008E1B3B" w:rsidRPr="00B778E8" w:rsidRDefault="008E1B3B" w:rsidP="002F61E6">
            <w:pPr>
              <w:rPr>
                <w:rFonts w:ascii="Arial" w:hAnsi="Arial" w:cs="Arial"/>
                <w:sz w:val="16"/>
                <w:szCs w:val="16"/>
              </w:rPr>
            </w:pPr>
            <w:r w:rsidRPr="00B778E8">
              <w:rPr>
                <w:rFonts w:ascii="Arial" w:hAnsi="Arial" w:cs="Arial"/>
                <w:sz w:val="16"/>
                <w:szCs w:val="16"/>
              </w:rPr>
              <w:t>10.1 Algebraic notation</w:t>
            </w:r>
          </w:p>
          <w:p w:rsidR="008E1B3B" w:rsidRPr="00B778E8" w:rsidRDefault="008E1B3B" w:rsidP="002F61E6">
            <w:pPr>
              <w:rPr>
                <w:rFonts w:ascii="Arial" w:hAnsi="Arial" w:cs="Arial"/>
                <w:sz w:val="16"/>
                <w:szCs w:val="16"/>
              </w:rPr>
            </w:pPr>
            <w:r w:rsidRPr="00B778E8">
              <w:rPr>
                <w:rFonts w:ascii="Arial" w:hAnsi="Arial" w:cs="Arial"/>
                <w:sz w:val="16"/>
                <w:szCs w:val="16"/>
              </w:rPr>
              <w:t>10.2 Like terms</w:t>
            </w:r>
          </w:p>
        </w:tc>
        <w:tc>
          <w:tcPr>
            <w:tcW w:w="728" w:type="dxa"/>
          </w:tcPr>
          <w:p w:rsidR="008E1B3B" w:rsidRPr="002F61E6" w:rsidRDefault="008E1B3B" w:rsidP="002F61E6">
            <w:pPr>
              <w:rPr>
                <w:rFonts w:ascii="Arial" w:hAnsi="Arial" w:cs="Arial"/>
                <w:sz w:val="16"/>
                <w:szCs w:val="16"/>
              </w:rPr>
            </w:pPr>
            <w:r w:rsidRPr="002F61E6">
              <w:rPr>
                <w:rFonts w:ascii="Arial" w:hAnsi="Arial" w:cs="Arial"/>
                <w:sz w:val="16"/>
                <w:szCs w:val="16"/>
              </w:rPr>
              <w:t>1</w:t>
            </w:r>
          </w:p>
          <w:p w:rsidR="008E1B3B" w:rsidRPr="002F61E6" w:rsidRDefault="008E1B3B" w:rsidP="002F61E6">
            <w:pPr>
              <w:rPr>
                <w:rFonts w:ascii="Arial" w:hAnsi="Arial" w:cs="Arial"/>
                <w:sz w:val="16"/>
                <w:szCs w:val="16"/>
              </w:rPr>
            </w:pPr>
          </w:p>
        </w:tc>
        <w:tc>
          <w:tcPr>
            <w:tcW w:w="2896" w:type="dxa"/>
          </w:tcPr>
          <w:p w:rsidR="008E1B3B" w:rsidRPr="006D3A49" w:rsidRDefault="008E1B3B">
            <w:pPr>
              <w:pStyle w:val="ListParagraph"/>
              <w:numPr>
                <w:ilvl w:val="0"/>
                <w:numId w:val="14"/>
              </w:numPr>
              <w:tabs>
                <w:tab w:val="clear" w:pos="720"/>
              </w:tabs>
              <w:ind w:left="289" w:hanging="289"/>
              <w:rPr>
                <w:rFonts w:ascii="Arial" w:hAnsi="Arial" w:cs="Arial"/>
                <w:sz w:val="16"/>
                <w:szCs w:val="16"/>
              </w:rPr>
            </w:pPr>
            <w:r w:rsidRPr="006D3A49">
              <w:rPr>
                <w:rFonts w:ascii="Arial" w:hAnsi="Arial" w:cs="Arial"/>
                <w:sz w:val="16"/>
                <w:szCs w:val="16"/>
              </w:rPr>
              <w:t>To simplify algebraic expressions involving the four basic operations</w:t>
            </w:r>
          </w:p>
          <w:p w:rsidR="008E1B3B" w:rsidRPr="006D3A49" w:rsidRDefault="008E1B3B">
            <w:pPr>
              <w:pStyle w:val="ListParagraph"/>
              <w:numPr>
                <w:ilvl w:val="0"/>
                <w:numId w:val="14"/>
              </w:numPr>
              <w:tabs>
                <w:tab w:val="clear" w:pos="720"/>
              </w:tabs>
              <w:ind w:left="289" w:hanging="289"/>
              <w:rPr>
                <w:rFonts w:ascii="Arial" w:hAnsi="Arial" w:cs="Arial"/>
                <w:sz w:val="16"/>
                <w:szCs w:val="16"/>
              </w:rPr>
            </w:pPr>
            <w:r w:rsidRPr="006D3A49">
              <w:rPr>
                <w:rFonts w:ascii="Arial" w:hAnsi="Arial" w:cs="Arial"/>
                <w:sz w:val="16"/>
                <w:szCs w:val="16"/>
              </w:rPr>
              <w:t>To simplify algebraic expressions by combining like terms</w:t>
            </w:r>
          </w:p>
        </w:tc>
        <w:tc>
          <w:tcPr>
            <w:tcW w:w="2936" w:type="dxa"/>
            <w:vMerge w:val="restart"/>
          </w:tcPr>
          <w:p w:rsidR="008E1B3B" w:rsidRPr="00EA2D50" w:rsidRDefault="008E1B3B" w:rsidP="00EA2D50">
            <w:pPr>
              <w:rPr>
                <w:rFonts w:ascii="Arial" w:hAnsi="Arial" w:cs="Arial"/>
                <w:sz w:val="16"/>
                <w:szCs w:val="16"/>
              </w:rPr>
            </w:pPr>
            <w:r w:rsidRPr="00EA2D50">
              <w:rPr>
                <w:rFonts w:ascii="Arial" w:hAnsi="Arial" w:cs="Arial"/>
                <w:sz w:val="16"/>
                <w:szCs w:val="16"/>
              </w:rPr>
              <w:t>Pupils should have met the concepts in Lesson 10.1 and Lesson 10.2 before. Work through some examples to check pupils</w:t>
            </w:r>
            <w:r w:rsidRPr="00091593">
              <w:rPr>
                <w:rFonts w:ascii="Arial" w:hAnsi="Arial" w:cs="Arial"/>
                <w:sz w:val="16"/>
                <w:szCs w:val="16"/>
              </w:rPr>
              <w:t>’</w:t>
            </w:r>
            <w:r w:rsidRPr="00EA2D50">
              <w:rPr>
                <w:rFonts w:ascii="Arial" w:hAnsi="Arial" w:cs="Arial"/>
                <w:sz w:val="16"/>
                <w:szCs w:val="16"/>
              </w:rPr>
              <w:t xml:space="preserve"> understanding, then move on to Lesson 10.3.</w:t>
            </w:r>
          </w:p>
          <w:p w:rsidR="008E1B3B" w:rsidRPr="002F61E6" w:rsidRDefault="008E1B3B" w:rsidP="002F61E6">
            <w:pPr>
              <w:suppressAutoHyphens/>
              <w:autoSpaceDE w:val="0"/>
              <w:autoSpaceDN w:val="0"/>
              <w:adjustRightInd w:val="0"/>
              <w:rPr>
                <w:rFonts w:ascii="Arial" w:hAnsi="Arial" w:cs="Arial"/>
                <w:sz w:val="16"/>
                <w:szCs w:val="16"/>
              </w:rPr>
            </w:pPr>
          </w:p>
        </w:tc>
      </w:tr>
      <w:tr w:rsidR="008E1B3B" w:rsidRPr="005F065F">
        <w:trPr>
          <w:cantSplit/>
          <w:trHeight w:val="267"/>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B778E8" w:rsidRDefault="008E1B3B" w:rsidP="002F61E6">
            <w:pPr>
              <w:rPr>
                <w:rFonts w:ascii="Arial" w:hAnsi="Arial" w:cs="Arial"/>
                <w:sz w:val="16"/>
                <w:szCs w:val="16"/>
              </w:rPr>
            </w:pPr>
            <w:r w:rsidRPr="00B778E8">
              <w:rPr>
                <w:rFonts w:ascii="Arial" w:hAnsi="Arial" w:cs="Arial"/>
                <w:sz w:val="16"/>
                <w:szCs w:val="16"/>
              </w:rPr>
              <w:t>10.3 Expanding brackets</w:t>
            </w:r>
          </w:p>
        </w:tc>
        <w:tc>
          <w:tcPr>
            <w:tcW w:w="728" w:type="dxa"/>
          </w:tcPr>
          <w:p w:rsidR="008E1B3B" w:rsidRPr="002F61E6" w:rsidRDefault="008E1B3B" w:rsidP="002F61E6">
            <w:pPr>
              <w:rPr>
                <w:rFonts w:ascii="Arial" w:hAnsi="Arial" w:cs="Arial"/>
                <w:sz w:val="16"/>
                <w:szCs w:val="16"/>
              </w:rPr>
            </w:pPr>
            <w:r w:rsidRPr="002F61E6">
              <w:rPr>
                <w:rFonts w:ascii="Arial" w:hAnsi="Arial" w:cs="Arial"/>
                <w:sz w:val="16"/>
                <w:szCs w:val="16"/>
              </w:rPr>
              <w:t>1</w:t>
            </w:r>
          </w:p>
        </w:tc>
        <w:tc>
          <w:tcPr>
            <w:tcW w:w="2896" w:type="dxa"/>
          </w:tcPr>
          <w:p w:rsidR="008E1B3B" w:rsidRDefault="008E1B3B">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F31602">
              <w:rPr>
                <w:rFonts w:ascii="Arial" w:hAnsi="Arial" w:cs="Arial"/>
                <w:sz w:val="16"/>
                <w:szCs w:val="16"/>
              </w:rPr>
              <w:t>To remove brackets from an expression</w:t>
            </w:r>
          </w:p>
        </w:tc>
        <w:tc>
          <w:tcPr>
            <w:tcW w:w="2936" w:type="dxa"/>
            <w:vMerge/>
          </w:tcPr>
          <w:p w:rsidR="008E1B3B" w:rsidRPr="006D3A49" w:rsidRDefault="008E1B3B" w:rsidP="002F61E6">
            <w:pPr>
              <w:pStyle w:val="ListParagraph"/>
              <w:numPr>
                <w:ilvl w:val="0"/>
                <w:numId w:val="4"/>
              </w:numPr>
              <w:rPr>
                <w:rFonts w:ascii="Arial" w:hAnsi="Arial" w:cs="Arial"/>
                <w:sz w:val="16"/>
                <w:szCs w:val="16"/>
              </w:rPr>
            </w:pPr>
          </w:p>
        </w:tc>
      </w:tr>
      <w:tr w:rsidR="008E1B3B" w:rsidRPr="005F065F">
        <w:trPr>
          <w:cantSplit/>
          <w:trHeight w:val="415"/>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B778E8" w:rsidRDefault="008E1B3B" w:rsidP="002F61E6">
            <w:pPr>
              <w:rPr>
                <w:rFonts w:ascii="Arial" w:hAnsi="Arial" w:cs="Arial"/>
                <w:sz w:val="16"/>
                <w:szCs w:val="16"/>
              </w:rPr>
            </w:pPr>
            <w:r w:rsidRPr="00B778E8">
              <w:rPr>
                <w:rFonts w:ascii="Arial" w:hAnsi="Arial" w:cs="Arial"/>
                <w:sz w:val="16"/>
                <w:szCs w:val="16"/>
              </w:rPr>
              <w:t>10.4 Using algebraic expressions</w:t>
            </w:r>
          </w:p>
        </w:tc>
        <w:tc>
          <w:tcPr>
            <w:tcW w:w="728" w:type="dxa"/>
          </w:tcPr>
          <w:p w:rsidR="008E1B3B" w:rsidRPr="002F61E6" w:rsidRDefault="008E1B3B" w:rsidP="002F61E6">
            <w:pPr>
              <w:rPr>
                <w:rFonts w:ascii="Arial" w:hAnsi="Arial" w:cs="Arial"/>
                <w:sz w:val="16"/>
                <w:szCs w:val="16"/>
              </w:rPr>
            </w:pPr>
            <w:r w:rsidRPr="002F61E6">
              <w:rPr>
                <w:rFonts w:ascii="Arial" w:hAnsi="Arial" w:cs="Arial"/>
                <w:sz w:val="16"/>
                <w:szCs w:val="16"/>
              </w:rPr>
              <w:t>1</w:t>
            </w:r>
          </w:p>
        </w:tc>
        <w:tc>
          <w:tcPr>
            <w:tcW w:w="2896" w:type="dxa"/>
          </w:tcPr>
          <w:p w:rsidR="008E1B3B" w:rsidRDefault="008E1B3B">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2F61E6">
              <w:rPr>
                <w:rFonts w:ascii="Arial" w:hAnsi="Arial" w:cs="Arial"/>
                <w:sz w:val="16"/>
                <w:szCs w:val="16"/>
              </w:rPr>
              <w:t>To manipulate algebraic expressions</w:t>
            </w:r>
          </w:p>
          <w:p w:rsidR="008E1B3B" w:rsidRDefault="008E1B3B" w:rsidP="00A65908">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F31602">
              <w:rPr>
                <w:rFonts w:ascii="Arial" w:hAnsi="Arial" w:cs="Arial"/>
                <w:sz w:val="16"/>
                <w:szCs w:val="16"/>
              </w:rPr>
              <w:t xml:space="preserve">To identify </w:t>
            </w:r>
            <w:r>
              <w:rPr>
                <w:rFonts w:ascii="Arial" w:hAnsi="Arial" w:cs="Arial"/>
                <w:sz w:val="16"/>
                <w:szCs w:val="16"/>
              </w:rPr>
              <w:t xml:space="preserve">algebraic </w:t>
            </w:r>
            <w:r w:rsidRPr="00F31602">
              <w:rPr>
                <w:rFonts w:ascii="Arial" w:hAnsi="Arial" w:cs="Arial"/>
                <w:sz w:val="16"/>
                <w:szCs w:val="16"/>
              </w:rPr>
              <w:t>expressions</w:t>
            </w:r>
          </w:p>
        </w:tc>
        <w:tc>
          <w:tcPr>
            <w:tcW w:w="2936" w:type="dxa"/>
            <w:vMerge/>
          </w:tcPr>
          <w:p w:rsidR="008E1B3B" w:rsidRPr="006D3A49" w:rsidRDefault="008E1B3B" w:rsidP="002F61E6">
            <w:pPr>
              <w:pStyle w:val="ListParagraph"/>
              <w:numPr>
                <w:ilvl w:val="0"/>
                <w:numId w:val="4"/>
              </w:numPr>
              <w:rPr>
                <w:rFonts w:ascii="Arial" w:hAnsi="Arial" w:cs="Arial"/>
                <w:sz w:val="16"/>
                <w:szCs w:val="16"/>
              </w:rPr>
            </w:pPr>
          </w:p>
        </w:tc>
      </w:tr>
      <w:tr w:rsidR="008E1B3B" w:rsidRPr="005F065F">
        <w:trPr>
          <w:cantSplit/>
          <w:trHeight w:val="253"/>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B778E8" w:rsidRDefault="008E1B3B" w:rsidP="002F61E6">
            <w:pPr>
              <w:rPr>
                <w:rFonts w:ascii="Arial" w:hAnsi="Arial" w:cs="Arial"/>
                <w:sz w:val="16"/>
                <w:szCs w:val="16"/>
              </w:rPr>
            </w:pPr>
            <w:r w:rsidRPr="00B778E8">
              <w:rPr>
                <w:rFonts w:ascii="Arial" w:hAnsi="Arial" w:cs="Arial"/>
                <w:sz w:val="16"/>
                <w:szCs w:val="16"/>
              </w:rPr>
              <w:t>10.5 Using index notation</w:t>
            </w:r>
          </w:p>
        </w:tc>
        <w:tc>
          <w:tcPr>
            <w:tcW w:w="728" w:type="dxa"/>
          </w:tcPr>
          <w:p w:rsidR="008E1B3B" w:rsidRPr="002F61E6" w:rsidRDefault="008E1B3B" w:rsidP="002F61E6">
            <w:pPr>
              <w:rPr>
                <w:rFonts w:ascii="Arial" w:hAnsi="Arial" w:cs="Arial"/>
                <w:sz w:val="16"/>
                <w:szCs w:val="16"/>
              </w:rPr>
            </w:pPr>
            <w:r w:rsidRPr="002F61E6">
              <w:rPr>
                <w:rFonts w:ascii="Arial" w:hAnsi="Arial" w:cs="Arial"/>
                <w:sz w:val="16"/>
                <w:szCs w:val="16"/>
              </w:rPr>
              <w:t>1</w:t>
            </w:r>
          </w:p>
        </w:tc>
        <w:tc>
          <w:tcPr>
            <w:tcW w:w="2896" w:type="dxa"/>
          </w:tcPr>
          <w:p w:rsidR="008E1B3B" w:rsidRPr="00FA4EC3" w:rsidRDefault="008E1B3B" w:rsidP="00FA4EC3">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FA4EC3">
              <w:rPr>
                <w:rFonts w:ascii="Arial" w:hAnsi="Arial" w:cs="Arial"/>
                <w:sz w:val="16"/>
                <w:szCs w:val="16"/>
              </w:rPr>
              <w:t>To write algebraic expressions involving powers</w:t>
            </w:r>
          </w:p>
        </w:tc>
        <w:tc>
          <w:tcPr>
            <w:tcW w:w="2936" w:type="dxa"/>
            <w:vMerge/>
          </w:tcPr>
          <w:p w:rsidR="008E1B3B" w:rsidRPr="006D3A49" w:rsidRDefault="008E1B3B" w:rsidP="002F61E6">
            <w:pPr>
              <w:pStyle w:val="ListParagraph"/>
              <w:numPr>
                <w:ilvl w:val="0"/>
                <w:numId w:val="4"/>
              </w:numPr>
              <w:rPr>
                <w:rFonts w:ascii="Arial" w:hAnsi="Arial" w:cs="Arial"/>
                <w:sz w:val="16"/>
                <w:szCs w:val="16"/>
              </w:rPr>
            </w:pPr>
          </w:p>
        </w:tc>
      </w:tr>
      <w:tr w:rsidR="008E1B3B" w:rsidRPr="005F065F">
        <w:trPr>
          <w:cantSplit/>
          <w:trHeight w:val="181"/>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B778E8" w:rsidRDefault="008E1B3B" w:rsidP="00C82D1B">
            <w:pPr>
              <w:rPr>
                <w:rFonts w:ascii="Arial" w:hAnsi="Arial" w:cs="Arial"/>
                <w:sz w:val="16"/>
                <w:szCs w:val="16"/>
              </w:rPr>
            </w:pPr>
            <w:r w:rsidRPr="00B778E8">
              <w:rPr>
                <w:rFonts w:ascii="Arial" w:hAnsi="Arial" w:cs="Arial"/>
                <w:sz w:val="16"/>
                <w:szCs w:val="16"/>
              </w:rPr>
              <w:t>Mathematical reasoning – Writing in algebra</w:t>
            </w:r>
          </w:p>
        </w:tc>
        <w:tc>
          <w:tcPr>
            <w:tcW w:w="728" w:type="dxa"/>
          </w:tcPr>
          <w:p w:rsidR="008E1B3B" w:rsidRPr="005F065F" w:rsidRDefault="008E1B3B" w:rsidP="00C82D1B">
            <w:pPr>
              <w:rPr>
                <w:rFonts w:ascii="Arial" w:hAnsi="Arial" w:cs="Arial"/>
                <w:sz w:val="16"/>
                <w:szCs w:val="16"/>
              </w:rPr>
            </w:pPr>
            <w:r w:rsidRPr="005F065F">
              <w:rPr>
                <w:rFonts w:ascii="Arial" w:hAnsi="Arial" w:cs="Arial"/>
                <w:sz w:val="16"/>
                <w:szCs w:val="16"/>
              </w:rPr>
              <w:t>2</w:t>
            </w:r>
          </w:p>
        </w:tc>
        <w:tc>
          <w:tcPr>
            <w:tcW w:w="2896" w:type="dxa"/>
          </w:tcPr>
          <w:p w:rsidR="008E1B3B" w:rsidRDefault="008E1B3B">
            <w:pPr>
              <w:pStyle w:val="LOBL"/>
              <w:tabs>
                <w:tab w:val="clear" w:pos="260"/>
              </w:tabs>
              <w:spacing w:after="0" w:line="240" w:lineRule="auto"/>
              <w:ind w:left="289" w:hanging="289"/>
              <w:rPr>
                <w:rFonts w:ascii="Arial" w:hAnsi="Arial" w:cs="Arial"/>
                <w:sz w:val="16"/>
                <w:szCs w:val="16"/>
                <w:highlight w:val="cyan"/>
              </w:rPr>
            </w:pPr>
          </w:p>
        </w:tc>
        <w:tc>
          <w:tcPr>
            <w:tcW w:w="2936" w:type="dxa"/>
          </w:tcPr>
          <w:p w:rsidR="008E1B3B" w:rsidRPr="00D9763B" w:rsidRDefault="008E1B3B" w:rsidP="00B33E2F">
            <w:pPr>
              <w:autoSpaceDE w:val="0"/>
              <w:autoSpaceDN w:val="0"/>
              <w:adjustRightInd w:val="0"/>
              <w:rPr>
                <w:rFonts w:ascii="Arial" w:hAnsi="Arial" w:cs="Arial"/>
                <w:color w:val="000000"/>
                <w:sz w:val="16"/>
                <w:szCs w:val="16"/>
              </w:rPr>
            </w:pPr>
            <w:r w:rsidRPr="005F065F">
              <w:rPr>
                <w:rFonts w:ascii="Arial" w:hAnsi="Arial" w:cs="Arial"/>
                <w:color w:val="000000"/>
                <w:sz w:val="16"/>
                <w:szCs w:val="16"/>
              </w:rPr>
              <w:t xml:space="preserve">This </w:t>
            </w:r>
            <w:r>
              <w:rPr>
                <w:rFonts w:ascii="Arial" w:hAnsi="Arial" w:cs="Arial"/>
                <w:color w:val="000000"/>
                <w:sz w:val="16"/>
                <w:szCs w:val="16"/>
              </w:rPr>
              <w:t xml:space="preserve">activity develops confidence and fluency with algebraic notation. Pupils often struggle to decode everyday language into mathematics. This activity gives them the opportunity to practise this in a range of contexts.  </w:t>
            </w:r>
          </w:p>
        </w:tc>
      </w:tr>
      <w:tr w:rsidR="008E1B3B" w:rsidRPr="005F065F">
        <w:trPr>
          <w:cantSplit/>
          <w:trHeight w:val="56"/>
        </w:trPr>
        <w:tc>
          <w:tcPr>
            <w:tcW w:w="1384" w:type="dxa"/>
            <w:vMerge w:val="restart"/>
          </w:tcPr>
          <w:p w:rsidR="008E1B3B" w:rsidRPr="002F61E6" w:rsidRDefault="008E1B3B" w:rsidP="00C62801">
            <w:pPr>
              <w:rPr>
                <w:rFonts w:ascii="Arial" w:hAnsi="Arial" w:cs="Arial"/>
                <w:sz w:val="16"/>
                <w:szCs w:val="16"/>
              </w:rPr>
            </w:pPr>
            <w:r w:rsidRPr="002F61E6">
              <w:rPr>
                <w:rFonts w:ascii="Arial" w:hAnsi="Arial" w:cs="Arial"/>
                <w:sz w:val="16"/>
                <w:szCs w:val="16"/>
              </w:rPr>
              <w:t xml:space="preserve">11 </w:t>
            </w:r>
            <w:bookmarkStart w:id="1" w:name="twoyear4"/>
            <w:bookmarkEnd w:id="1"/>
            <w:r>
              <w:rPr>
                <w:rFonts w:ascii="Arial" w:hAnsi="Arial" w:cs="Arial"/>
                <w:sz w:val="16"/>
                <w:szCs w:val="16"/>
              </w:rPr>
              <w:t>Shape and ratio</w:t>
            </w:r>
          </w:p>
        </w:tc>
        <w:tc>
          <w:tcPr>
            <w:tcW w:w="1358" w:type="dxa"/>
          </w:tcPr>
          <w:p w:rsidR="008E1B3B" w:rsidRPr="00B778E8" w:rsidRDefault="008E1B3B" w:rsidP="000542C7">
            <w:pPr>
              <w:rPr>
                <w:rFonts w:ascii="Arial" w:hAnsi="Arial" w:cs="Arial"/>
                <w:sz w:val="16"/>
                <w:szCs w:val="16"/>
              </w:rPr>
            </w:pPr>
            <w:r w:rsidRPr="00B778E8">
              <w:rPr>
                <w:rFonts w:ascii="Arial" w:hAnsi="Arial" w:cs="Arial"/>
                <w:sz w:val="16"/>
                <w:szCs w:val="16"/>
              </w:rPr>
              <w:t>11.1 Ratio of lengths, areas and volumes</w:t>
            </w:r>
          </w:p>
        </w:tc>
        <w:tc>
          <w:tcPr>
            <w:tcW w:w="728" w:type="dxa"/>
          </w:tcPr>
          <w:p w:rsidR="008E1B3B" w:rsidRPr="002F61E6" w:rsidRDefault="008E1B3B" w:rsidP="002F61E6">
            <w:pPr>
              <w:rPr>
                <w:rFonts w:ascii="Arial" w:hAnsi="Arial" w:cs="Arial"/>
                <w:sz w:val="16"/>
                <w:szCs w:val="16"/>
              </w:rPr>
            </w:pPr>
            <w:r w:rsidRPr="002F61E6">
              <w:rPr>
                <w:rFonts w:ascii="Arial" w:hAnsi="Arial" w:cs="Arial"/>
                <w:sz w:val="16"/>
                <w:szCs w:val="16"/>
              </w:rPr>
              <w:t>1</w:t>
            </w:r>
          </w:p>
        </w:tc>
        <w:tc>
          <w:tcPr>
            <w:tcW w:w="2896" w:type="dxa"/>
          </w:tcPr>
          <w:p w:rsidR="008E1B3B" w:rsidRDefault="008E1B3B">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2F61E6">
              <w:rPr>
                <w:rFonts w:ascii="Arial" w:hAnsi="Arial" w:cs="Arial"/>
                <w:sz w:val="16"/>
                <w:szCs w:val="16"/>
              </w:rPr>
              <w:t xml:space="preserve">To </w:t>
            </w:r>
            <w:r>
              <w:rPr>
                <w:rFonts w:ascii="Arial" w:hAnsi="Arial" w:cs="Arial"/>
                <w:sz w:val="16"/>
                <w:szCs w:val="16"/>
              </w:rPr>
              <w:t>use ratio to compare lengths, areas and volumes of 2D and 3D shapes</w:t>
            </w:r>
          </w:p>
          <w:p w:rsidR="008E1B3B" w:rsidRDefault="008E1B3B">
            <w:pPr>
              <w:pStyle w:val="Default"/>
              <w:ind w:left="289" w:hanging="289"/>
              <w:rPr>
                <w:color w:val="auto"/>
                <w:sz w:val="16"/>
                <w:szCs w:val="16"/>
                <w:lang w:eastAsia="en-US"/>
              </w:rPr>
            </w:pPr>
          </w:p>
        </w:tc>
        <w:tc>
          <w:tcPr>
            <w:tcW w:w="2936" w:type="dxa"/>
            <w:vMerge w:val="restart"/>
          </w:tcPr>
          <w:p w:rsidR="008E1B3B" w:rsidRPr="002F61E6" w:rsidRDefault="008E1B3B" w:rsidP="00A83AFB">
            <w:pPr>
              <w:rPr>
                <w:rFonts w:ascii="Arial" w:hAnsi="Arial" w:cs="Arial"/>
                <w:sz w:val="16"/>
                <w:szCs w:val="16"/>
              </w:rPr>
            </w:pPr>
            <w:r w:rsidRPr="002F61E6">
              <w:rPr>
                <w:rFonts w:ascii="Arial" w:hAnsi="Arial" w:cs="Arial"/>
                <w:color w:val="000000"/>
                <w:sz w:val="16"/>
                <w:szCs w:val="16"/>
              </w:rPr>
              <w:t>Pupils will have met some of the basic concepts in this chapter. If they can demonstrate that they are confident and fluent with these basic concepts, pupils can move on to the more challenging questions at the end of each exercise</w:t>
            </w:r>
            <w:r>
              <w:rPr>
                <w:rFonts w:ascii="Arial" w:hAnsi="Arial" w:cs="Arial"/>
                <w:color w:val="000000"/>
                <w:sz w:val="16"/>
                <w:szCs w:val="16"/>
              </w:rPr>
              <w:t xml:space="preserve"> in the Pupil Book</w:t>
            </w:r>
            <w:r w:rsidRPr="002F61E6">
              <w:rPr>
                <w:rFonts w:ascii="Arial" w:hAnsi="Arial" w:cs="Arial"/>
                <w:sz w:val="16"/>
                <w:szCs w:val="16"/>
              </w:rPr>
              <w:t xml:space="preserve">. </w:t>
            </w:r>
          </w:p>
          <w:p w:rsidR="008E1B3B" w:rsidRPr="006D3A49" w:rsidRDefault="008E1B3B" w:rsidP="002F61E6">
            <w:pPr>
              <w:pStyle w:val="ListParagraph"/>
              <w:rPr>
                <w:rFonts w:ascii="Arial" w:hAnsi="Arial" w:cs="Arial"/>
                <w:sz w:val="16"/>
                <w:szCs w:val="16"/>
              </w:rPr>
            </w:pPr>
          </w:p>
        </w:tc>
      </w:tr>
      <w:tr w:rsidR="008E1B3B" w:rsidRPr="005F065F">
        <w:trPr>
          <w:cantSplit/>
          <w:trHeight w:val="309"/>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B778E8" w:rsidRDefault="008E1B3B" w:rsidP="00C62801">
            <w:pPr>
              <w:rPr>
                <w:rFonts w:ascii="Arial" w:hAnsi="Arial" w:cs="Arial"/>
                <w:sz w:val="16"/>
                <w:szCs w:val="16"/>
              </w:rPr>
            </w:pPr>
            <w:r w:rsidRPr="00B778E8">
              <w:rPr>
                <w:rFonts w:ascii="Arial" w:hAnsi="Arial" w:cs="Arial"/>
                <w:sz w:val="16"/>
                <w:szCs w:val="16"/>
              </w:rPr>
              <w:t>11.2 Fractional enlargement</w:t>
            </w:r>
          </w:p>
        </w:tc>
        <w:tc>
          <w:tcPr>
            <w:tcW w:w="728" w:type="dxa"/>
          </w:tcPr>
          <w:p w:rsidR="008E1B3B" w:rsidRPr="002F61E6" w:rsidRDefault="008E1B3B" w:rsidP="002F61E6">
            <w:pPr>
              <w:rPr>
                <w:rFonts w:ascii="Arial" w:hAnsi="Arial" w:cs="Arial"/>
                <w:sz w:val="16"/>
                <w:szCs w:val="16"/>
              </w:rPr>
            </w:pPr>
            <w:r w:rsidRPr="002F61E6">
              <w:rPr>
                <w:rFonts w:ascii="Arial" w:hAnsi="Arial" w:cs="Arial"/>
                <w:sz w:val="16"/>
                <w:szCs w:val="16"/>
              </w:rPr>
              <w:t>1</w:t>
            </w:r>
            <w:r>
              <w:rPr>
                <w:rFonts w:ascii="Arial" w:hAnsi="Arial" w:cs="Arial"/>
                <w:sz w:val="16"/>
                <w:szCs w:val="16"/>
              </w:rPr>
              <w:t>.5</w:t>
            </w:r>
          </w:p>
        </w:tc>
        <w:tc>
          <w:tcPr>
            <w:tcW w:w="2896" w:type="dxa"/>
          </w:tcPr>
          <w:p w:rsidR="008E1B3B" w:rsidRDefault="008E1B3B" w:rsidP="00B778E8">
            <w:pPr>
              <w:pStyle w:val="Default"/>
              <w:numPr>
                <w:ilvl w:val="0"/>
                <w:numId w:val="14"/>
              </w:numPr>
              <w:tabs>
                <w:tab w:val="clear" w:pos="720"/>
              </w:tabs>
              <w:ind w:left="289" w:hanging="289"/>
              <w:rPr>
                <w:sz w:val="16"/>
                <w:szCs w:val="16"/>
                <w:lang w:eastAsia="en-US"/>
              </w:rPr>
            </w:pPr>
            <w:r w:rsidRPr="002F61E6">
              <w:rPr>
                <w:sz w:val="16"/>
                <w:szCs w:val="16"/>
              </w:rPr>
              <w:t xml:space="preserve">To enlarge a 2D shape by a </w:t>
            </w:r>
            <w:r>
              <w:rPr>
                <w:sz w:val="16"/>
                <w:szCs w:val="16"/>
              </w:rPr>
              <w:t>fractional scale</w:t>
            </w:r>
          </w:p>
        </w:tc>
        <w:tc>
          <w:tcPr>
            <w:tcW w:w="2936" w:type="dxa"/>
            <w:vMerge/>
          </w:tcPr>
          <w:p w:rsidR="008E1B3B" w:rsidRPr="002F61E6" w:rsidRDefault="008E1B3B" w:rsidP="002F61E6">
            <w:pPr>
              <w:autoSpaceDE w:val="0"/>
              <w:autoSpaceDN w:val="0"/>
              <w:adjustRightInd w:val="0"/>
              <w:ind w:left="34"/>
              <w:rPr>
                <w:rFonts w:ascii="Arial" w:hAnsi="Arial" w:cs="Arial"/>
                <w:color w:val="000000"/>
                <w:sz w:val="16"/>
                <w:szCs w:val="16"/>
              </w:rPr>
            </w:pPr>
          </w:p>
        </w:tc>
      </w:tr>
      <w:tr w:rsidR="008E1B3B" w:rsidRPr="005F065F">
        <w:trPr>
          <w:cantSplit/>
          <w:trHeight w:val="437"/>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B778E8" w:rsidRDefault="008E1B3B" w:rsidP="00C62801">
            <w:pPr>
              <w:rPr>
                <w:rFonts w:ascii="Arial" w:hAnsi="Arial" w:cs="Arial"/>
                <w:sz w:val="16"/>
                <w:szCs w:val="16"/>
              </w:rPr>
            </w:pPr>
            <w:r w:rsidRPr="00B778E8">
              <w:rPr>
                <w:rFonts w:ascii="Arial" w:hAnsi="Arial" w:cs="Arial"/>
                <w:sz w:val="16"/>
                <w:szCs w:val="16"/>
              </w:rPr>
              <w:t>11.3 Map scales</w:t>
            </w:r>
          </w:p>
        </w:tc>
        <w:tc>
          <w:tcPr>
            <w:tcW w:w="728" w:type="dxa"/>
          </w:tcPr>
          <w:p w:rsidR="008E1B3B" w:rsidRPr="002F61E6" w:rsidRDefault="008E1B3B" w:rsidP="002F61E6">
            <w:pPr>
              <w:rPr>
                <w:rFonts w:ascii="Arial" w:hAnsi="Arial" w:cs="Arial"/>
                <w:sz w:val="16"/>
                <w:szCs w:val="16"/>
              </w:rPr>
            </w:pPr>
            <w:r w:rsidRPr="002F61E6">
              <w:rPr>
                <w:rFonts w:ascii="Arial" w:hAnsi="Arial" w:cs="Arial"/>
                <w:sz w:val="16"/>
                <w:szCs w:val="16"/>
              </w:rPr>
              <w:t>1</w:t>
            </w:r>
          </w:p>
        </w:tc>
        <w:tc>
          <w:tcPr>
            <w:tcW w:w="2896" w:type="dxa"/>
          </w:tcPr>
          <w:p w:rsidR="008E1B3B" w:rsidRDefault="008E1B3B" w:rsidP="00B778E8">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F31602">
              <w:rPr>
                <w:rFonts w:ascii="Arial" w:hAnsi="Arial" w:cs="Arial"/>
                <w:sz w:val="16"/>
                <w:szCs w:val="16"/>
              </w:rPr>
              <w:t xml:space="preserve">To understand </w:t>
            </w:r>
            <w:r>
              <w:rPr>
                <w:rFonts w:ascii="Arial" w:hAnsi="Arial" w:cs="Arial"/>
                <w:sz w:val="16"/>
                <w:szCs w:val="16"/>
              </w:rPr>
              <w:t>how to</w:t>
            </w:r>
            <w:r w:rsidRPr="00F31602">
              <w:rPr>
                <w:rFonts w:ascii="Arial" w:hAnsi="Arial" w:cs="Arial"/>
                <w:sz w:val="16"/>
                <w:szCs w:val="16"/>
              </w:rPr>
              <w:t xml:space="preserve"> use </w:t>
            </w:r>
            <w:r>
              <w:rPr>
                <w:rFonts w:ascii="Arial" w:hAnsi="Arial" w:cs="Arial"/>
                <w:sz w:val="16"/>
                <w:szCs w:val="16"/>
              </w:rPr>
              <w:t>map scales</w:t>
            </w:r>
          </w:p>
        </w:tc>
        <w:tc>
          <w:tcPr>
            <w:tcW w:w="2936" w:type="dxa"/>
            <w:vMerge/>
          </w:tcPr>
          <w:p w:rsidR="008E1B3B" w:rsidRPr="002F61E6" w:rsidRDefault="008E1B3B" w:rsidP="002F61E6">
            <w:pPr>
              <w:autoSpaceDE w:val="0"/>
              <w:autoSpaceDN w:val="0"/>
              <w:adjustRightInd w:val="0"/>
              <w:ind w:left="34"/>
              <w:rPr>
                <w:rFonts w:ascii="Arial" w:hAnsi="Arial" w:cs="Arial"/>
                <w:color w:val="000000"/>
                <w:sz w:val="16"/>
                <w:szCs w:val="16"/>
              </w:rPr>
            </w:pPr>
          </w:p>
        </w:tc>
      </w:tr>
      <w:tr w:rsidR="008E1B3B" w:rsidRPr="005F065F">
        <w:trPr>
          <w:cantSplit/>
          <w:trHeight w:val="402"/>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B778E8" w:rsidRDefault="008E1B3B" w:rsidP="00C82D1B">
            <w:pPr>
              <w:rPr>
                <w:rFonts w:ascii="Arial" w:hAnsi="Arial" w:cs="Arial"/>
                <w:sz w:val="16"/>
                <w:szCs w:val="16"/>
              </w:rPr>
            </w:pPr>
            <w:r>
              <w:rPr>
                <w:rFonts w:ascii="Arial" w:hAnsi="Arial" w:cs="Arial"/>
                <w:sz w:val="16"/>
                <w:szCs w:val="16"/>
              </w:rPr>
              <w:t>Activity – Map reading</w:t>
            </w:r>
          </w:p>
        </w:tc>
        <w:tc>
          <w:tcPr>
            <w:tcW w:w="728" w:type="dxa"/>
          </w:tcPr>
          <w:p w:rsidR="008E1B3B" w:rsidRPr="005F065F" w:rsidRDefault="008E1B3B" w:rsidP="00C82D1B">
            <w:pPr>
              <w:rPr>
                <w:rFonts w:ascii="Arial" w:hAnsi="Arial" w:cs="Arial"/>
                <w:sz w:val="16"/>
                <w:szCs w:val="16"/>
              </w:rPr>
            </w:pPr>
            <w:r w:rsidRPr="005F065F">
              <w:rPr>
                <w:rFonts w:ascii="Arial" w:hAnsi="Arial" w:cs="Arial"/>
                <w:sz w:val="16"/>
                <w:szCs w:val="16"/>
              </w:rPr>
              <w:t>2</w:t>
            </w:r>
          </w:p>
        </w:tc>
        <w:tc>
          <w:tcPr>
            <w:tcW w:w="2896" w:type="dxa"/>
          </w:tcPr>
          <w:p w:rsidR="008E1B3B" w:rsidRDefault="008E1B3B">
            <w:pPr>
              <w:pStyle w:val="LOBL"/>
              <w:tabs>
                <w:tab w:val="clear" w:pos="260"/>
              </w:tabs>
              <w:spacing w:after="0" w:line="240" w:lineRule="auto"/>
              <w:ind w:left="289" w:hanging="289"/>
              <w:rPr>
                <w:rFonts w:ascii="Arial" w:hAnsi="Arial" w:cs="Arial"/>
                <w:sz w:val="16"/>
                <w:szCs w:val="16"/>
                <w:highlight w:val="cyan"/>
              </w:rPr>
            </w:pPr>
          </w:p>
        </w:tc>
        <w:tc>
          <w:tcPr>
            <w:tcW w:w="2936" w:type="dxa"/>
          </w:tcPr>
          <w:p w:rsidR="008E1B3B" w:rsidRPr="00D848C9" w:rsidRDefault="008E1B3B" w:rsidP="00C619DE">
            <w:pPr>
              <w:suppressAutoHyphens/>
              <w:autoSpaceDE w:val="0"/>
              <w:autoSpaceDN w:val="0"/>
              <w:adjustRightInd w:val="0"/>
              <w:rPr>
                <w:rFonts w:ascii="Arial" w:hAnsi="Arial" w:cs="Arial"/>
                <w:color w:val="000000"/>
                <w:sz w:val="16"/>
                <w:szCs w:val="16"/>
              </w:rPr>
            </w:pPr>
            <w:r w:rsidRPr="005F065F">
              <w:rPr>
                <w:rFonts w:ascii="Arial" w:hAnsi="Arial" w:cs="Arial"/>
                <w:color w:val="000000"/>
                <w:sz w:val="16"/>
                <w:szCs w:val="16"/>
              </w:rPr>
              <w:t>This activity consolidates topics previously covered on extracting data, area and ratio.</w:t>
            </w:r>
          </w:p>
        </w:tc>
      </w:tr>
      <w:tr w:rsidR="008E1B3B" w:rsidRPr="00C55F19">
        <w:trPr>
          <w:cantSplit/>
          <w:trHeight w:val="70"/>
        </w:trPr>
        <w:tc>
          <w:tcPr>
            <w:tcW w:w="9302" w:type="dxa"/>
            <w:gridSpan w:val="5"/>
          </w:tcPr>
          <w:p w:rsidR="008E1B3B" w:rsidRDefault="008E1B3B" w:rsidP="004556B9">
            <w:pPr>
              <w:suppressAutoHyphens/>
              <w:autoSpaceDE w:val="0"/>
              <w:autoSpaceDN w:val="0"/>
              <w:adjustRightInd w:val="0"/>
              <w:rPr>
                <w:rFonts w:ascii="Arial" w:hAnsi="Arial" w:cs="Arial"/>
                <w:b/>
                <w:color w:val="FFFFFF"/>
                <w:sz w:val="16"/>
                <w:szCs w:val="16"/>
              </w:rPr>
            </w:pPr>
            <w:r>
              <w:rPr>
                <w:rFonts w:ascii="Arial" w:hAnsi="Arial" w:cs="Arial"/>
                <w:i/>
                <w:sz w:val="16"/>
                <w:szCs w:val="16"/>
              </w:rPr>
              <w:t>Chapters 9</w:t>
            </w:r>
            <w:r w:rsidRPr="005F065F">
              <w:rPr>
                <w:rFonts w:ascii="Arial" w:hAnsi="Arial" w:cs="Arial"/>
                <w:sz w:val="16"/>
                <w:szCs w:val="16"/>
              </w:rPr>
              <w:t>–</w:t>
            </w:r>
            <w:r>
              <w:rPr>
                <w:rFonts w:ascii="Arial" w:hAnsi="Arial" w:cs="Arial"/>
                <w:i/>
                <w:sz w:val="16"/>
                <w:szCs w:val="16"/>
              </w:rPr>
              <w:t>11</w:t>
            </w:r>
            <w:r w:rsidRPr="00D17FC6">
              <w:rPr>
                <w:rFonts w:ascii="Arial" w:hAnsi="Arial" w:cs="Arial"/>
                <w:i/>
                <w:sz w:val="16"/>
                <w:szCs w:val="16"/>
              </w:rPr>
              <w:t xml:space="preserve"> assessment on Collins Connect</w:t>
            </w:r>
          </w:p>
        </w:tc>
      </w:tr>
      <w:tr w:rsidR="008E1B3B" w:rsidRPr="00C55F19">
        <w:trPr>
          <w:cantSplit/>
          <w:trHeight w:val="70"/>
        </w:trPr>
        <w:tc>
          <w:tcPr>
            <w:tcW w:w="9302" w:type="dxa"/>
            <w:gridSpan w:val="5"/>
            <w:shd w:val="clear" w:color="auto" w:fill="B3B3B3"/>
          </w:tcPr>
          <w:p w:rsidR="008E1B3B" w:rsidRPr="00C55F19" w:rsidRDefault="008E1B3B" w:rsidP="00E67B3E">
            <w:pPr>
              <w:suppressAutoHyphens/>
              <w:autoSpaceDE w:val="0"/>
              <w:autoSpaceDN w:val="0"/>
              <w:adjustRightInd w:val="0"/>
              <w:jc w:val="center"/>
              <w:rPr>
                <w:rFonts w:ascii="Arial" w:hAnsi="Arial" w:cs="Arial"/>
                <w:b/>
                <w:color w:val="FFFFFF"/>
                <w:sz w:val="16"/>
                <w:szCs w:val="16"/>
              </w:rPr>
            </w:pPr>
            <w:r>
              <w:rPr>
                <w:rFonts w:ascii="Arial" w:hAnsi="Arial" w:cs="Arial"/>
                <w:b/>
                <w:color w:val="FFFFFF"/>
                <w:sz w:val="16"/>
                <w:szCs w:val="16"/>
              </w:rPr>
              <w:t>Half-term</w:t>
            </w:r>
          </w:p>
        </w:tc>
      </w:tr>
      <w:tr w:rsidR="008E1B3B" w:rsidRPr="005F065F">
        <w:trPr>
          <w:cantSplit/>
          <w:trHeight w:val="70"/>
        </w:trPr>
        <w:tc>
          <w:tcPr>
            <w:tcW w:w="9302" w:type="dxa"/>
            <w:gridSpan w:val="5"/>
            <w:shd w:val="clear" w:color="auto" w:fill="B3B3B3"/>
          </w:tcPr>
          <w:p w:rsidR="008E1B3B" w:rsidRPr="00725971" w:rsidRDefault="008E1B3B" w:rsidP="00E67B3E">
            <w:pPr>
              <w:suppressAutoHyphens/>
              <w:autoSpaceDE w:val="0"/>
              <w:autoSpaceDN w:val="0"/>
              <w:adjustRightInd w:val="0"/>
              <w:rPr>
                <w:rFonts w:ascii="Arial" w:hAnsi="Arial" w:cs="Arial"/>
                <w:b/>
                <w:color w:val="000000"/>
                <w:sz w:val="16"/>
                <w:szCs w:val="16"/>
              </w:rPr>
            </w:pPr>
            <w:r>
              <w:rPr>
                <w:rFonts w:ascii="Arial" w:hAnsi="Arial" w:cs="Arial"/>
                <w:b/>
                <w:color w:val="000000"/>
                <w:sz w:val="16"/>
                <w:szCs w:val="16"/>
              </w:rPr>
              <w:t xml:space="preserve">Half-term / Term 4 </w:t>
            </w:r>
          </w:p>
        </w:tc>
      </w:tr>
      <w:tr w:rsidR="008E1B3B" w:rsidRPr="005F065F">
        <w:trPr>
          <w:cantSplit/>
          <w:trHeight w:val="350"/>
        </w:trPr>
        <w:tc>
          <w:tcPr>
            <w:tcW w:w="1384" w:type="dxa"/>
            <w:vMerge w:val="restart"/>
          </w:tcPr>
          <w:p w:rsidR="008E1B3B" w:rsidRPr="002F61E6" w:rsidRDefault="008E1B3B" w:rsidP="00E70FBD">
            <w:pPr>
              <w:rPr>
                <w:rFonts w:ascii="Arial" w:hAnsi="Arial" w:cs="Arial"/>
                <w:sz w:val="16"/>
                <w:szCs w:val="16"/>
              </w:rPr>
            </w:pPr>
            <w:r w:rsidRPr="002F61E6">
              <w:rPr>
                <w:rFonts w:ascii="Arial" w:hAnsi="Arial" w:cs="Arial"/>
                <w:sz w:val="16"/>
                <w:szCs w:val="16"/>
              </w:rPr>
              <w:t xml:space="preserve">12 </w:t>
            </w:r>
            <w:r>
              <w:rPr>
                <w:rFonts w:ascii="Arial" w:hAnsi="Arial" w:cs="Arial"/>
                <w:sz w:val="16"/>
                <w:szCs w:val="16"/>
              </w:rPr>
              <w:t>Fractions and decimals</w:t>
            </w:r>
          </w:p>
        </w:tc>
        <w:tc>
          <w:tcPr>
            <w:tcW w:w="1358" w:type="dxa"/>
          </w:tcPr>
          <w:p w:rsidR="008E1B3B" w:rsidRPr="00441799" w:rsidRDefault="008E1B3B" w:rsidP="002F61E6">
            <w:pPr>
              <w:rPr>
                <w:rFonts w:ascii="Arial" w:hAnsi="Arial" w:cs="Arial"/>
                <w:sz w:val="16"/>
                <w:szCs w:val="16"/>
              </w:rPr>
            </w:pPr>
            <w:r w:rsidRPr="00441799">
              <w:rPr>
                <w:rFonts w:ascii="Arial" w:hAnsi="Arial" w:cs="Arial"/>
                <w:sz w:val="16"/>
                <w:szCs w:val="16"/>
              </w:rPr>
              <w:t>12.1 Adding and subtracting fractions</w:t>
            </w:r>
          </w:p>
        </w:tc>
        <w:tc>
          <w:tcPr>
            <w:tcW w:w="728" w:type="dxa"/>
          </w:tcPr>
          <w:p w:rsidR="008E1B3B" w:rsidRPr="002F61E6" w:rsidRDefault="008E1B3B" w:rsidP="002F61E6">
            <w:pPr>
              <w:rPr>
                <w:rFonts w:ascii="Arial" w:hAnsi="Arial" w:cs="Arial"/>
                <w:sz w:val="16"/>
                <w:szCs w:val="16"/>
              </w:rPr>
            </w:pPr>
            <w:r w:rsidRPr="002F61E6">
              <w:rPr>
                <w:rFonts w:ascii="Arial" w:hAnsi="Arial" w:cs="Arial"/>
                <w:sz w:val="16"/>
                <w:szCs w:val="16"/>
              </w:rPr>
              <w:t>1</w:t>
            </w:r>
          </w:p>
        </w:tc>
        <w:tc>
          <w:tcPr>
            <w:tcW w:w="2896" w:type="dxa"/>
          </w:tcPr>
          <w:p w:rsidR="008E1B3B" w:rsidRDefault="008E1B3B">
            <w:pPr>
              <w:numPr>
                <w:ilvl w:val="0"/>
                <w:numId w:val="14"/>
              </w:numPr>
              <w:tabs>
                <w:tab w:val="clear" w:pos="720"/>
              </w:tabs>
              <w:ind w:left="289" w:hanging="289"/>
              <w:rPr>
                <w:rFonts w:ascii="Arial" w:hAnsi="Arial" w:cs="Arial"/>
                <w:sz w:val="16"/>
                <w:szCs w:val="16"/>
              </w:rPr>
            </w:pPr>
            <w:r w:rsidRPr="002F61E6">
              <w:rPr>
                <w:rFonts w:ascii="Arial" w:hAnsi="Arial" w:cs="Arial"/>
                <w:sz w:val="16"/>
                <w:szCs w:val="16"/>
              </w:rPr>
              <w:t>To add and subtract fractions and mixed numbers</w:t>
            </w:r>
          </w:p>
        </w:tc>
        <w:tc>
          <w:tcPr>
            <w:tcW w:w="2936" w:type="dxa"/>
            <w:vMerge w:val="restart"/>
          </w:tcPr>
          <w:p w:rsidR="008E1B3B" w:rsidRPr="00EA2D50" w:rsidRDefault="008E1B3B" w:rsidP="00EA2D50">
            <w:pPr>
              <w:rPr>
                <w:rFonts w:ascii="Arial" w:hAnsi="Arial" w:cs="Arial"/>
                <w:sz w:val="16"/>
                <w:szCs w:val="16"/>
              </w:rPr>
            </w:pPr>
            <w:r w:rsidRPr="00EA2D50">
              <w:rPr>
                <w:rFonts w:ascii="Arial" w:hAnsi="Arial" w:cs="Arial"/>
                <w:sz w:val="16"/>
                <w:szCs w:val="16"/>
              </w:rPr>
              <w:t>Pupils should be familiar with how to use all four operations with fractions. However, these operations are important concepts and pupils often get them confused. Check pupils</w:t>
            </w:r>
            <w:r w:rsidRPr="00091593">
              <w:rPr>
                <w:rFonts w:ascii="Arial" w:hAnsi="Arial" w:cs="Arial"/>
                <w:sz w:val="16"/>
                <w:szCs w:val="16"/>
              </w:rPr>
              <w:t>’</w:t>
            </w:r>
            <w:r w:rsidRPr="00EA2D50">
              <w:rPr>
                <w:rFonts w:ascii="Arial" w:hAnsi="Arial" w:cs="Arial"/>
                <w:sz w:val="16"/>
                <w:szCs w:val="16"/>
              </w:rPr>
              <w:t xml:space="preserve"> confidence while working through the examples in Lessons 12.1 to 12.3. If pupils are confident, concentrate on the challenge questions in these lessons. Then move on to Lesson 12.4 and Lesson 12.5.</w:t>
            </w:r>
          </w:p>
          <w:p w:rsidR="008E1B3B" w:rsidRPr="002F61E6" w:rsidRDefault="008E1B3B" w:rsidP="002F61E6">
            <w:pPr>
              <w:rPr>
                <w:rFonts w:ascii="Arial" w:hAnsi="Arial" w:cs="Arial"/>
                <w:sz w:val="16"/>
                <w:szCs w:val="16"/>
              </w:rPr>
            </w:pPr>
          </w:p>
        </w:tc>
      </w:tr>
      <w:tr w:rsidR="008E1B3B" w:rsidRPr="005F065F">
        <w:trPr>
          <w:cantSplit/>
          <w:trHeight w:val="449"/>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441799" w:rsidRDefault="008E1B3B" w:rsidP="002F61E6">
            <w:pPr>
              <w:rPr>
                <w:rFonts w:ascii="Arial" w:hAnsi="Arial" w:cs="Arial"/>
                <w:sz w:val="16"/>
                <w:szCs w:val="16"/>
              </w:rPr>
            </w:pPr>
            <w:r w:rsidRPr="00441799">
              <w:rPr>
                <w:rFonts w:ascii="Arial" w:hAnsi="Arial" w:cs="Arial"/>
                <w:sz w:val="16"/>
                <w:szCs w:val="16"/>
              </w:rPr>
              <w:t>12.2 Multiplying fractions and integers</w:t>
            </w:r>
          </w:p>
        </w:tc>
        <w:tc>
          <w:tcPr>
            <w:tcW w:w="728" w:type="dxa"/>
          </w:tcPr>
          <w:p w:rsidR="008E1B3B" w:rsidRPr="002F61E6" w:rsidRDefault="008E1B3B" w:rsidP="002F61E6">
            <w:pPr>
              <w:rPr>
                <w:rFonts w:ascii="Arial" w:hAnsi="Arial" w:cs="Arial"/>
                <w:sz w:val="16"/>
                <w:szCs w:val="16"/>
              </w:rPr>
            </w:pPr>
            <w:r w:rsidRPr="002F61E6">
              <w:rPr>
                <w:rFonts w:ascii="Arial" w:hAnsi="Arial" w:cs="Arial"/>
                <w:sz w:val="16"/>
                <w:szCs w:val="16"/>
              </w:rPr>
              <w:t>1</w:t>
            </w:r>
          </w:p>
        </w:tc>
        <w:tc>
          <w:tcPr>
            <w:tcW w:w="2896" w:type="dxa"/>
          </w:tcPr>
          <w:p w:rsidR="008E1B3B" w:rsidRDefault="008E1B3B">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2F61E6">
              <w:rPr>
                <w:rFonts w:ascii="Arial" w:hAnsi="Arial" w:cs="Arial"/>
                <w:sz w:val="16"/>
                <w:szCs w:val="16"/>
              </w:rPr>
              <w:t xml:space="preserve">To multiply a fraction </w:t>
            </w:r>
            <w:r>
              <w:rPr>
                <w:rFonts w:ascii="Arial" w:hAnsi="Arial" w:cs="Arial"/>
                <w:sz w:val="16"/>
                <w:szCs w:val="16"/>
              </w:rPr>
              <w:t xml:space="preserve">or a mixed number </w:t>
            </w:r>
            <w:r w:rsidRPr="002F61E6">
              <w:rPr>
                <w:rFonts w:ascii="Arial" w:hAnsi="Arial" w:cs="Arial"/>
                <w:sz w:val="16"/>
                <w:szCs w:val="16"/>
              </w:rPr>
              <w:t>and an integer</w:t>
            </w:r>
          </w:p>
        </w:tc>
        <w:tc>
          <w:tcPr>
            <w:tcW w:w="2936" w:type="dxa"/>
            <w:vMerge/>
          </w:tcPr>
          <w:p w:rsidR="008E1B3B" w:rsidRPr="006D3A49" w:rsidRDefault="008E1B3B" w:rsidP="002F61E6">
            <w:pPr>
              <w:pStyle w:val="ListParagraph"/>
              <w:numPr>
                <w:ilvl w:val="0"/>
                <w:numId w:val="4"/>
              </w:numPr>
              <w:rPr>
                <w:rFonts w:ascii="Arial" w:hAnsi="Arial" w:cs="Arial"/>
                <w:sz w:val="16"/>
                <w:szCs w:val="16"/>
              </w:rPr>
            </w:pPr>
          </w:p>
        </w:tc>
      </w:tr>
      <w:tr w:rsidR="008E1B3B" w:rsidRPr="005F065F">
        <w:trPr>
          <w:cantSplit/>
          <w:trHeight w:val="485"/>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441799" w:rsidRDefault="008E1B3B" w:rsidP="002F61E6">
            <w:pPr>
              <w:rPr>
                <w:rFonts w:ascii="Arial" w:hAnsi="Arial" w:cs="Arial"/>
                <w:sz w:val="16"/>
                <w:szCs w:val="16"/>
              </w:rPr>
            </w:pPr>
            <w:r w:rsidRPr="00441799">
              <w:rPr>
                <w:rFonts w:ascii="Arial" w:hAnsi="Arial" w:cs="Arial"/>
                <w:sz w:val="16"/>
                <w:szCs w:val="16"/>
              </w:rPr>
              <w:t>12.3 Dividing with integers and fractions</w:t>
            </w:r>
          </w:p>
        </w:tc>
        <w:tc>
          <w:tcPr>
            <w:tcW w:w="728" w:type="dxa"/>
          </w:tcPr>
          <w:p w:rsidR="008E1B3B" w:rsidRPr="002F61E6" w:rsidRDefault="008E1B3B" w:rsidP="002F61E6">
            <w:pPr>
              <w:rPr>
                <w:rFonts w:ascii="Arial" w:hAnsi="Arial" w:cs="Arial"/>
                <w:sz w:val="16"/>
                <w:szCs w:val="16"/>
              </w:rPr>
            </w:pPr>
            <w:r w:rsidRPr="002F61E6">
              <w:rPr>
                <w:rFonts w:ascii="Arial" w:hAnsi="Arial" w:cs="Arial"/>
                <w:sz w:val="16"/>
                <w:szCs w:val="16"/>
              </w:rPr>
              <w:t>1</w:t>
            </w:r>
          </w:p>
        </w:tc>
        <w:tc>
          <w:tcPr>
            <w:tcW w:w="2896" w:type="dxa"/>
          </w:tcPr>
          <w:p w:rsidR="008E1B3B" w:rsidRDefault="008E1B3B">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2F61E6">
              <w:rPr>
                <w:rFonts w:ascii="Arial" w:hAnsi="Arial" w:cs="Arial"/>
                <w:sz w:val="16"/>
                <w:szCs w:val="16"/>
              </w:rPr>
              <w:t>To divide a fraction or a mixed number by an integer</w:t>
            </w:r>
          </w:p>
          <w:p w:rsidR="008E1B3B" w:rsidRDefault="008E1B3B" w:rsidP="0007215D">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2F61E6">
              <w:rPr>
                <w:rFonts w:ascii="Arial" w:hAnsi="Arial" w:cs="Arial"/>
                <w:sz w:val="16"/>
                <w:szCs w:val="16"/>
              </w:rPr>
              <w:t xml:space="preserve">To divide an integer </w:t>
            </w:r>
            <w:r>
              <w:rPr>
                <w:rFonts w:ascii="Arial" w:hAnsi="Arial" w:cs="Arial"/>
                <w:sz w:val="16"/>
                <w:szCs w:val="16"/>
              </w:rPr>
              <w:t>or a mixed number by a</w:t>
            </w:r>
            <w:r w:rsidRPr="002F61E6">
              <w:rPr>
                <w:rFonts w:ascii="Arial" w:hAnsi="Arial" w:cs="Arial"/>
                <w:sz w:val="16"/>
                <w:szCs w:val="16"/>
              </w:rPr>
              <w:t xml:space="preserve"> fraction</w:t>
            </w:r>
          </w:p>
        </w:tc>
        <w:tc>
          <w:tcPr>
            <w:tcW w:w="2936" w:type="dxa"/>
            <w:vMerge/>
          </w:tcPr>
          <w:p w:rsidR="008E1B3B" w:rsidRPr="006D3A49" w:rsidRDefault="008E1B3B" w:rsidP="002F61E6">
            <w:pPr>
              <w:pStyle w:val="ListParagraph"/>
              <w:numPr>
                <w:ilvl w:val="0"/>
                <w:numId w:val="4"/>
              </w:numPr>
              <w:rPr>
                <w:rFonts w:ascii="Arial" w:hAnsi="Arial" w:cs="Arial"/>
                <w:sz w:val="16"/>
                <w:szCs w:val="16"/>
              </w:rPr>
            </w:pPr>
          </w:p>
        </w:tc>
      </w:tr>
      <w:tr w:rsidR="008E1B3B" w:rsidRPr="005F065F">
        <w:trPr>
          <w:cantSplit/>
          <w:trHeight w:val="70"/>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441799" w:rsidRDefault="008E1B3B" w:rsidP="002F61E6">
            <w:pPr>
              <w:rPr>
                <w:rFonts w:ascii="Arial" w:hAnsi="Arial" w:cs="Arial"/>
                <w:sz w:val="16"/>
                <w:szCs w:val="16"/>
              </w:rPr>
            </w:pPr>
            <w:r w:rsidRPr="00441799">
              <w:rPr>
                <w:rFonts w:ascii="Arial" w:hAnsi="Arial" w:cs="Arial"/>
                <w:sz w:val="16"/>
                <w:szCs w:val="16"/>
              </w:rPr>
              <w:t>12.4 Multiplication with large and small numbers</w:t>
            </w:r>
          </w:p>
        </w:tc>
        <w:tc>
          <w:tcPr>
            <w:tcW w:w="728" w:type="dxa"/>
          </w:tcPr>
          <w:p w:rsidR="008E1B3B" w:rsidRPr="002F61E6" w:rsidRDefault="008E1B3B" w:rsidP="002F61E6">
            <w:pPr>
              <w:rPr>
                <w:rFonts w:ascii="Arial" w:hAnsi="Arial" w:cs="Arial"/>
                <w:sz w:val="16"/>
                <w:szCs w:val="16"/>
              </w:rPr>
            </w:pPr>
            <w:r w:rsidRPr="002F61E6">
              <w:rPr>
                <w:rFonts w:ascii="Arial" w:hAnsi="Arial" w:cs="Arial"/>
                <w:sz w:val="16"/>
                <w:szCs w:val="16"/>
              </w:rPr>
              <w:t>1</w:t>
            </w:r>
          </w:p>
        </w:tc>
        <w:tc>
          <w:tcPr>
            <w:tcW w:w="2896" w:type="dxa"/>
          </w:tcPr>
          <w:p w:rsidR="008E1B3B" w:rsidRDefault="008E1B3B">
            <w:pPr>
              <w:numPr>
                <w:ilvl w:val="0"/>
                <w:numId w:val="14"/>
              </w:numPr>
              <w:tabs>
                <w:tab w:val="clear" w:pos="720"/>
              </w:tabs>
              <w:ind w:left="289" w:hanging="289"/>
              <w:rPr>
                <w:rFonts w:ascii="Arial" w:hAnsi="Arial" w:cs="Arial"/>
                <w:sz w:val="16"/>
                <w:szCs w:val="16"/>
              </w:rPr>
            </w:pPr>
            <w:r w:rsidRPr="002F61E6">
              <w:rPr>
                <w:rFonts w:ascii="Arial" w:hAnsi="Arial" w:cs="Arial"/>
                <w:sz w:val="16"/>
                <w:szCs w:val="16"/>
              </w:rPr>
              <w:t>To multiply with combinations of large and small numbers mentally</w:t>
            </w:r>
          </w:p>
        </w:tc>
        <w:tc>
          <w:tcPr>
            <w:tcW w:w="2936" w:type="dxa"/>
            <w:vMerge/>
          </w:tcPr>
          <w:p w:rsidR="008E1B3B" w:rsidRPr="006D3A49" w:rsidRDefault="008E1B3B" w:rsidP="002F61E6">
            <w:pPr>
              <w:pStyle w:val="ListParagraph"/>
              <w:numPr>
                <w:ilvl w:val="0"/>
                <w:numId w:val="4"/>
              </w:numPr>
              <w:rPr>
                <w:rFonts w:ascii="Arial" w:hAnsi="Arial" w:cs="Arial"/>
                <w:sz w:val="16"/>
                <w:szCs w:val="16"/>
              </w:rPr>
            </w:pPr>
          </w:p>
        </w:tc>
      </w:tr>
      <w:tr w:rsidR="008E1B3B" w:rsidRPr="005F065F">
        <w:trPr>
          <w:cantSplit/>
          <w:trHeight w:val="70"/>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441799" w:rsidRDefault="008E1B3B" w:rsidP="002F61E6">
            <w:pPr>
              <w:rPr>
                <w:rFonts w:ascii="Arial" w:hAnsi="Arial" w:cs="Arial"/>
                <w:sz w:val="16"/>
                <w:szCs w:val="16"/>
              </w:rPr>
            </w:pPr>
            <w:r w:rsidRPr="00441799">
              <w:rPr>
                <w:rFonts w:ascii="Arial" w:hAnsi="Arial" w:cs="Arial"/>
                <w:sz w:val="16"/>
                <w:szCs w:val="16"/>
              </w:rPr>
              <w:t>12.5</w:t>
            </w:r>
          </w:p>
          <w:p w:rsidR="008E1B3B" w:rsidRPr="00441799" w:rsidRDefault="008E1B3B" w:rsidP="002F61E6">
            <w:pPr>
              <w:rPr>
                <w:rFonts w:ascii="Arial" w:hAnsi="Arial" w:cs="Arial"/>
                <w:sz w:val="16"/>
                <w:szCs w:val="16"/>
              </w:rPr>
            </w:pPr>
            <w:r w:rsidRPr="00441799">
              <w:rPr>
                <w:rFonts w:ascii="Arial" w:hAnsi="Arial" w:cs="Arial"/>
                <w:sz w:val="16"/>
                <w:szCs w:val="16"/>
              </w:rPr>
              <w:t>Division with large and small numbers</w:t>
            </w:r>
          </w:p>
        </w:tc>
        <w:tc>
          <w:tcPr>
            <w:tcW w:w="728" w:type="dxa"/>
          </w:tcPr>
          <w:p w:rsidR="008E1B3B" w:rsidRPr="002F61E6" w:rsidRDefault="008E1B3B" w:rsidP="002F61E6">
            <w:pPr>
              <w:rPr>
                <w:rFonts w:ascii="Arial" w:hAnsi="Arial" w:cs="Arial"/>
                <w:sz w:val="16"/>
                <w:szCs w:val="16"/>
              </w:rPr>
            </w:pPr>
            <w:r w:rsidRPr="002F61E6">
              <w:rPr>
                <w:rFonts w:ascii="Arial" w:hAnsi="Arial" w:cs="Arial"/>
                <w:sz w:val="16"/>
                <w:szCs w:val="16"/>
              </w:rPr>
              <w:t>1</w:t>
            </w:r>
          </w:p>
        </w:tc>
        <w:tc>
          <w:tcPr>
            <w:tcW w:w="2896" w:type="dxa"/>
          </w:tcPr>
          <w:p w:rsidR="008E1B3B" w:rsidRDefault="008E1B3B" w:rsidP="000B2C44">
            <w:pPr>
              <w:numPr>
                <w:ilvl w:val="0"/>
                <w:numId w:val="14"/>
              </w:numPr>
              <w:tabs>
                <w:tab w:val="clear" w:pos="720"/>
              </w:tabs>
              <w:ind w:left="289" w:hanging="289"/>
              <w:rPr>
                <w:rFonts w:ascii="Arial" w:hAnsi="Arial" w:cs="Arial"/>
                <w:sz w:val="16"/>
                <w:szCs w:val="16"/>
              </w:rPr>
            </w:pPr>
            <w:r w:rsidRPr="002F61E6">
              <w:rPr>
                <w:rFonts w:ascii="Arial" w:hAnsi="Arial" w:cs="Arial"/>
                <w:sz w:val="16"/>
                <w:szCs w:val="16"/>
              </w:rPr>
              <w:t xml:space="preserve">To divide combinations of </w:t>
            </w:r>
            <w:r>
              <w:rPr>
                <w:rFonts w:ascii="Arial" w:hAnsi="Arial" w:cs="Arial"/>
                <w:sz w:val="16"/>
                <w:szCs w:val="16"/>
              </w:rPr>
              <w:t xml:space="preserve">large or small </w:t>
            </w:r>
            <w:r w:rsidRPr="002F61E6">
              <w:rPr>
                <w:rFonts w:ascii="Arial" w:hAnsi="Arial" w:cs="Arial"/>
                <w:sz w:val="16"/>
                <w:szCs w:val="16"/>
              </w:rPr>
              <w:t>numbers mentally</w:t>
            </w:r>
          </w:p>
        </w:tc>
        <w:tc>
          <w:tcPr>
            <w:tcW w:w="2936" w:type="dxa"/>
            <w:vMerge/>
          </w:tcPr>
          <w:p w:rsidR="008E1B3B" w:rsidRPr="006D3A49" w:rsidRDefault="008E1B3B" w:rsidP="002F61E6">
            <w:pPr>
              <w:pStyle w:val="ListParagraph"/>
              <w:rPr>
                <w:rFonts w:ascii="Arial" w:hAnsi="Arial" w:cs="Arial"/>
                <w:sz w:val="16"/>
                <w:szCs w:val="16"/>
              </w:rPr>
            </w:pPr>
          </w:p>
        </w:tc>
      </w:tr>
      <w:tr w:rsidR="008E1B3B" w:rsidRPr="005F065F">
        <w:trPr>
          <w:cantSplit/>
          <w:trHeight w:val="391"/>
        </w:trPr>
        <w:tc>
          <w:tcPr>
            <w:tcW w:w="1384" w:type="dxa"/>
          </w:tcPr>
          <w:p w:rsidR="008E1B3B" w:rsidRPr="002F61E6" w:rsidRDefault="008E1B3B" w:rsidP="002F61E6">
            <w:pPr>
              <w:rPr>
                <w:rFonts w:ascii="Arial" w:hAnsi="Arial" w:cs="Arial"/>
                <w:sz w:val="16"/>
                <w:szCs w:val="16"/>
              </w:rPr>
            </w:pPr>
          </w:p>
        </w:tc>
        <w:tc>
          <w:tcPr>
            <w:tcW w:w="1358" w:type="dxa"/>
          </w:tcPr>
          <w:p w:rsidR="008E1B3B" w:rsidRPr="00441799" w:rsidRDefault="008E1B3B" w:rsidP="00C82D1B">
            <w:pPr>
              <w:rPr>
                <w:rFonts w:ascii="Arial" w:hAnsi="Arial" w:cs="Arial"/>
                <w:sz w:val="16"/>
                <w:szCs w:val="16"/>
              </w:rPr>
            </w:pPr>
            <w:r w:rsidRPr="00441799">
              <w:rPr>
                <w:rFonts w:ascii="Arial" w:hAnsi="Arial" w:cs="Arial"/>
                <w:sz w:val="16"/>
                <w:szCs w:val="16"/>
              </w:rPr>
              <w:t xml:space="preserve">Challenge –Guesstimates </w:t>
            </w:r>
          </w:p>
        </w:tc>
        <w:tc>
          <w:tcPr>
            <w:tcW w:w="728" w:type="dxa"/>
          </w:tcPr>
          <w:p w:rsidR="008E1B3B" w:rsidRPr="005F065F" w:rsidRDefault="008E1B3B" w:rsidP="00C82D1B">
            <w:pPr>
              <w:rPr>
                <w:rFonts w:ascii="Arial" w:hAnsi="Arial" w:cs="Arial"/>
                <w:sz w:val="16"/>
                <w:szCs w:val="16"/>
              </w:rPr>
            </w:pPr>
            <w:r w:rsidRPr="005F065F">
              <w:rPr>
                <w:rFonts w:ascii="Arial" w:hAnsi="Arial" w:cs="Arial"/>
                <w:sz w:val="16"/>
                <w:szCs w:val="16"/>
              </w:rPr>
              <w:t>1</w:t>
            </w:r>
          </w:p>
        </w:tc>
        <w:tc>
          <w:tcPr>
            <w:tcW w:w="2896" w:type="dxa"/>
          </w:tcPr>
          <w:p w:rsidR="008E1B3B" w:rsidRDefault="008E1B3B" w:rsidP="004E2EC0">
            <w:pPr>
              <w:pStyle w:val="ArialBullettable"/>
              <w:numPr>
                <w:ilvl w:val="0"/>
                <w:numId w:val="0"/>
              </w:numPr>
            </w:pPr>
          </w:p>
        </w:tc>
        <w:tc>
          <w:tcPr>
            <w:tcW w:w="2936" w:type="dxa"/>
          </w:tcPr>
          <w:p w:rsidR="008E1B3B" w:rsidRPr="005F065F" w:rsidRDefault="008E1B3B" w:rsidP="00A7135A">
            <w:pPr>
              <w:rPr>
                <w:rFonts w:ascii="Arial" w:hAnsi="Arial" w:cs="Arial"/>
                <w:sz w:val="16"/>
                <w:szCs w:val="16"/>
              </w:rPr>
            </w:pPr>
            <w:r>
              <w:rPr>
                <w:rFonts w:ascii="Arial" w:hAnsi="Arial" w:cs="Arial"/>
                <w:sz w:val="16"/>
                <w:szCs w:val="16"/>
              </w:rPr>
              <w:t xml:space="preserve">This activity gives pupils the opportunity to practise their mental strategies in some real-life contexts. It also encourages pupils to make links to the use of estimation as well as the need to make assumptions when tackling real-life problems. </w:t>
            </w:r>
          </w:p>
        </w:tc>
      </w:tr>
      <w:tr w:rsidR="008E1B3B" w:rsidRPr="005F065F">
        <w:trPr>
          <w:cantSplit/>
          <w:trHeight w:val="718"/>
        </w:trPr>
        <w:tc>
          <w:tcPr>
            <w:tcW w:w="1384" w:type="dxa"/>
            <w:vMerge w:val="restart"/>
          </w:tcPr>
          <w:p w:rsidR="008E1B3B" w:rsidRPr="002F61E6" w:rsidRDefault="008E1B3B" w:rsidP="002F61E6">
            <w:pPr>
              <w:rPr>
                <w:rFonts w:ascii="Arial" w:hAnsi="Arial" w:cs="Arial"/>
                <w:sz w:val="16"/>
                <w:szCs w:val="16"/>
              </w:rPr>
            </w:pPr>
            <w:r w:rsidRPr="002F61E6">
              <w:rPr>
                <w:rFonts w:ascii="Arial" w:hAnsi="Arial" w:cs="Arial"/>
                <w:sz w:val="16"/>
                <w:szCs w:val="16"/>
              </w:rPr>
              <w:t xml:space="preserve">13 Proportion </w:t>
            </w:r>
          </w:p>
        </w:tc>
        <w:tc>
          <w:tcPr>
            <w:tcW w:w="1358" w:type="dxa"/>
          </w:tcPr>
          <w:p w:rsidR="008E1B3B" w:rsidRPr="00441799" w:rsidRDefault="008E1B3B" w:rsidP="002F61E6">
            <w:pPr>
              <w:rPr>
                <w:rFonts w:ascii="Arial" w:hAnsi="Arial" w:cs="Arial"/>
                <w:sz w:val="16"/>
                <w:szCs w:val="16"/>
              </w:rPr>
            </w:pPr>
            <w:r w:rsidRPr="00441799">
              <w:rPr>
                <w:rFonts w:ascii="Arial" w:hAnsi="Arial" w:cs="Arial"/>
                <w:sz w:val="16"/>
                <w:szCs w:val="16"/>
              </w:rPr>
              <w:t>13.1 Direct proportion</w:t>
            </w:r>
          </w:p>
        </w:tc>
        <w:tc>
          <w:tcPr>
            <w:tcW w:w="728" w:type="dxa"/>
          </w:tcPr>
          <w:p w:rsidR="008E1B3B" w:rsidRPr="002F61E6" w:rsidRDefault="008E1B3B" w:rsidP="002F61E6">
            <w:pPr>
              <w:pStyle w:val="LOBL"/>
              <w:spacing w:after="0" w:line="240" w:lineRule="auto"/>
              <w:rPr>
                <w:rFonts w:ascii="Arial" w:hAnsi="Arial" w:cs="Arial"/>
                <w:sz w:val="16"/>
                <w:szCs w:val="16"/>
              </w:rPr>
            </w:pPr>
            <w:r w:rsidRPr="002F61E6">
              <w:rPr>
                <w:rFonts w:ascii="Arial" w:hAnsi="Arial" w:cs="Arial"/>
                <w:sz w:val="16"/>
                <w:szCs w:val="16"/>
              </w:rPr>
              <w:t>1</w:t>
            </w:r>
          </w:p>
        </w:tc>
        <w:tc>
          <w:tcPr>
            <w:tcW w:w="2896" w:type="dxa"/>
          </w:tcPr>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sidRPr="002F61E6">
              <w:rPr>
                <w:rFonts w:ascii="Arial" w:hAnsi="Arial" w:cs="Arial"/>
                <w:sz w:val="16"/>
                <w:szCs w:val="16"/>
              </w:rPr>
              <w:t>To understand the meaning of direct proportion</w:t>
            </w:r>
          </w:p>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sidRPr="002F61E6">
              <w:rPr>
                <w:rFonts w:ascii="Arial" w:hAnsi="Arial" w:cs="Arial"/>
                <w:sz w:val="16"/>
                <w:szCs w:val="16"/>
              </w:rPr>
              <w:t>To find missing values in problems involving proportion</w:t>
            </w:r>
          </w:p>
        </w:tc>
        <w:tc>
          <w:tcPr>
            <w:tcW w:w="2936" w:type="dxa"/>
            <w:vMerge w:val="restart"/>
          </w:tcPr>
          <w:p w:rsidR="008E1B3B" w:rsidRPr="00FA4EC3" w:rsidRDefault="008E1B3B" w:rsidP="000833A5">
            <w:pPr>
              <w:pStyle w:val="LOBL"/>
              <w:spacing w:after="0" w:line="240" w:lineRule="auto"/>
              <w:ind w:left="-10"/>
              <w:rPr>
                <w:rFonts w:ascii="Arial" w:hAnsi="Arial" w:cs="Arial"/>
                <w:sz w:val="16"/>
                <w:szCs w:val="16"/>
              </w:rPr>
            </w:pPr>
            <w:r w:rsidRPr="00FA4EC3">
              <w:rPr>
                <w:rFonts w:ascii="Arial" w:hAnsi="Arial" w:cs="Arial"/>
                <w:sz w:val="16"/>
                <w:szCs w:val="16"/>
              </w:rPr>
              <w:t xml:space="preserve">Much of this material in this chapter will be unfamiliar to pupils. Make sure that each concept is fully understood by all pupils before moving on to the MR and PS questions in the exercises. </w:t>
            </w:r>
          </w:p>
          <w:p w:rsidR="008E1B3B" w:rsidRPr="00FA4EC3" w:rsidRDefault="008E1B3B" w:rsidP="002F61E6">
            <w:pPr>
              <w:rPr>
                <w:rFonts w:ascii="Arial" w:hAnsi="Arial" w:cs="Arial"/>
                <w:sz w:val="16"/>
                <w:szCs w:val="16"/>
              </w:rPr>
            </w:pPr>
          </w:p>
        </w:tc>
      </w:tr>
      <w:tr w:rsidR="008E1B3B" w:rsidRPr="005F065F">
        <w:trPr>
          <w:cantSplit/>
          <w:trHeight w:val="144"/>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441799" w:rsidRDefault="008E1B3B" w:rsidP="002F61E6">
            <w:pPr>
              <w:rPr>
                <w:rFonts w:ascii="Arial" w:hAnsi="Arial" w:cs="Arial"/>
                <w:sz w:val="16"/>
                <w:szCs w:val="16"/>
              </w:rPr>
            </w:pPr>
            <w:r w:rsidRPr="00441799">
              <w:rPr>
                <w:rFonts w:ascii="Arial" w:hAnsi="Arial" w:cs="Arial"/>
                <w:sz w:val="16"/>
                <w:szCs w:val="16"/>
              </w:rPr>
              <w:t>13.2 Graphs and direct proportion</w:t>
            </w:r>
          </w:p>
        </w:tc>
        <w:tc>
          <w:tcPr>
            <w:tcW w:w="728" w:type="dxa"/>
          </w:tcPr>
          <w:p w:rsidR="008E1B3B" w:rsidRPr="002F61E6" w:rsidRDefault="008E1B3B" w:rsidP="002F61E6">
            <w:pPr>
              <w:rPr>
                <w:rFonts w:ascii="Arial" w:hAnsi="Arial" w:cs="Arial"/>
                <w:sz w:val="16"/>
                <w:szCs w:val="16"/>
              </w:rPr>
            </w:pPr>
            <w:r w:rsidRPr="002F61E6">
              <w:rPr>
                <w:rFonts w:ascii="Arial" w:hAnsi="Arial" w:cs="Arial"/>
                <w:sz w:val="16"/>
                <w:szCs w:val="16"/>
              </w:rPr>
              <w:t>1</w:t>
            </w:r>
          </w:p>
        </w:tc>
        <w:tc>
          <w:tcPr>
            <w:tcW w:w="2896" w:type="dxa"/>
          </w:tcPr>
          <w:p w:rsidR="008E1B3B" w:rsidRDefault="008E1B3B">
            <w:pPr>
              <w:numPr>
                <w:ilvl w:val="0"/>
                <w:numId w:val="7"/>
              </w:numPr>
              <w:tabs>
                <w:tab w:val="clear" w:pos="360"/>
              </w:tabs>
              <w:ind w:left="289" w:hanging="289"/>
              <w:rPr>
                <w:rFonts w:ascii="Arial" w:hAnsi="Arial" w:cs="Arial"/>
                <w:sz w:val="16"/>
                <w:szCs w:val="16"/>
              </w:rPr>
            </w:pPr>
            <w:r w:rsidRPr="002F61E6">
              <w:rPr>
                <w:rFonts w:ascii="Arial" w:hAnsi="Arial" w:cs="Arial"/>
                <w:sz w:val="16"/>
                <w:szCs w:val="16"/>
              </w:rPr>
              <w:t>To represent direct proportion graphically and algebraically</w:t>
            </w:r>
          </w:p>
        </w:tc>
        <w:tc>
          <w:tcPr>
            <w:tcW w:w="2936" w:type="dxa"/>
            <w:vMerge/>
          </w:tcPr>
          <w:p w:rsidR="008E1B3B" w:rsidRPr="00FA4EC3" w:rsidRDefault="008E1B3B" w:rsidP="002F61E6">
            <w:pPr>
              <w:ind w:left="34"/>
              <w:rPr>
                <w:rFonts w:ascii="Arial" w:hAnsi="Arial" w:cs="Arial"/>
                <w:sz w:val="16"/>
                <w:szCs w:val="16"/>
              </w:rPr>
            </w:pPr>
          </w:p>
        </w:tc>
      </w:tr>
      <w:tr w:rsidR="008E1B3B" w:rsidRPr="005F065F">
        <w:trPr>
          <w:cantSplit/>
          <w:trHeight w:val="829"/>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441799" w:rsidRDefault="008E1B3B" w:rsidP="002F61E6">
            <w:pPr>
              <w:rPr>
                <w:rFonts w:ascii="Arial" w:hAnsi="Arial" w:cs="Arial"/>
                <w:sz w:val="16"/>
                <w:szCs w:val="16"/>
              </w:rPr>
            </w:pPr>
            <w:r w:rsidRPr="00441799">
              <w:rPr>
                <w:rFonts w:ascii="Arial" w:hAnsi="Arial" w:cs="Arial"/>
                <w:sz w:val="16"/>
                <w:szCs w:val="16"/>
              </w:rPr>
              <w:t>13.3 Inverse proportion</w:t>
            </w:r>
          </w:p>
        </w:tc>
        <w:tc>
          <w:tcPr>
            <w:tcW w:w="728" w:type="dxa"/>
          </w:tcPr>
          <w:p w:rsidR="008E1B3B" w:rsidRPr="002F61E6" w:rsidRDefault="008E1B3B" w:rsidP="002F61E6">
            <w:pPr>
              <w:rPr>
                <w:rFonts w:ascii="Arial" w:hAnsi="Arial" w:cs="Arial"/>
                <w:sz w:val="16"/>
                <w:szCs w:val="16"/>
              </w:rPr>
            </w:pPr>
            <w:r w:rsidRPr="002F61E6">
              <w:rPr>
                <w:rFonts w:ascii="Arial" w:hAnsi="Arial" w:cs="Arial"/>
                <w:sz w:val="16"/>
                <w:szCs w:val="16"/>
              </w:rPr>
              <w:t>1</w:t>
            </w:r>
          </w:p>
        </w:tc>
        <w:tc>
          <w:tcPr>
            <w:tcW w:w="2896" w:type="dxa"/>
          </w:tcPr>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sidRPr="002F61E6">
              <w:rPr>
                <w:rFonts w:ascii="Arial" w:hAnsi="Arial" w:cs="Arial"/>
                <w:sz w:val="16"/>
                <w:szCs w:val="16"/>
              </w:rPr>
              <w:t xml:space="preserve">To understand what inverse </w:t>
            </w:r>
            <w:r w:rsidRPr="00F31602">
              <w:rPr>
                <w:rFonts w:ascii="Arial" w:hAnsi="Arial" w:cs="Arial"/>
                <w:sz w:val="16"/>
                <w:szCs w:val="16"/>
              </w:rPr>
              <w:t>proportion is</w:t>
            </w:r>
          </w:p>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sidRPr="00F31602">
              <w:rPr>
                <w:rFonts w:ascii="Arial" w:hAnsi="Arial" w:cs="Arial"/>
                <w:sz w:val="16"/>
                <w:szCs w:val="16"/>
              </w:rPr>
              <w:t>To use graphical and algebraic representations of inverse proportion</w:t>
            </w:r>
          </w:p>
        </w:tc>
        <w:tc>
          <w:tcPr>
            <w:tcW w:w="2936" w:type="dxa"/>
            <w:vMerge/>
          </w:tcPr>
          <w:p w:rsidR="008E1B3B" w:rsidRPr="00FA4EC3" w:rsidRDefault="008E1B3B" w:rsidP="002F61E6">
            <w:pPr>
              <w:ind w:left="34"/>
              <w:rPr>
                <w:rFonts w:ascii="Arial" w:hAnsi="Arial" w:cs="Arial"/>
                <w:sz w:val="16"/>
                <w:szCs w:val="16"/>
              </w:rPr>
            </w:pPr>
          </w:p>
        </w:tc>
      </w:tr>
      <w:tr w:rsidR="008E1B3B" w:rsidRPr="005F065F">
        <w:trPr>
          <w:cantSplit/>
          <w:trHeight w:val="804"/>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441799" w:rsidRDefault="008E1B3B" w:rsidP="002F61E6">
            <w:pPr>
              <w:rPr>
                <w:rFonts w:ascii="Arial" w:hAnsi="Arial" w:cs="Arial"/>
                <w:sz w:val="16"/>
                <w:szCs w:val="16"/>
              </w:rPr>
            </w:pPr>
            <w:r w:rsidRPr="00441799">
              <w:rPr>
                <w:rFonts w:ascii="Arial" w:hAnsi="Arial" w:cs="Arial"/>
                <w:sz w:val="16"/>
                <w:szCs w:val="16"/>
              </w:rPr>
              <w:t>13.4</w:t>
            </w:r>
          </w:p>
          <w:p w:rsidR="008E1B3B" w:rsidRPr="00441799" w:rsidRDefault="008E1B3B" w:rsidP="002F61E6">
            <w:pPr>
              <w:rPr>
                <w:rFonts w:ascii="Arial" w:hAnsi="Arial" w:cs="Arial"/>
                <w:sz w:val="16"/>
                <w:szCs w:val="16"/>
              </w:rPr>
            </w:pPr>
            <w:r w:rsidRPr="00441799">
              <w:rPr>
                <w:rFonts w:ascii="Arial" w:hAnsi="Arial" w:cs="Arial"/>
                <w:sz w:val="16"/>
                <w:szCs w:val="16"/>
              </w:rPr>
              <w:t>Comparing direct proportion and inverse proportion</w:t>
            </w:r>
          </w:p>
        </w:tc>
        <w:tc>
          <w:tcPr>
            <w:tcW w:w="728" w:type="dxa"/>
          </w:tcPr>
          <w:p w:rsidR="008E1B3B" w:rsidRPr="00F31602" w:rsidRDefault="008E1B3B" w:rsidP="002F61E6">
            <w:pPr>
              <w:rPr>
                <w:rFonts w:ascii="Arial" w:hAnsi="Arial" w:cs="Arial"/>
                <w:sz w:val="16"/>
                <w:szCs w:val="16"/>
              </w:rPr>
            </w:pPr>
            <w:r w:rsidRPr="00F31602">
              <w:rPr>
                <w:rFonts w:ascii="Arial" w:hAnsi="Arial" w:cs="Arial"/>
                <w:sz w:val="16"/>
                <w:szCs w:val="16"/>
              </w:rPr>
              <w:t>1</w:t>
            </w:r>
          </w:p>
        </w:tc>
        <w:tc>
          <w:tcPr>
            <w:tcW w:w="2896" w:type="dxa"/>
          </w:tcPr>
          <w:p w:rsidR="008E1B3B" w:rsidRDefault="008E1B3B">
            <w:pPr>
              <w:pStyle w:val="LOBL"/>
              <w:numPr>
                <w:ilvl w:val="0"/>
                <w:numId w:val="7"/>
              </w:numPr>
              <w:tabs>
                <w:tab w:val="clear" w:pos="260"/>
                <w:tab w:val="clear" w:pos="360"/>
              </w:tabs>
              <w:spacing w:after="0" w:line="240" w:lineRule="auto"/>
              <w:ind w:left="289" w:hanging="289"/>
              <w:rPr>
                <w:rFonts w:ascii="Arial" w:hAnsi="Arial" w:cs="Arial"/>
                <w:b/>
                <w:color w:val="595959"/>
                <w:sz w:val="16"/>
                <w:szCs w:val="16"/>
              </w:rPr>
            </w:pPr>
            <w:r w:rsidRPr="00F31602">
              <w:rPr>
                <w:rFonts w:ascii="Arial" w:hAnsi="Arial" w:cs="Arial"/>
                <w:sz w:val="16"/>
                <w:szCs w:val="16"/>
              </w:rPr>
              <w:t>To recognise direct and inverse proportion and work out missing values</w:t>
            </w:r>
          </w:p>
        </w:tc>
        <w:tc>
          <w:tcPr>
            <w:tcW w:w="2936" w:type="dxa"/>
            <w:vMerge/>
          </w:tcPr>
          <w:p w:rsidR="008E1B3B" w:rsidRPr="00FA4EC3" w:rsidRDefault="008E1B3B" w:rsidP="002F61E6">
            <w:pPr>
              <w:ind w:left="34"/>
              <w:rPr>
                <w:rFonts w:ascii="Arial" w:hAnsi="Arial" w:cs="Arial"/>
                <w:sz w:val="16"/>
                <w:szCs w:val="16"/>
              </w:rPr>
            </w:pPr>
          </w:p>
        </w:tc>
      </w:tr>
      <w:tr w:rsidR="008E1B3B" w:rsidRPr="005F065F">
        <w:trPr>
          <w:cantSplit/>
          <w:trHeight w:val="1971"/>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441799" w:rsidRDefault="008E1B3B" w:rsidP="00C82D1B">
            <w:pPr>
              <w:rPr>
                <w:rFonts w:ascii="Arial" w:hAnsi="Arial" w:cs="Arial"/>
                <w:sz w:val="16"/>
                <w:szCs w:val="16"/>
              </w:rPr>
            </w:pPr>
            <w:r w:rsidRPr="00441799">
              <w:rPr>
                <w:rFonts w:ascii="Arial" w:hAnsi="Arial" w:cs="Arial"/>
                <w:sz w:val="16"/>
                <w:szCs w:val="16"/>
              </w:rPr>
              <w:t>Challenge – Planning a trip</w:t>
            </w:r>
          </w:p>
        </w:tc>
        <w:tc>
          <w:tcPr>
            <w:tcW w:w="728" w:type="dxa"/>
          </w:tcPr>
          <w:p w:rsidR="008E1B3B" w:rsidRPr="005F065F" w:rsidRDefault="008E1B3B" w:rsidP="00C82D1B">
            <w:pPr>
              <w:rPr>
                <w:rFonts w:ascii="Arial" w:hAnsi="Arial" w:cs="Arial"/>
                <w:sz w:val="16"/>
                <w:szCs w:val="16"/>
              </w:rPr>
            </w:pPr>
            <w:r w:rsidRPr="005F065F">
              <w:rPr>
                <w:rFonts w:ascii="Arial" w:hAnsi="Arial" w:cs="Arial"/>
                <w:sz w:val="16"/>
                <w:szCs w:val="16"/>
              </w:rPr>
              <w:t>1</w:t>
            </w:r>
          </w:p>
        </w:tc>
        <w:tc>
          <w:tcPr>
            <w:tcW w:w="2896" w:type="dxa"/>
          </w:tcPr>
          <w:p w:rsidR="008E1B3B" w:rsidRDefault="008E1B3B">
            <w:pPr>
              <w:pStyle w:val="LOBL"/>
              <w:tabs>
                <w:tab w:val="clear" w:pos="260"/>
              </w:tabs>
              <w:spacing w:after="0" w:line="240" w:lineRule="auto"/>
              <w:ind w:left="289" w:hanging="289"/>
              <w:rPr>
                <w:rFonts w:ascii="Arial" w:hAnsi="Arial" w:cs="Arial"/>
                <w:sz w:val="16"/>
                <w:szCs w:val="16"/>
                <w:highlight w:val="cyan"/>
              </w:rPr>
            </w:pPr>
          </w:p>
        </w:tc>
        <w:tc>
          <w:tcPr>
            <w:tcW w:w="2936" w:type="dxa"/>
          </w:tcPr>
          <w:p w:rsidR="008E1B3B" w:rsidRPr="006D3A49" w:rsidRDefault="008E1B3B" w:rsidP="00FA4EC3">
            <w:pPr>
              <w:pStyle w:val="ListParagraph"/>
              <w:suppressAutoHyphens/>
              <w:autoSpaceDE w:val="0"/>
              <w:autoSpaceDN w:val="0"/>
              <w:adjustRightInd w:val="0"/>
              <w:ind w:left="0"/>
              <w:contextualSpacing w:val="0"/>
              <w:rPr>
                <w:rFonts w:ascii="Arial" w:hAnsi="Arial" w:cs="Arial"/>
                <w:sz w:val="16"/>
                <w:szCs w:val="16"/>
              </w:rPr>
            </w:pPr>
            <w:r w:rsidRPr="006D3A49">
              <w:rPr>
                <w:rFonts w:ascii="Arial" w:hAnsi="Arial" w:cs="Arial"/>
                <w:kern w:val="2"/>
                <w:sz w:val="16"/>
                <w:szCs w:val="16"/>
              </w:rPr>
              <w:t>For this challenge pupils are required to apply their understanding of proportion to a typical real-life context including speed, time and fuel consumption. The questions increase in complexity and pupils will need to use a range of graphical and algebraic skills to tackle the questions. Pupils also need to be able to interpret some quite complex language.</w:t>
            </w:r>
          </w:p>
        </w:tc>
      </w:tr>
      <w:tr w:rsidR="008E1B3B" w:rsidRPr="005F065F">
        <w:trPr>
          <w:cantSplit/>
          <w:trHeight w:val="90"/>
        </w:trPr>
        <w:tc>
          <w:tcPr>
            <w:tcW w:w="9302" w:type="dxa"/>
            <w:gridSpan w:val="5"/>
          </w:tcPr>
          <w:p w:rsidR="008E1B3B" w:rsidRPr="002F61E6" w:rsidRDefault="008E1B3B" w:rsidP="002F61E6">
            <w:pPr>
              <w:ind w:left="34"/>
              <w:rPr>
                <w:rFonts w:ascii="Arial" w:hAnsi="Arial" w:cs="Arial"/>
                <w:sz w:val="16"/>
                <w:szCs w:val="16"/>
              </w:rPr>
            </w:pPr>
            <w:r>
              <w:rPr>
                <w:rFonts w:ascii="Arial" w:hAnsi="Arial" w:cs="Arial"/>
                <w:i/>
                <w:sz w:val="16"/>
                <w:szCs w:val="16"/>
              </w:rPr>
              <w:t>Chapters 12</w:t>
            </w:r>
            <w:r w:rsidRPr="005F065F">
              <w:rPr>
                <w:rFonts w:ascii="Arial" w:hAnsi="Arial" w:cs="Arial"/>
                <w:sz w:val="16"/>
                <w:szCs w:val="16"/>
              </w:rPr>
              <w:t>–</w:t>
            </w:r>
            <w:r w:rsidRPr="00D17FC6">
              <w:rPr>
                <w:rFonts w:ascii="Arial" w:hAnsi="Arial" w:cs="Arial"/>
                <w:i/>
                <w:sz w:val="16"/>
                <w:szCs w:val="16"/>
              </w:rPr>
              <w:t>1</w:t>
            </w:r>
            <w:r>
              <w:rPr>
                <w:rFonts w:ascii="Arial" w:hAnsi="Arial" w:cs="Arial"/>
                <w:i/>
                <w:sz w:val="16"/>
                <w:szCs w:val="16"/>
              </w:rPr>
              <w:t>3</w:t>
            </w:r>
            <w:r w:rsidRPr="00D17FC6">
              <w:rPr>
                <w:rFonts w:ascii="Arial" w:hAnsi="Arial" w:cs="Arial"/>
                <w:i/>
                <w:sz w:val="16"/>
                <w:szCs w:val="16"/>
              </w:rPr>
              <w:t xml:space="preserve"> assessment on Collins Connect</w:t>
            </w:r>
          </w:p>
        </w:tc>
      </w:tr>
      <w:tr w:rsidR="008E1B3B" w:rsidRPr="005F065F">
        <w:trPr>
          <w:cantSplit/>
          <w:trHeight w:val="570"/>
        </w:trPr>
        <w:tc>
          <w:tcPr>
            <w:tcW w:w="1384" w:type="dxa"/>
            <w:vMerge w:val="restart"/>
          </w:tcPr>
          <w:p w:rsidR="008E1B3B" w:rsidRPr="002F61E6" w:rsidRDefault="008E1B3B" w:rsidP="00E70FBD">
            <w:pPr>
              <w:rPr>
                <w:rFonts w:ascii="Arial" w:hAnsi="Arial" w:cs="Arial"/>
                <w:sz w:val="16"/>
                <w:szCs w:val="16"/>
              </w:rPr>
            </w:pPr>
            <w:r w:rsidRPr="002F61E6">
              <w:rPr>
                <w:rFonts w:ascii="Arial" w:hAnsi="Arial" w:cs="Arial"/>
                <w:sz w:val="16"/>
                <w:szCs w:val="16"/>
              </w:rPr>
              <w:t xml:space="preserve">14 </w:t>
            </w:r>
            <w:r>
              <w:rPr>
                <w:rFonts w:ascii="Arial" w:hAnsi="Arial" w:cs="Arial"/>
                <w:sz w:val="16"/>
                <w:szCs w:val="16"/>
              </w:rPr>
              <w:t>Circles</w:t>
            </w:r>
          </w:p>
        </w:tc>
        <w:tc>
          <w:tcPr>
            <w:tcW w:w="1358" w:type="dxa"/>
          </w:tcPr>
          <w:p w:rsidR="008E1B3B" w:rsidRPr="002708FD" w:rsidRDefault="008E1B3B" w:rsidP="007A7CB6">
            <w:pPr>
              <w:rPr>
                <w:rFonts w:ascii="Arial" w:hAnsi="Arial" w:cs="Arial"/>
                <w:sz w:val="16"/>
                <w:szCs w:val="16"/>
              </w:rPr>
            </w:pPr>
            <w:r w:rsidRPr="002708FD">
              <w:rPr>
                <w:rFonts w:ascii="Arial" w:hAnsi="Arial" w:cs="Arial"/>
                <w:sz w:val="16"/>
                <w:szCs w:val="16"/>
              </w:rPr>
              <w:t xml:space="preserve">14.1 </w:t>
            </w:r>
            <w:r>
              <w:rPr>
                <w:rFonts w:ascii="Arial" w:hAnsi="Arial" w:cs="Arial"/>
                <w:sz w:val="16"/>
                <w:szCs w:val="16"/>
              </w:rPr>
              <w:t>The c</w:t>
            </w:r>
            <w:r w:rsidRPr="002708FD">
              <w:rPr>
                <w:rFonts w:ascii="Arial" w:hAnsi="Arial" w:cs="Arial"/>
                <w:sz w:val="16"/>
                <w:szCs w:val="16"/>
              </w:rPr>
              <w:t>ircumference of a circle</w:t>
            </w:r>
          </w:p>
        </w:tc>
        <w:tc>
          <w:tcPr>
            <w:tcW w:w="728" w:type="dxa"/>
          </w:tcPr>
          <w:p w:rsidR="008E1B3B" w:rsidRPr="002F61E6" w:rsidRDefault="008E1B3B" w:rsidP="002F61E6">
            <w:pPr>
              <w:rPr>
                <w:rFonts w:ascii="Arial" w:hAnsi="Arial" w:cs="Arial"/>
                <w:sz w:val="16"/>
                <w:szCs w:val="16"/>
              </w:rPr>
            </w:pPr>
            <w:r w:rsidRPr="002F61E6">
              <w:rPr>
                <w:rFonts w:ascii="Arial" w:hAnsi="Arial" w:cs="Arial"/>
                <w:sz w:val="16"/>
                <w:szCs w:val="16"/>
              </w:rPr>
              <w:t>1</w:t>
            </w:r>
          </w:p>
          <w:p w:rsidR="008E1B3B" w:rsidRPr="002F61E6" w:rsidRDefault="008E1B3B" w:rsidP="002F61E6">
            <w:pPr>
              <w:rPr>
                <w:rFonts w:ascii="Arial" w:hAnsi="Arial" w:cs="Arial"/>
                <w:sz w:val="16"/>
                <w:szCs w:val="16"/>
              </w:rPr>
            </w:pPr>
          </w:p>
        </w:tc>
        <w:tc>
          <w:tcPr>
            <w:tcW w:w="2896" w:type="dxa"/>
          </w:tcPr>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Pr>
                <w:rFonts w:ascii="Arial" w:hAnsi="Arial" w:cs="Arial"/>
                <w:sz w:val="16"/>
                <w:szCs w:val="16"/>
              </w:rPr>
              <w:t>To know the definition of a circle and the names of its parts</w:t>
            </w:r>
          </w:p>
          <w:p w:rsidR="008E1B3B" w:rsidRDefault="008E1B3B" w:rsidP="00441799">
            <w:pPr>
              <w:pStyle w:val="LOBL"/>
              <w:numPr>
                <w:ilvl w:val="0"/>
                <w:numId w:val="7"/>
              </w:numPr>
              <w:tabs>
                <w:tab w:val="clear" w:pos="260"/>
                <w:tab w:val="clear" w:pos="360"/>
              </w:tabs>
              <w:spacing w:after="0" w:line="240" w:lineRule="auto"/>
              <w:ind w:left="289" w:hanging="289"/>
              <w:rPr>
                <w:rFonts w:ascii="Arial" w:hAnsi="Arial" w:cs="Arial"/>
                <w:sz w:val="16"/>
                <w:szCs w:val="16"/>
              </w:rPr>
            </w:pPr>
            <w:r>
              <w:rPr>
                <w:rFonts w:ascii="Arial" w:hAnsi="Arial" w:cs="Arial"/>
                <w:sz w:val="16"/>
                <w:szCs w:val="16"/>
              </w:rPr>
              <w:t>To work out a relationship between the circumference and diameter of a circle</w:t>
            </w:r>
            <w:r w:rsidRPr="002F61E6">
              <w:rPr>
                <w:rFonts w:ascii="Arial" w:hAnsi="Arial" w:cs="Arial"/>
                <w:sz w:val="16"/>
                <w:szCs w:val="16"/>
              </w:rPr>
              <w:t xml:space="preserve"> </w:t>
            </w:r>
          </w:p>
        </w:tc>
        <w:tc>
          <w:tcPr>
            <w:tcW w:w="2936" w:type="dxa"/>
            <w:vMerge w:val="restart"/>
          </w:tcPr>
          <w:p w:rsidR="008E1B3B" w:rsidRPr="00EA2D50" w:rsidRDefault="008E1B3B" w:rsidP="00EA2D50">
            <w:pPr>
              <w:rPr>
                <w:rFonts w:ascii="Arial" w:hAnsi="Arial" w:cs="Arial"/>
                <w:sz w:val="16"/>
                <w:szCs w:val="16"/>
              </w:rPr>
            </w:pPr>
            <w:r w:rsidRPr="00EA2D50">
              <w:rPr>
                <w:rFonts w:ascii="Arial" w:hAnsi="Arial" w:cs="Arial"/>
                <w:sz w:val="16"/>
                <w:szCs w:val="16"/>
              </w:rPr>
              <w:t>Pupils may be familiar with the contents of Lesson 14.1. Check understanding with a couple of examples, and if pupils are confident and fluent move straight on to Lesson 14.3 and Lesson 14.4.</w:t>
            </w:r>
          </w:p>
          <w:p w:rsidR="008E1B3B" w:rsidRPr="002F61E6" w:rsidRDefault="008E1B3B" w:rsidP="00B609B1">
            <w:pPr>
              <w:rPr>
                <w:rFonts w:ascii="Arial" w:hAnsi="Arial" w:cs="Arial"/>
                <w:sz w:val="16"/>
                <w:szCs w:val="16"/>
              </w:rPr>
            </w:pPr>
          </w:p>
        </w:tc>
      </w:tr>
      <w:tr w:rsidR="008E1B3B" w:rsidRPr="005F065F">
        <w:trPr>
          <w:cantSplit/>
          <w:trHeight w:val="367"/>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2708FD" w:rsidRDefault="008E1B3B" w:rsidP="007A7CB6">
            <w:pPr>
              <w:rPr>
                <w:rFonts w:ascii="Arial" w:hAnsi="Arial" w:cs="Arial"/>
                <w:sz w:val="16"/>
                <w:szCs w:val="16"/>
              </w:rPr>
            </w:pPr>
            <w:r w:rsidRPr="002708FD">
              <w:rPr>
                <w:rFonts w:ascii="Arial" w:hAnsi="Arial" w:cs="Arial"/>
                <w:sz w:val="16"/>
                <w:szCs w:val="16"/>
              </w:rPr>
              <w:t>14.2 Formula for the circumference of a circle</w:t>
            </w:r>
          </w:p>
        </w:tc>
        <w:tc>
          <w:tcPr>
            <w:tcW w:w="728" w:type="dxa"/>
          </w:tcPr>
          <w:p w:rsidR="008E1B3B" w:rsidRPr="002F61E6" w:rsidRDefault="008E1B3B" w:rsidP="002F61E6">
            <w:pPr>
              <w:rPr>
                <w:rFonts w:ascii="Arial" w:hAnsi="Arial" w:cs="Arial"/>
                <w:sz w:val="16"/>
                <w:szCs w:val="16"/>
              </w:rPr>
            </w:pPr>
            <w:r w:rsidRPr="002F61E6">
              <w:rPr>
                <w:rFonts w:ascii="Arial" w:hAnsi="Arial" w:cs="Arial"/>
                <w:sz w:val="16"/>
                <w:szCs w:val="16"/>
              </w:rPr>
              <w:t>1</w:t>
            </w:r>
          </w:p>
        </w:tc>
        <w:tc>
          <w:tcPr>
            <w:tcW w:w="2896" w:type="dxa"/>
          </w:tcPr>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sidRPr="002F61E6">
              <w:rPr>
                <w:rFonts w:ascii="Arial" w:hAnsi="Arial" w:cs="Arial"/>
                <w:sz w:val="16"/>
                <w:szCs w:val="16"/>
              </w:rPr>
              <w:t>To calculate the circumference of a circle</w:t>
            </w:r>
          </w:p>
        </w:tc>
        <w:tc>
          <w:tcPr>
            <w:tcW w:w="2936" w:type="dxa"/>
            <w:vMerge/>
          </w:tcPr>
          <w:p w:rsidR="008E1B3B" w:rsidRPr="002F61E6" w:rsidRDefault="008E1B3B" w:rsidP="002F61E6">
            <w:pPr>
              <w:autoSpaceDE w:val="0"/>
              <w:autoSpaceDN w:val="0"/>
              <w:adjustRightInd w:val="0"/>
              <w:ind w:left="34"/>
              <w:rPr>
                <w:rFonts w:ascii="Arial" w:hAnsi="Arial" w:cs="Arial"/>
                <w:color w:val="000000"/>
                <w:sz w:val="16"/>
                <w:szCs w:val="16"/>
              </w:rPr>
            </w:pPr>
          </w:p>
        </w:tc>
      </w:tr>
      <w:tr w:rsidR="008E1B3B" w:rsidRPr="005F065F">
        <w:trPr>
          <w:cantSplit/>
          <w:trHeight w:val="331"/>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2708FD" w:rsidRDefault="008E1B3B" w:rsidP="007A7CB6">
            <w:pPr>
              <w:rPr>
                <w:rFonts w:ascii="Arial" w:hAnsi="Arial" w:cs="Arial"/>
                <w:sz w:val="16"/>
                <w:szCs w:val="16"/>
              </w:rPr>
            </w:pPr>
            <w:r w:rsidRPr="002708FD">
              <w:rPr>
                <w:rFonts w:ascii="Arial" w:hAnsi="Arial" w:cs="Arial"/>
                <w:sz w:val="16"/>
                <w:szCs w:val="16"/>
              </w:rPr>
              <w:t>14.3 Formula for the area of a circle</w:t>
            </w:r>
          </w:p>
        </w:tc>
        <w:tc>
          <w:tcPr>
            <w:tcW w:w="728" w:type="dxa"/>
          </w:tcPr>
          <w:p w:rsidR="008E1B3B" w:rsidRPr="002F61E6" w:rsidRDefault="008E1B3B" w:rsidP="002F61E6">
            <w:pPr>
              <w:rPr>
                <w:rFonts w:ascii="Arial" w:hAnsi="Arial" w:cs="Arial"/>
                <w:sz w:val="16"/>
                <w:szCs w:val="16"/>
              </w:rPr>
            </w:pPr>
            <w:r w:rsidRPr="002F61E6">
              <w:rPr>
                <w:rFonts w:ascii="Arial" w:hAnsi="Arial" w:cs="Arial"/>
                <w:sz w:val="16"/>
                <w:szCs w:val="16"/>
              </w:rPr>
              <w:t>1</w:t>
            </w:r>
          </w:p>
        </w:tc>
        <w:tc>
          <w:tcPr>
            <w:tcW w:w="2896" w:type="dxa"/>
          </w:tcPr>
          <w:p w:rsidR="008E1B3B" w:rsidRDefault="008E1B3B">
            <w:pPr>
              <w:numPr>
                <w:ilvl w:val="0"/>
                <w:numId w:val="7"/>
              </w:numPr>
              <w:tabs>
                <w:tab w:val="clear" w:pos="360"/>
              </w:tabs>
              <w:ind w:left="289" w:hanging="289"/>
              <w:rPr>
                <w:rFonts w:ascii="Arial" w:hAnsi="Arial" w:cs="Arial"/>
                <w:sz w:val="16"/>
                <w:szCs w:val="16"/>
              </w:rPr>
            </w:pPr>
            <w:r w:rsidRPr="002F61E6">
              <w:rPr>
                <w:rFonts w:ascii="Arial" w:hAnsi="Arial" w:cs="Arial"/>
                <w:sz w:val="16"/>
                <w:szCs w:val="16"/>
              </w:rPr>
              <w:t>To calculate the area of a circle</w:t>
            </w:r>
          </w:p>
        </w:tc>
        <w:tc>
          <w:tcPr>
            <w:tcW w:w="2936" w:type="dxa"/>
            <w:vMerge/>
          </w:tcPr>
          <w:p w:rsidR="008E1B3B" w:rsidRPr="002F61E6" w:rsidRDefault="008E1B3B" w:rsidP="002F61E6">
            <w:pPr>
              <w:autoSpaceDE w:val="0"/>
              <w:autoSpaceDN w:val="0"/>
              <w:adjustRightInd w:val="0"/>
              <w:ind w:left="34"/>
              <w:rPr>
                <w:rFonts w:ascii="Arial" w:hAnsi="Arial" w:cs="Arial"/>
                <w:color w:val="000000"/>
                <w:sz w:val="16"/>
                <w:szCs w:val="16"/>
              </w:rPr>
            </w:pPr>
          </w:p>
        </w:tc>
      </w:tr>
      <w:tr w:rsidR="008E1B3B" w:rsidRPr="005F065F">
        <w:trPr>
          <w:cantSplit/>
          <w:trHeight w:val="670"/>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2708FD" w:rsidRDefault="008E1B3B" w:rsidP="00C82D1B">
            <w:pPr>
              <w:rPr>
                <w:rFonts w:ascii="Arial" w:hAnsi="Arial" w:cs="Arial"/>
                <w:sz w:val="16"/>
                <w:szCs w:val="16"/>
              </w:rPr>
            </w:pPr>
            <w:r w:rsidRPr="002708FD">
              <w:rPr>
                <w:rFonts w:ascii="Arial" w:hAnsi="Arial" w:cs="Arial"/>
                <w:sz w:val="16"/>
                <w:szCs w:val="16"/>
              </w:rPr>
              <w:t>Financial skills – Athletics stadium</w:t>
            </w:r>
          </w:p>
        </w:tc>
        <w:tc>
          <w:tcPr>
            <w:tcW w:w="728" w:type="dxa"/>
          </w:tcPr>
          <w:p w:rsidR="008E1B3B" w:rsidRPr="005F065F" w:rsidRDefault="008E1B3B" w:rsidP="00C82D1B">
            <w:pPr>
              <w:rPr>
                <w:rFonts w:ascii="Arial" w:hAnsi="Arial" w:cs="Arial"/>
                <w:sz w:val="16"/>
                <w:szCs w:val="16"/>
              </w:rPr>
            </w:pPr>
            <w:r w:rsidRPr="005F065F">
              <w:rPr>
                <w:rFonts w:ascii="Arial" w:hAnsi="Arial" w:cs="Arial"/>
                <w:sz w:val="16"/>
                <w:szCs w:val="16"/>
              </w:rPr>
              <w:t>2</w:t>
            </w:r>
          </w:p>
        </w:tc>
        <w:tc>
          <w:tcPr>
            <w:tcW w:w="2896" w:type="dxa"/>
          </w:tcPr>
          <w:p w:rsidR="008E1B3B" w:rsidRDefault="008E1B3B">
            <w:pPr>
              <w:pStyle w:val="LOBL"/>
              <w:tabs>
                <w:tab w:val="clear" w:pos="260"/>
              </w:tabs>
              <w:spacing w:after="0" w:line="240" w:lineRule="auto"/>
              <w:ind w:left="289" w:hanging="289"/>
              <w:rPr>
                <w:rFonts w:ascii="Arial" w:hAnsi="Arial" w:cs="Arial"/>
                <w:sz w:val="16"/>
                <w:szCs w:val="16"/>
                <w:highlight w:val="cyan"/>
              </w:rPr>
            </w:pPr>
          </w:p>
        </w:tc>
        <w:tc>
          <w:tcPr>
            <w:tcW w:w="2936" w:type="dxa"/>
          </w:tcPr>
          <w:p w:rsidR="008E1B3B" w:rsidRPr="00D848C9" w:rsidRDefault="008E1B3B" w:rsidP="002708FD">
            <w:pPr>
              <w:autoSpaceDE w:val="0"/>
              <w:autoSpaceDN w:val="0"/>
              <w:adjustRightInd w:val="0"/>
              <w:rPr>
                <w:rFonts w:ascii="Arial" w:hAnsi="Arial" w:cs="Arial"/>
                <w:color w:val="000000"/>
                <w:sz w:val="16"/>
                <w:szCs w:val="16"/>
              </w:rPr>
            </w:pPr>
            <w:r w:rsidRPr="005F065F">
              <w:rPr>
                <w:rFonts w:ascii="Arial" w:hAnsi="Arial" w:cs="Arial"/>
                <w:color w:val="000000"/>
                <w:sz w:val="16"/>
                <w:szCs w:val="16"/>
              </w:rPr>
              <w:t xml:space="preserve">This activity is designed to give pupils the opportunity to apply their </w:t>
            </w:r>
            <w:r>
              <w:rPr>
                <w:rFonts w:ascii="Arial" w:hAnsi="Arial" w:cs="Arial"/>
                <w:color w:val="000000"/>
                <w:sz w:val="16"/>
                <w:szCs w:val="16"/>
              </w:rPr>
              <w:t>knowledge</w:t>
            </w:r>
            <w:r w:rsidRPr="005F065F">
              <w:rPr>
                <w:rFonts w:ascii="Arial" w:hAnsi="Arial" w:cs="Arial"/>
                <w:color w:val="000000"/>
                <w:sz w:val="16"/>
                <w:szCs w:val="16"/>
              </w:rPr>
              <w:t xml:space="preserve"> to a multi-step </w:t>
            </w:r>
            <w:r>
              <w:rPr>
                <w:rFonts w:ascii="Arial" w:hAnsi="Arial" w:cs="Arial"/>
                <w:color w:val="000000"/>
                <w:sz w:val="16"/>
                <w:szCs w:val="16"/>
              </w:rPr>
              <w:t xml:space="preserve">real-life </w:t>
            </w:r>
            <w:r w:rsidRPr="005F065F">
              <w:rPr>
                <w:rFonts w:ascii="Arial" w:hAnsi="Arial" w:cs="Arial"/>
                <w:color w:val="000000"/>
                <w:sz w:val="16"/>
                <w:szCs w:val="16"/>
              </w:rPr>
              <w:t>problem. The context is common</w:t>
            </w:r>
            <w:r>
              <w:rPr>
                <w:rFonts w:ascii="Arial" w:hAnsi="Arial" w:cs="Arial"/>
                <w:color w:val="000000"/>
                <w:sz w:val="16"/>
                <w:szCs w:val="16"/>
              </w:rPr>
              <w:t xml:space="preserve">, </w:t>
            </w:r>
            <w:r w:rsidRPr="005F065F">
              <w:rPr>
                <w:rFonts w:ascii="Arial" w:hAnsi="Arial" w:cs="Arial"/>
                <w:color w:val="000000"/>
                <w:sz w:val="16"/>
                <w:szCs w:val="16"/>
              </w:rPr>
              <w:t xml:space="preserve">but </w:t>
            </w:r>
            <w:r>
              <w:rPr>
                <w:rFonts w:ascii="Arial" w:hAnsi="Arial" w:cs="Arial"/>
                <w:color w:val="000000"/>
                <w:sz w:val="16"/>
                <w:szCs w:val="16"/>
              </w:rPr>
              <w:t xml:space="preserve">the activity </w:t>
            </w:r>
            <w:r w:rsidRPr="005F065F">
              <w:rPr>
                <w:rFonts w:ascii="Arial" w:hAnsi="Arial" w:cs="Arial"/>
                <w:color w:val="000000"/>
                <w:sz w:val="16"/>
                <w:szCs w:val="16"/>
              </w:rPr>
              <w:t xml:space="preserve">is presented in a </w:t>
            </w:r>
            <w:r>
              <w:rPr>
                <w:rFonts w:ascii="Arial" w:hAnsi="Arial" w:cs="Arial"/>
                <w:color w:val="000000"/>
                <w:sz w:val="16"/>
                <w:szCs w:val="16"/>
              </w:rPr>
              <w:t>s</w:t>
            </w:r>
            <w:r w:rsidRPr="005F065F">
              <w:rPr>
                <w:rFonts w:ascii="Arial" w:hAnsi="Arial" w:cs="Arial"/>
                <w:color w:val="000000"/>
                <w:sz w:val="16"/>
                <w:szCs w:val="16"/>
              </w:rPr>
              <w:t xml:space="preserve">lightly more complex way than </w:t>
            </w:r>
            <w:r>
              <w:rPr>
                <w:rFonts w:ascii="Arial" w:hAnsi="Arial" w:cs="Arial"/>
                <w:color w:val="000000"/>
                <w:sz w:val="16"/>
                <w:szCs w:val="16"/>
              </w:rPr>
              <w:t>pupils</w:t>
            </w:r>
            <w:r w:rsidRPr="005F065F">
              <w:rPr>
                <w:rFonts w:ascii="Arial" w:hAnsi="Arial" w:cs="Arial"/>
                <w:color w:val="000000"/>
                <w:sz w:val="16"/>
                <w:szCs w:val="16"/>
              </w:rPr>
              <w:t xml:space="preserve"> </w:t>
            </w:r>
            <w:r>
              <w:rPr>
                <w:rFonts w:ascii="Arial" w:hAnsi="Arial" w:cs="Arial"/>
                <w:color w:val="000000"/>
                <w:sz w:val="16"/>
                <w:szCs w:val="16"/>
              </w:rPr>
              <w:t>may be</w:t>
            </w:r>
            <w:r w:rsidRPr="005F065F">
              <w:rPr>
                <w:rFonts w:ascii="Arial" w:hAnsi="Arial" w:cs="Arial"/>
                <w:color w:val="000000"/>
                <w:sz w:val="16"/>
                <w:szCs w:val="16"/>
              </w:rPr>
              <w:t xml:space="preserve"> used to. </w:t>
            </w:r>
          </w:p>
        </w:tc>
      </w:tr>
      <w:tr w:rsidR="008E1B3B" w:rsidRPr="005F065F">
        <w:trPr>
          <w:cantSplit/>
          <w:trHeight w:val="1069"/>
        </w:trPr>
        <w:tc>
          <w:tcPr>
            <w:tcW w:w="1384" w:type="dxa"/>
            <w:vMerge w:val="restart"/>
          </w:tcPr>
          <w:p w:rsidR="008E1B3B" w:rsidRPr="002F61E6" w:rsidRDefault="008E1B3B" w:rsidP="002F61E6">
            <w:pPr>
              <w:rPr>
                <w:rFonts w:ascii="Arial" w:hAnsi="Arial" w:cs="Arial"/>
                <w:sz w:val="16"/>
                <w:szCs w:val="16"/>
              </w:rPr>
            </w:pPr>
            <w:r w:rsidRPr="002F61E6">
              <w:rPr>
                <w:rFonts w:ascii="Arial" w:hAnsi="Arial" w:cs="Arial"/>
                <w:sz w:val="16"/>
                <w:szCs w:val="16"/>
              </w:rPr>
              <w:t>15 Equations and formulae</w:t>
            </w:r>
          </w:p>
        </w:tc>
        <w:tc>
          <w:tcPr>
            <w:tcW w:w="1358" w:type="dxa"/>
          </w:tcPr>
          <w:p w:rsidR="008E1B3B" w:rsidRDefault="008E1B3B" w:rsidP="002F61E6">
            <w:pPr>
              <w:rPr>
                <w:rFonts w:ascii="Arial" w:hAnsi="Arial" w:cs="Arial"/>
                <w:sz w:val="16"/>
                <w:szCs w:val="16"/>
              </w:rPr>
            </w:pPr>
            <w:r w:rsidRPr="00F23E2B">
              <w:rPr>
                <w:rFonts w:ascii="Arial" w:hAnsi="Arial" w:cs="Arial"/>
                <w:sz w:val="16"/>
                <w:szCs w:val="16"/>
              </w:rPr>
              <w:t>15.1 Equations with brackets</w:t>
            </w:r>
          </w:p>
          <w:p w:rsidR="008E1B3B" w:rsidRPr="00F23E2B" w:rsidRDefault="008E1B3B" w:rsidP="002F61E6">
            <w:pPr>
              <w:rPr>
                <w:rFonts w:ascii="Arial" w:hAnsi="Arial" w:cs="Arial"/>
                <w:sz w:val="16"/>
                <w:szCs w:val="16"/>
              </w:rPr>
            </w:pPr>
            <w:r w:rsidRPr="00F23E2B">
              <w:rPr>
                <w:rFonts w:ascii="Arial" w:hAnsi="Arial" w:cs="Arial"/>
                <w:sz w:val="16"/>
                <w:szCs w:val="16"/>
              </w:rPr>
              <w:t>15.2 Equations with the variable on both sides</w:t>
            </w:r>
          </w:p>
        </w:tc>
        <w:tc>
          <w:tcPr>
            <w:tcW w:w="728" w:type="dxa"/>
          </w:tcPr>
          <w:p w:rsidR="008E1B3B" w:rsidRPr="002F61E6" w:rsidRDefault="008E1B3B" w:rsidP="002F61E6">
            <w:pPr>
              <w:pStyle w:val="LOBL"/>
              <w:spacing w:after="0" w:line="240" w:lineRule="auto"/>
              <w:rPr>
                <w:rFonts w:ascii="Arial" w:hAnsi="Arial" w:cs="Arial"/>
                <w:sz w:val="16"/>
                <w:szCs w:val="16"/>
              </w:rPr>
            </w:pPr>
            <w:r w:rsidRPr="002F61E6">
              <w:rPr>
                <w:rFonts w:ascii="Arial" w:hAnsi="Arial" w:cs="Arial"/>
                <w:sz w:val="16"/>
                <w:szCs w:val="16"/>
              </w:rPr>
              <w:t>1</w:t>
            </w:r>
          </w:p>
          <w:p w:rsidR="008E1B3B" w:rsidRPr="002F61E6" w:rsidRDefault="008E1B3B" w:rsidP="002F61E6">
            <w:pPr>
              <w:rPr>
                <w:rFonts w:ascii="Arial" w:hAnsi="Arial" w:cs="Arial"/>
                <w:sz w:val="16"/>
                <w:szCs w:val="16"/>
              </w:rPr>
            </w:pPr>
          </w:p>
        </w:tc>
        <w:tc>
          <w:tcPr>
            <w:tcW w:w="2896" w:type="dxa"/>
          </w:tcPr>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sidRPr="002F61E6">
              <w:rPr>
                <w:rFonts w:ascii="Arial" w:hAnsi="Arial" w:cs="Arial"/>
                <w:sz w:val="16"/>
                <w:szCs w:val="16"/>
              </w:rPr>
              <w:t>To solve equations involving brackets</w:t>
            </w:r>
          </w:p>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Pr>
                <w:rFonts w:ascii="Arial" w:hAnsi="Arial" w:cs="Arial"/>
                <w:sz w:val="16"/>
                <w:szCs w:val="16"/>
              </w:rPr>
              <w:t>To solve equations where the answers are fractions or negative numbers</w:t>
            </w:r>
          </w:p>
          <w:p w:rsidR="008E1B3B" w:rsidRDefault="008E1B3B">
            <w:pPr>
              <w:numPr>
                <w:ilvl w:val="0"/>
                <w:numId w:val="7"/>
              </w:numPr>
              <w:tabs>
                <w:tab w:val="clear" w:pos="360"/>
              </w:tabs>
              <w:ind w:left="289" w:hanging="289"/>
              <w:rPr>
                <w:rFonts w:ascii="Arial" w:hAnsi="Arial" w:cs="Arial"/>
                <w:sz w:val="16"/>
                <w:szCs w:val="16"/>
              </w:rPr>
            </w:pPr>
            <w:r w:rsidRPr="002F61E6">
              <w:rPr>
                <w:rFonts w:ascii="Arial" w:hAnsi="Arial" w:cs="Arial"/>
                <w:color w:val="000000"/>
                <w:sz w:val="16"/>
                <w:szCs w:val="16"/>
              </w:rPr>
              <w:t>To solve equations with the variable on both sides</w:t>
            </w:r>
          </w:p>
        </w:tc>
        <w:tc>
          <w:tcPr>
            <w:tcW w:w="2936" w:type="dxa"/>
            <w:vMerge w:val="restart"/>
          </w:tcPr>
          <w:p w:rsidR="008E1B3B" w:rsidRPr="00EA2D50" w:rsidRDefault="008E1B3B" w:rsidP="00F23E2B">
            <w:pPr>
              <w:rPr>
                <w:rFonts w:ascii="Arial" w:hAnsi="Arial" w:cs="Arial"/>
                <w:sz w:val="16"/>
                <w:szCs w:val="16"/>
              </w:rPr>
            </w:pPr>
            <w:r w:rsidRPr="00EA2D50">
              <w:rPr>
                <w:rFonts w:ascii="Arial" w:hAnsi="Arial" w:cs="Arial"/>
                <w:sz w:val="16"/>
                <w:szCs w:val="16"/>
              </w:rPr>
              <w:t>Much of this chapter will be new material. However, pupils who are familiar with multiplying out brackets and solving simple equations can either complete Exercise 15A in the Pupil Book quickly, or move straight on to Exercise</w:t>
            </w:r>
            <w:r>
              <w:rPr>
                <w:rFonts w:ascii="Arial" w:hAnsi="Arial" w:cs="Arial"/>
                <w:sz w:val="16"/>
                <w:szCs w:val="16"/>
              </w:rPr>
              <w:t xml:space="preserve"> </w:t>
            </w:r>
            <w:r w:rsidRPr="00EA2D50">
              <w:rPr>
                <w:rFonts w:ascii="Arial" w:hAnsi="Arial" w:cs="Arial"/>
                <w:sz w:val="16"/>
                <w:szCs w:val="16"/>
              </w:rPr>
              <w:t xml:space="preserve">15B. </w:t>
            </w:r>
          </w:p>
          <w:p w:rsidR="008E1B3B" w:rsidRPr="006D3A49" w:rsidRDefault="008E1B3B" w:rsidP="00814009">
            <w:pPr>
              <w:pStyle w:val="ListParagraph"/>
              <w:ind w:left="0"/>
              <w:rPr>
                <w:rFonts w:ascii="Arial" w:hAnsi="Arial" w:cs="Arial"/>
                <w:color w:val="000000"/>
                <w:sz w:val="16"/>
                <w:szCs w:val="16"/>
                <w:lang w:eastAsia="en-US"/>
              </w:rPr>
            </w:pPr>
          </w:p>
        </w:tc>
      </w:tr>
      <w:tr w:rsidR="008E1B3B" w:rsidRPr="005F065F">
        <w:trPr>
          <w:cantSplit/>
          <w:trHeight w:val="529"/>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F23E2B" w:rsidRDefault="008E1B3B" w:rsidP="007A7CB6">
            <w:pPr>
              <w:rPr>
                <w:rFonts w:ascii="Arial" w:hAnsi="Arial" w:cs="Arial"/>
                <w:sz w:val="16"/>
                <w:szCs w:val="16"/>
              </w:rPr>
            </w:pPr>
            <w:r w:rsidRPr="00F23E2B">
              <w:rPr>
                <w:rFonts w:ascii="Arial" w:hAnsi="Arial" w:cs="Arial"/>
                <w:sz w:val="16"/>
                <w:szCs w:val="16"/>
              </w:rPr>
              <w:t>15.3 More complex equations</w:t>
            </w:r>
          </w:p>
        </w:tc>
        <w:tc>
          <w:tcPr>
            <w:tcW w:w="728" w:type="dxa"/>
          </w:tcPr>
          <w:p w:rsidR="008E1B3B" w:rsidRPr="002F61E6" w:rsidRDefault="008E1B3B" w:rsidP="002F61E6">
            <w:pPr>
              <w:rPr>
                <w:rFonts w:ascii="Arial" w:hAnsi="Arial" w:cs="Arial"/>
                <w:sz w:val="16"/>
                <w:szCs w:val="16"/>
              </w:rPr>
            </w:pPr>
            <w:r w:rsidRPr="002F61E6">
              <w:rPr>
                <w:rFonts w:ascii="Arial" w:hAnsi="Arial" w:cs="Arial"/>
                <w:sz w:val="16"/>
                <w:szCs w:val="16"/>
              </w:rPr>
              <w:t>1</w:t>
            </w:r>
          </w:p>
        </w:tc>
        <w:tc>
          <w:tcPr>
            <w:tcW w:w="2896" w:type="dxa"/>
          </w:tcPr>
          <w:p w:rsidR="008E1B3B"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sidRPr="002F61E6">
              <w:rPr>
                <w:rFonts w:ascii="Arial" w:hAnsi="Arial" w:cs="Arial"/>
                <w:sz w:val="16"/>
                <w:szCs w:val="16"/>
              </w:rPr>
              <w:t>To solve equations with</w:t>
            </w:r>
            <w:r>
              <w:rPr>
                <w:rFonts w:ascii="Arial" w:hAnsi="Arial" w:cs="Arial"/>
                <w:sz w:val="16"/>
                <w:szCs w:val="16"/>
              </w:rPr>
              <w:t xml:space="preserve"> brackets and </w:t>
            </w:r>
            <w:r w:rsidRPr="002F61E6">
              <w:rPr>
                <w:rFonts w:ascii="Arial" w:hAnsi="Arial" w:cs="Arial"/>
                <w:sz w:val="16"/>
                <w:szCs w:val="16"/>
              </w:rPr>
              <w:t>fractional</w:t>
            </w:r>
            <w:r>
              <w:rPr>
                <w:rFonts w:ascii="Arial" w:hAnsi="Arial" w:cs="Arial"/>
                <w:sz w:val="16"/>
                <w:szCs w:val="16"/>
              </w:rPr>
              <w:t xml:space="preserve"> coefficients</w:t>
            </w:r>
          </w:p>
          <w:p w:rsidR="008E1B3B" w:rsidRDefault="008E1B3B" w:rsidP="00F23E2B">
            <w:pPr>
              <w:numPr>
                <w:ilvl w:val="0"/>
                <w:numId w:val="7"/>
              </w:numPr>
              <w:tabs>
                <w:tab w:val="clear" w:pos="360"/>
              </w:tabs>
              <w:ind w:left="289" w:hanging="289"/>
              <w:rPr>
                <w:rFonts w:ascii="Arial" w:hAnsi="Arial" w:cs="Arial"/>
                <w:sz w:val="16"/>
                <w:szCs w:val="16"/>
              </w:rPr>
            </w:pPr>
            <w:r w:rsidRPr="002F61E6">
              <w:rPr>
                <w:rFonts w:ascii="Arial" w:hAnsi="Arial" w:cs="Arial"/>
                <w:sz w:val="16"/>
                <w:szCs w:val="16"/>
              </w:rPr>
              <w:t>To solve equati</w:t>
            </w:r>
            <w:r>
              <w:rPr>
                <w:rFonts w:ascii="Arial" w:hAnsi="Arial" w:cs="Arial"/>
                <w:sz w:val="16"/>
                <w:szCs w:val="16"/>
              </w:rPr>
              <w:t>ons involving squares</w:t>
            </w:r>
          </w:p>
        </w:tc>
        <w:tc>
          <w:tcPr>
            <w:tcW w:w="2936" w:type="dxa"/>
            <w:vMerge/>
          </w:tcPr>
          <w:p w:rsidR="008E1B3B" w:rsidRPr="002F61E6" w:rsidRDefault="008E1B3B" w:rsidP="002F61E6">
            <w:pPr>
              <w:rPr>
                <w:rFonts w:ascii="Arial" w:hAnsi="Arial" w:cs="Arial"/>
                <w:sz w:val="16"/>
                <w:szCs w:val="16"/>
              </w:rPr>
            </w:pPr>
          </w:p>
        </w:tc>
      </w:tr>
      <w:tr w:rsidR="008E1B3B" w:rsidRPr="005F065F">
        <w:trPr>
          <w:cantSplit/>
          <w:trHeight w:val="525"/>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F23E2B" w:rsidRDefault="008E1B3B" w:rsidP="002F61E6">
            <w:pPr>
              <w:rPr>
                <w:rFonts w:ascii="Arial" w:hAnsi="Arial" w:cs="Arial"/>
                <w:sz w:val="16"/>
                <w:szCs w:val="16"/>
              </w:rPr>
            </w:pPr>
            <w:r w:rsidRPr="00F23E2B">
              <w:rPr>
                <w:rFonts w:ascii="Arial" w:hAnsi="Arial" w:cs="Arial"/>
                <w:sz w:val="16"/>
                <w:szCs w:val="16"/>
              </w:rPr>
              <w:t>15.4</w:t>
            </w:r>
          </w:p>
          <w:p w:rsidR="008E1B3B" w:rsidRPr="00F23E2B" w:rsidRDefault="008E1B3B" w:rsidP="002F61E6">
            <w:pPr>
              <w:rPr>
                <w:rFonts w:ascii="Arial" w:hAnsi="Arial" w:cs="Arial"/>
                <w:sz w:val="16"/>
                <w:szCs w:val="16"/>
              </w:rPr>
            </w:pPr>
            <w:r w:rsidRPr="00F23E2B">
              <w:rPr>
                <w:rFonts w:ascii="Arial" w:hAnsi="Arial" w:cs="Arial"/>
                <w:sz w:val="16"/>
                <w:szCs w:val="16"/>
              </w:rPr>
              <w:t>Rearranging formulae</w:t>
            </w:r>
          </w:p>
        </w:tc>
        <w:tc>
          <w:tcPr>
            <w:tcW w:w="728" w:type="dxa"/>
          </w:tcPr>
          <w:p w:rsidR="008E1B3B" w:rsidRPr="002F61E6" w:rsidRDefault="008E1B3B" w:rsidP="002F61E6">
            <w:pPr>
              <w:rPr>
                <w:rFonts w:ascii="Arial" w:hAnsi="Arial" w:cs="Arial"/>
                <w:sz w:val="16"/>
                <w:szCs w:val="16"/>
              </w:rPr>
            </w:pPr>
          </w:p>
          <w:p w:rsidR="008E1B3B" w:rsidRPr="002F61E6" w:rsidRDefault="008E1B3B" w:rsidP="002F61E6">
            <w:pPr>
              <w:rPr>
                <w:rFonts w:ascii="Arial" w:hAnsi="Arial" w:cs="Arial"/>
                <w:sz w:val="16"/>
                <w:szCs w:val="16"/>
              </w:rPr>
            </w:pPr>
            <w:r w:rsidRPr="002F61E6">
              <w:rPr>
                <w:rFonts w:ascii="Arial" w:hAnsi="Arial" w:cs="Arial"/>
                <w:sz w:val="16"/>
                <w:szCs w:val="16"/>
              </w:rPr>
              <w:t>1</w:t>
            </w:r>
          </w:p>
        </w:tc>
        <w:tc>
          <w:tcPr>
            <w:tcW w:w="2896" w:type="dxa"/>
          </w:tcPr>
          <w:p w:rsidR="008E1B3B" w:rsidRPr="00FA4EC3" w:rsidRDefault="008E1B3B">
            <w:pPr>
              <w:pStyle w:val="LOBL"/>
              <w:numPr>
                <w:ilvl w:val="0"/>
                <w:numId w:val="7"/>
              </w:numPr>
              <w:tabs>
                <w:tab w:val="clear" w:pos="260"/>
                <w:tab w:val="clear" w:pos="360"/>
              </w:tabs>
              <w:spacing w:after="0" w:line="240" w:lineRule="auto"/>
              <w:ind w:left="289" w:hanging="289"/>
              <w:rPr>
                <w:rFonts w:ascii="Arial" w:hAnsi="Arial" w:cs="Arial"/>
                <w:sz w:val="16"/>
                <w:szCs w:val="16"/>
              </w:rPr>
            </w:pPr>
            <w:r w:rsidRPr="002F61E6">
              <w:rPr>
                <w:rFonts w:ascii="Arial" w:hAnsi="Arial" w:cs="Arial"/>
                <w:sz w:val="16"/>
                <w:szCs w:val="16"/>
              </w:rPr>
              <w:t>To change the subject of a</w:t>
            </w:r>
            <w:r>
              <w:rPr>
                <w:rFonts w:ascii="Arial" w:hAnsi="Arial" w:cs="Arial"/>
                <w:sz w:val="16"/>
                <w:szCs w:val="16"/>
              </w:rPr>
              <w:t xml:space="preserve"> </w:t>
            </w:r>
            <w:r w:rsidRPr="00FA4EC3">
              <w:rPr>
                <w:rFonts w:ascii="Arial" w:hAnsi="Arial" w:cs="Arial"/>
                <w:sz w:val="16"/>
                <w:szCs w:val="16"/>
              </w:rPr>
              <w:t>simple formula</w:t>
            </w:r>
          </w:p>
          <w:p w:rsidR="008E1B3B" w:rsidRPr="00FA4EC3" w:rsidRDefault="008E1B3B" w:rsidP="00FA4EC3">
            <w:pPr>
              <w:pStyle w:val="LOBL"/>
              <w:numPr>
                <w:ilvl w:val="0"/>
                <w:numId w:val="7"/>
              </w:numPr>
              <w:tabs>
                <w:tab w:val="clear" w:pos="260"/>
                <w:tab w:val="clear" w:pos="360"/>
              </w:tabs>
              <w:spacing w:after="0" w:line="240" w:lineRule="auto"/>
              <w:ind w:left="289" w:hanging="289"/>
              <w:rPr>
                <w:rFonts w:ascii="Arial" w:hAnsi="Arial" w:cs="Arial"/>
                <w:sz w:val="16"/>
                <w:szCs w:val="16"/>
              </w:rPr>
            </w:pPr>
            <w:r w:rsidRPr="00FA4EC3">
              <w:rPr>
                <w:rFonts w:ascii="Arial" w:hAnsi="Arial" w:cs="Arial"/>
                <w:sz w:val="16"/>
                <w:szCs w:val="16"/>
              </w:rPr>
              <w:t>To change the subject of a formula involving squares</w:t>
            </w:r>
          </w:p>
        </w:tc>
        <w:tc>
          <w:tcPr>
            <w:tcW w:w="2936" w:type="dxa"/>
            <w:vMerge/>
          </w:tcPr>
          <w:p w:rsidR="008E1B3B" w:rsidRPr="006D3A49" w:rsidRDefault="008E1B3B" w:rsidP="002F61E6">
            <w:pPr>
              <w:pStyle w:val="ListParagraph"/>
              <w:rPr>
                <w:rFonts w:ascii="Arial" w:hAnsi="Arial" w:cs="Arial"/>
                <w:sz w:val="16"/>
                <w:szCs w:val="16"/>
              </w:rPr>
            </w:pPr>
          </w:p>
        </w:tc>
      </w:tr>
      <w:tr w:rsidR="008E1B3B" w:rsidRPr="005F065F">
        <w:trPr>
          <w:cantSplit/>
          <w:trHeight w:val="375"/>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F23E2B" w:rsidRDefault="008E1B3B" w:rsidP="00C82D1B">
            <w:pPr>
              <w:rPr>
                <w:rFonts w:ascii="Arial" w:hAnsi="Arial" w:cs="Arial"/>
                <w:sz w:val="16"/>
                <w:szCs w:val="16"/>
              </w:rPr>
            </w:pPr>
            <w:r w:rsidRPr="00F23E2B">
              <w:rPr>
                <w:rFonts w:ascii="Arial" w:hAnsi="Arial" w:cs="Arial"/>
                <w:sz w:val="16"/>
                <w:szCs w:val="16"/>
              </w:rPr>
              <w:t>Mathematical reasoning – Using graphs to solve equations</w:t>
            </w:r>
          </w:p>
        </w:tc>
        <w:tc>
          <w:tcPr>
            <w:tcW w:w="728" w:type="dxa"/>
          </w:tcPr>
          <w:p w:rsidR="008E1B3B" w:rsidRPr="005F065F" w:rsidRDefault="008E1B3B" w:rsidP="00C82D1B">
            <w:pPr>
              <w:rPr>
                <w:rFonts w:ascii="Arial" w:hAnsi="Arial" w:cs="Arial"/>
                <w:sz w:val="16"/>
                <w:szCs w:val="16"/>
              </w:rPr>
            </w:pPr>
            <w:r w:rsidRPr="005F065F">
              <w:rPr>
                <w:rFonts w:ascii="Arial" w:hAnsi="Arial" w:cs="Arial"/>
                <w:sz w:val="16"/>
                <w:szCs w:val="16"/>
              </w:rPr>
              <w:t>1</w:t>
            </w:r>
          </w:p>
        </w:tc>
        <w:tc>
          <w:tcPr>
            <w:tcW w:w="2896" w:type="dxa"/>
          </w:tcPr>
          <w:p w:rsidR="008E1B3B" w:rsidRDefault="008E1B3B">
            <w:pPr>
              <w:pStyle w:val="LOBL"/>
              <w:tabs>
                <w:tab w:val="clear" w:pos="260"/>
              </w:tabs>
              <w:spacing w:after="0" w:line="240" w:lineRule="auto"/>
              <w:ind w:left="289" w:hanging="289"/>
              <w:rPr>
                <w:rFonts w:ascii="Arial" w:hAnsi="Arial" w:cs="Arial"/>
                <w:sz w:val="16"/>
                <w:szCs w:val="16"/>
              </w:rPr>
            </w:pPr>
          </w:p>
        </w:tc>
        <w:tc>
          <w:tcPr>
            <w:tcW w:w="2936" w:type="dxa"/>
          </w:tcPr>
          <w:p w:rsidR="008E1B3B" w:rsidRPr="006D3A49" w:rsidRDefault="008E1B3B" w:rsidP="00EA2D50">
            <w:pPr>
              <w:pStyle w:val="ListParagraph"/>
              <w:suppressAutoHyphens/>
              <w:autoSpaceDE w:val="0"/>
              <w:autoSpaceDN w:val="0"/>
              <w:adjustRightInd w:val="0"/>
              <w:ind w:left="0"/>
              <w:rPr>
                <w:rFonts w:ascii="Arial" w:hAnsi="Arial" w:cs="Arial"/>
                <w:sz w:val="16"/>
                <w:szCs w:val="16"/>
              </w:rPr>
            </w:pPr>
            <w:r w:rsidRPr="006D3A49">
              <w:rPr>
                <w:rFonts w:ascii="Arial" w:hAnsi="Arial" w:cs="Arial"/>
                <w:color w:val="000000"/>
                <w:sz w:val="16"/>
                <w:szCs w:val="16"/>
              </w:rPr>
              <w:t>In this activity, pupils will use mathematical reasoning to make links between equations and formulae and their graphical representations. Comparing graphical and algebraic representations enables pupils to check their ability to solve equations. Tell pupils that the ability to use different representations to check their understanding is a valuable skill.</w:t>
            </w:r>
          </w:p>
        </w:tc>
      </w:tr>
      <w:tr w:rsidR="008E1B3B" w:rsidRPr="005F065F">
        <w:trPr>
          <w:cantSplit/>
          <w:trHeight w:val="1024"/>
        </w:trPr>
        <w:tc>
          <w:tcPr>
            <w:tcW w:w="1384" w:type="dxa"/>
            <w:vMerge w:val="restart"/>
          </w:tcPr>
          <w:p w:rsidR="008E1B3B" w:rsidRPr="002F61E6" w:rsidRDefault="008E1B3B" w:rsidP="002F61E6">
            <w:pPr>
              <w:rPr>
                <w:rFonts w:ascii="Arial" w:hAnsi="Arial" w:cs="Arial"/>
                <w:sz w:val="16"/>
                <w:szCs w:val="16"/>
              </w:rPr>
            </w:pPr>
            <w:r>
              <w:rPr>
                <w:rFonts w:ascii="Arial" w:hAnsi="Arial" w:cs="Arial"/>
                <w:sz w:val="16"/>
                <w:szCs w:val="16"/>
              </w:rPr>
              <w:t>1</w:t>
            </w:r>
            <w:r w:rsidRPr="002F61E6">
              <w:rPr>
                <w:rFonts w:ascii="Arial" w:hAnsi="Arial" w:cs="Arial"/>
                <w:sz w:val="16"/>
                <w:szCs w:val="16"/>
              </w:rPr>
              <w:t xml:space="preserve">6 Comparing data </w:t>
            </w:r>
          </w:p>
        </w:tc>
        <w:tc>
          <w:tcPr>
            <w:tcW w:w="1358" w:type="dxa"/>
          </w:tcPr>
          <w:p w:rsidR="008E1B3B" w:rsidRPr="002F61E6" w:rsidRDefault="008E1B3B" w:rsidP="002F61E6">
            <w:pPr>
              <w:rPr>
                <w:rFonts w:ascii="Arial" w:hAnsi="Arial" w:cs="Arial"/>
                <w:sz w:val="16"/>
                <w:szCs w:val="16"/>
              </w:rPr>
            </w:pPr>
            <w:r w:rsidRPr="002F61E6">
              <w:rPr>
                <w:rFonts w:ascii="Arial" w:hAnsi="Arial" w:cs="Arial"/>
                <w:sz w:val="16"/>
                <w:szCs w:val="16"/>
              </w:rPr>
              <w:t>16.</w:t>
            </w:r>
            <w:r>
              <w:rPr>
                <w:rFonts w:ascii="Arial" w:hAnsi="Arial" w:cs="Arial"/>
                <w:sz w:val="16"/>
                <w:szCs w:val="16"/>
              </w:rPr>
              <w:t>1</w:t>
            </w:r>
            <w:r w:rsidRPr="002F61E6">
              <w:rPr>
                <w:rFonts w:ascii="Arial" w:hAnsi="Arial" w:cs="Arial"/>
                <w:sz w:val="16"/>
                <w:szCs w:val="16"/>
              </w:rPr>
              <w:t xml:space="preserve"> </w:t>
            </w:r>
            <w:r>
              <w:rPr>
                <w:rFonts w:ascii="Arial" w:hAnsi="Arial" w:cs="Arial"/>
                <w:sz w:val="16"/>
                <w:szCs w:val="16"/>
              </w:rPr>
              <w:t>Grouped frequency tables</w:t>
            </w:r>
          </w:p>
          <w:p w:rsidR="008E1B3B" w:rsidRPr="002F61E6" w:rsidRDefault="008E1B3B" w:rsidP="00814009">
            <w:pPr>
              <w:rPr>
                <w:rFonts w:ascii="Arial" w:hAnsi="Arial" w:cs="Arial"/>
                <w:sz w:val="16"/>
                <w:szCs w:val="16"/>
              </w:rPr>
            </w:pPr>
            <w:r w:rsidRPr="002F61E6">
              <w:rPr>
                <w:rFonts w:ascii="Arial" w:hAnsi="Arial" w:cs="Arial"/>
                <w:sz w:val="16"/>
                <w:szCs w:val="16"/>
              </w:rPr>
              <w:t>16.</w:t>
            </w:r>
            <w:r>
              <w:rPr>
                <w:rFonts w:ascii="Arial" w:hAnsi="Arial" w:cs="Arial"/>
                <w:sz w:val="16"/>
                <w:szCs w:val="16"/>
              </w:rPr>
              <w:t>2</w:t>
            </w:r>
            <w:r w:rsidRPr="002F61E6">
              <w:rPr>
                <w:rFonts w:ascii="Arial" w:hAnsi="Arial" w:cs="Arial"/>
                <w:sz w:val="16"/>
                <w:szCs w:val="16"/>
              </w:rPr>
              <w:t xml:space="preserve"> </w:t>
            </w:r>
            <w:r>
              <w:rPr>
                <w:rFonts w:ascii="Arial" w:hAnsi="Arial" w:cs="Arial"/>
                <w:sz w:val="16"/>
                <w:szCs w:val="16"/>
              </w:rPr>
              <w:t>Drawing frequency diagrams</w:t>
            </w:r>
          </w:p>
        </w:tc>
        <w:tc>
          <w:tcPr>
            <w:tcW w:w="728" w:type="dxa"/>
          </w:tcPr>
          <w:p w:rsidR="008E1B3B" w:rsidRDefault="008E1B3B" w:rsidP="002F61E6">
            <w:pPr>
              <w:rPr>
                <w:rFonts w:ascii="Arial" w:hAnsi="Arial" w:cs="Arial"/>
                <w:sz w:val="16"/>
                <w:szCs w:val="16"/>
              </w:rPr>
            </w:pPr>
            <w:r w:rsidRPr="002F61E6">
              <w:rPr>
                <w:rFonts w:ascii="Arial" w:hAnsi="Arial" w:cs="Arial"/>
                <w:sz w:val="16"/>
                <w:szCs w:val="16"/>
              </w:rPr>
              <w:t>1</w:t>
            </w:r>
          </w:p>
          <w:p w:rsidR="008E1B3B" w:rsidRDefault="008E1B3B" w:rsidP="002F61E6">
            <w:pPr>
              <w:rPr>
                <w:rFonts w:ascii="Arial" w:hAnsi="Arial" w:cs="Arial"/>
                <w:sz w:val="16"/>
                <w:szCs w:val="16"/>
              </w:rPr>
            </w:pPr>
          </w:p>
          <w:p w:rsidR="008E1B3B" w:rsidRDefault="008E1B3B" w:rsidP="002F61E6">
            <w:pPr>
              <w:rPr>
                <w:rFonts w:ascii="Arial" w:hAnsi="Arial" w:cs="Arial"/>
                <w:sz w:val="16"/>
                <w:szCs w:val="16"/>
              </w:rPr>
            </w:pPr>
          </w:p>
          <w:p w:rsidR="008E1B3B" w:rsidRPr="002F61E6" w:rsidRDefault="008E1B3B" w:rsidP="002F61E6">
            <w:pPr>
              <w:rPr>
                <w:rFonts w:ascii="Arial" w:hAnsi="Arial" w:cs="Arial"/>
                <w:sz w:val="16"/>
                <w:szCs w:val="16"/>
              </w:rPr>
            </w:pPr>
          </w:p>
        </w:tc>
        <w:tc>
          <w:tcPr>
            <w:tcW w:w="2896" w:type="dxa"/>
          </w:tcPr>
          <w:p w:rsidR="008E1B3B" w:rsidRDefault="008E1B3B" w:rsidP="00FA4EC3">
            <w:pPr>
              <w:numPr>
                <w:ilvl w:val="0"/>
                <w:numId w:val="7"/>
              </w:numPr>
              <w:tabs>
                <w:tab w:val="clear" w:pos="360"/>
              </w:tabs>
              <w:ind w:left="289" w:hanging="289"/>
              <w:rPr>
                <w:rFonts w:ascii="Arial" w:hAnsi="Arial" w:cs="Arial"/>
                <w:sz w:val="16"/>
                <w:szCs w:val="16"/>
              </w:rPr>
            </w:pPr>
            <w:r w:rsidRPr="002F61E6">
              <w:rPr>
                <w:rFonts w:ascii="Arial" w:hAnsi="Arial" w:cs="Arial"/>
                <w:sz w:val="16"/>
                <w:szCs w:val="16"/>
              </w:rPr>
              <w:t xml:space="preserve">To </w:t>
            </w:r>
            <w:r>
              <w:rPr>
                <w:rFonts w:ascii="Arial" w:hAnsi="Arial" w:cs="Arial"/>
                <w:sz w:val="16"/>
                <w:szCs w:val="16"/>
              </w:rPr>
              <w:t>create a grouped frequency table from raw data</w:t>
            </w:r>
          </w:p>
          <w:p w:rsidR="008E1B3B" w:rsidRDefault="008E1B3B">
            <w:pPr>
              <w:numPr>
                <w:ilvl w:val="0"/>
                <w:numId w:val="7"/>
              </w:numPr>
              <w:tabs>
                <w:tab w:val="clear" w:pos="360"/>
              </w:tabs>
              <w:ind w:left="289" w:hanging="289"/>
              <w:rPr>
                <w:rFonts w:ascii="Arial" w:hAnsi="Arial" w:cs="Arial"/>
                <w:sz w:val="16"/>
                <w:szCs w:val="16"/>
              </w:rPr>
            </w:pPr>
            <w:r w:rsidRPr="002F61E6">
              <w:rPr>
                <w:rFonts w:ascii="Arial" w:hAnsi="Arial" w:cs="Arial"/>
                <w:sz w:val="16"/>
                <w:szCs w:val="16"/>
              </w:rPr>
              <w:t xml:space="preserve">To </w:t>
            </w:r>
            <w:r>
              <w:rPr>
                <w:rFonts w:ascii="Arial" w:hAnsi="Arial" w:cs="Arial"/>
                <w:sz w:val="16"/>
                <w:szCs w:val="16"/>
              </w:rPr>
              <w:t>interpret frequency diagrams</w:t>
            </w:r>
          </w:p>
          <w:p w:rsidR="008E1B3B" w:rsidRDefault="008E1B3B">
            <w:pPr>
              <w:numPr>
                <w:ilvl w:val="0"/>
                <w:numId w:val="7"/>
              </w:numPr>
              <w:tabs>
                <w:tab w:val="clear" w:pos="360"/>
              </w:tabs>
              <w:ind w:left="289" w:hanging="289"/>
              <w:rPr>
                <w:rFonts w:ascii="Arial" w:hAnsi="Arial" w:cs="Arial"/>
                <w:sz w:val="16"/>
                <w:szCs w:val="16"/>
              </w:rPr>
            </w:pPr>
            <w:r>
              <w:rPr>
                <w:rFonts w:ascii="Arial" w:hAnsi="Arial" w:cs="Arial"/>
                <w:sz w:val="16"/>
                <w:szCs w:val="16"/>
              </w:rPr>
              <w:t>To draw a frequency diagram from a grouped frequency table</w:t>
            </w:r>
          </w:p>
        </w:tc>
        <w:tc>
          <w:tcPr>
            <w:tcW w:w="2936" w:type="dxa"/>
            <w:vMerge w:val="restart"/>
          </w:tcPr>
          <w:p w:rsidR="008E1B3B" w:rsidRPr="00BC5AFD" w:rsidRDefault="008E1B3B" w:rsidP="00F23E2B">
            <w:pPr>
              <w:rPr>
                <w:rFonts w:ascii="Arial" w:hAnsi="Arial" w:cs="Arial"/>
                <w:sz w:val="16"/>
                <w:szCs w:val="16"/>
              </w:rPr>
            </w:pPr>
            <w:r w:rsidRPr="00EA2D50">
              <w:rPr>
                <w:rFonts w:ascii="Arial" w:hAnsi="Arial" w:cs="Arial"/>
                <w:sz w:val="16"/>
                <w:szCs w:val="16"/>
              </w:rPr>
              <w:t>Use one or two examples to check pupils</w:t>
            </w:r>
            <w:r w:rsidRPr="00091593">
              <w:rPr>
                <w:rFonts w:ascii="Arial" w:hAnsi="Arial" w:cs="Arial"/>
                <w:sz w:val="16"/>
                <w:szCs w:val="16"/>
              </w:rPr>
              <w:t>’</w:t>
            </w:r>
            <w:r w:rsidRPr="00EA2D50">
              <w:rPr>
                <w:rFonts w:ascii="Arial" w:hAnsi="Arial" w:cs="Arial"/>
                <w:sz w:val="16"/>
                <w:szCs w:val="16"/>
              </w:rPr>
              <w:t xml:space="preserve"> understanding from Lesson 16.1 and Lesson 16.2. If pupils are fluent and confident with the concepts, move straight to Lessons 16.3 and 16.4.</w:t>
            </w:r>
          </w:p>
        </w:tc>
      </w:tr>
      <w:tr w:rsidR="008E1B3B" w:rsidRPr="005F065F">
        <w:trPr>
          <w:cantSplit/>
          <w:trHeight w:val="730"/>
        </w:trPr>
        <w:tc>
          <w:tcPr>
            <w:tcW w:w="1384" w:type="dxa"/>
            <w:vMerge/>
          </w:tcPr>
          <w:p w:rsidR="008E1B3B" w:rsidRDefault="008E1B3B" w:rsidP="002F61E6">
            <w:pPr>
              <w:rPr>
                <w:rFonts w:ascii="Arial" w:hAnsi="Arial" w:cs="Arial"/>
                <w:sz w:val="16"/>
                <w:szCs w:val="16"/>
              </w:rPr>
            </w:pPr>
          </w:p>
        </w:tc>
        <w:tc>
          <w:tcPr>
            <w:tcW w:w="1358" w:type="dxa"/>
          </w:tcPr>
          <w:p w:rsidR="008E1B3B" w:rsidRDefault="008E1B3B" w:rsidP="002F61E6">
            <w:pPr>
              <w:rPr>
                <w:rFonts w:ascii="Arial" w:hAnsi="Arial" w:cs="Arial"/>
                <w:sz w:val="16"/>
                <w:szCs w:val="16"/>
              </w:rPr>
            </w:pPr>
            <w:r w:rsidRPr="002F61E6">
              <w:rPr>
                <w:rFonts w:ascii="Arial" w:hAnsi="Arial" w:cs="Arial"/>
                <w:sz w:val="16"/>
                <w:szCs w:val="16"/>
              </w:rPr>
              <w:t xml:space="preserve">16.3 Comparing </w:t>
            </w:r>
            <w:r>
              <w:rPr>
                <w:rFonts w:ascii="Arial" w:hAnsi="Arial" w:cs="Arial"/>
                <w:sz w:val="16"/>
                <w:szCs w:val="16"/>
              </w:rPr>
              <w:t xml:space="preserve">sets of </w:t>
            </w:r>
            <w:r w:rsidRPr="002F61E6">
              <w:rPr>
                <w:rFonts w:ascii="Arial" w:hAnsi="Arial" w:cs="Arial"/>
                <w:sz w:val="16"/>
                <w:szCs w:val="16"/>
              </w:rPr>
              <w:t>data</w:t>
            </w:r>
          </w:p>
          <w:p w:rsidR="008E1B3B" w:rsidRPr="002F61E6" w:rsidRDefault="008E1B3B" w:rsidP="007A7CB6">
            <w:pPr>
              <w:rPr>
                <w:rFonts w:ascii="Arial" w:hAnsi="Arial" w:cs="Arial"/>
                <w:sz w:val="16"/>
                <w:szCs w:val="16"/>
              </w:rPr>
            </w:pPr>
            <w:r>
              <w:rPr>
                <w:rFonts w:ascii="Arial" w:hAnsi="Arial" w:cs="Arial"/>
                <w:sz w:val="16"/>
                <w:szCs w:val="16"/>
              </w:rPr>
              <w:t>16.4 Misleading charts</w:t>
            </w:r>
          </w:p>
        </w:tc>
        <w:tc>
          <w:tcPr>
            <w:tcW w:w="728" w:type="dxa"/>
          </w:tcPr>
          <w:p w:rsidR="008E1B3B" w:rsidRPr="002F61E6" w:rsidRDefault="008E1B3B" w:rsidP="00372C91">
            <w:pPr>
              <w:rPr>
                <w:rFonts w:ascii="Arial" w:hAnsi="Arial" w:cs="Arial"/>
                <w:sz w:val="16"/>
                <w:szCs w:val="16"/>
              </w:rPr>
            </w:pPr>
            <w:r w:rsidRPr="002F61E6">
              <w:rPr>
                <w:rFonts w:ascii="Arial" w:hAnsi="Arial" w:cs="Arial"/>
                <w:sz w:val="16"/>
                <w:szCs w:val="16"/>
              </w:rPr>
              <w:t>1</w:t>
            </w:r>
          </w:p>
          <w:p w:rsidR="008E1B3B" w:rsidRPr="002F61E6" w:rsidRDefault="008E1B3B" w:rsidP="00372C91">
            <w:pPr>
              <w:rPr>
                <w:rFonts w:ascii="Arial" w:hAnsi="Arial" w:cs="Arial"/>
                <w:sz w:val="16"/>
                <w:szCs w:val="16"/>
              </w:rPr>
            </w:pPr>
          </w:p>
        </w:tc>
        <w:tc>
          <w:tcPr>
            <w:tcW w:w="2896" w:type="dxa"/>
          </w:tcPr>
          <w:p w:rsidR="008E1B3B" w:rsidRDefault="008E1B3B">
            <w:pPr>
              <w:numPr>
                <w:ilvl w:val="0"/>
                <w:numId w:val="7"/>
              </w:numPr>
              <w:tabs>
                <w:tab w:val="clear" w:pos="360"/>
              </w:tabs>
              <w:ind w:left="289" w:hanging="289"/>
              <w:rPr>
                <w:rFonts w:ascii="Arial" w:hAnsi="Arial" w:cs="Arial"/>
                <w:sz w:val="16"/>
                <w:szCs w:val="16"/>
              </w:rPr>
            </w:pPr>
            <w:r w:rsidRPr="002F61E6">
              <w:rPr>
                <w:rFonts w:ascii="Arial" w:hAnsi="Arial" w:cs="Arial"/>
                <w:sz w:val="16"/>
                <w:szCs w:val="16"/>
              </w:rPr>
              <w:t xml:space="preserve">To </w:t>
            </w:r>
            <w:r>
              <w:rPr>
                <w:rFonts w:ascii="Arial" w:hAnsi="Arial" w:cs="Arial"/>
                <w:sz w:val="16"/>
                <w:szCs w:val="16"/>
              </w:rPr>
              <w:t>be able to compare data from two sources</w:t>
            </w:r>
          </w:p>
          <w:p w:rsidR="008E1B3B" w:rsidRPr="002F61E6" w:rsidRDefault="008E1B3B" w:rsidP="00EA2D50">
            <w:pPr>
              <w:numPr>
                <w:ilvl w:val="0"/>
                <w:numId w:val="7"/>
              </w:numPr>
              <w:tabs>
                <w:tab w:val="clear" w:pos="360"/>
              </w:tabs>
              <w:ind w:left="289" w:hanging="289"/>
              <w:rPr>
                <w:rFonts w:ascii="Arial" w:hAnsi="Arial" w:cs="Arial"/>
                <w:sz w:val="16"/>
                <w:szCs w:val="16"/>
              </w:rPr>
            </w:pPr>
            <w:r>
              <w:rPr>
                <w:rFonts w:ascii="Arial" w:hAnsi="Arial" w:cs="Arial"/>
                <w:sz w:val="16"/>
                <w:szCs w:val="16"/>
              </w:rPr>
              <w:t>To recognise when a statistical chart may be misleading</w:t>
            </w:r>
          </w:p>
        </w:tc>
        <w:tc>
          <w:tcPr>
            <w:tcW w:w="2936" w:type="dxa"/>
            <w:vMerge/>
          </w:tcPr>
          <w:p w:rsidR="008E1B3B" w:rsidRPr="00EA2D50" w:rsidRDefault="008E1B3B" w:rsidP="00F23E2B">
            <w:pPr>
              <w:rPr>
                <w:rFonts w:ascii="Arial" w:hAnsi="Arial" w:cs="Arial"/>
                <w:sz w:val="16"/>
                <w:szCs w:val="16"/>
              </w:rPr>
            </w:pPr>
          </w:p>
        </w:tc>
      </w:tr>
      <w:tr w:rsidR="008E1B3B" w:rsidRPr="005F065F">
        <w:trPr>
          <w:cantSplit/>
          <w:trHeight w:val="460"/>
        </w:trPr>
        <w:tc>
          <w:tcPr>
            <w:tcW w:w="1384" w:type="dxa"/>
            <w:vMerge/>
          </w:tcPr>
          <w:p w:rsidR="008E1B3B" w:rsidRPr="002F61E6" w:rsidRDefault="008E1B3B" w:rsidP="002F61E6">
            <w:pPr>
              <w:rPr>
                <w:rFonts w:ascii="Arial" w:hAnsi="Arial" w:cs="Arial"/>
                <w:sz w:val="16"/>
                <w:szCs w:val="16"/>
              </w:rPr>
            </w:pPr>
          </w:p>
        </w:tc>
        <w:tc>
          <w:tcPr>
            <w:tcW w:w="1358" w:type="dxa"/>
          </w:tcPr>
          <w:p w:rsidR="008E1B3B" w:rsidRPr="005F065F" w:rsidRDefault="008E1B3B" w:rsidP="00C82D1B">
            <w:pPr>
              <w:rPr>
                <w:rFonts w:ascii="Arial" w:hAnsi="Arial" w:cs="Arial"/>
                <w:sz w:val="16"/>
                <w:szCs w:val="16"/>
              </w:rPr>
            </w:pPr>
            <w:r w:rsidRPr="005F065F">
              <w:rPr>
                <w:rFonts w:ascii="Arial" w:hAnsi="Arial" w:cs="Arial"/>
                <w:sz w:val="16"/>
                <w:szCs w:val="16"/>
              </w:rPr>
              <w:t xml:space="preserve">Problem solving </w:t>
            </w:r>
            <w:r>
              <w:rPr>
                <w:rFonts w:ascii="Arial" w:hAnsi="Arial" w:cs="Arial"/>
                <w:sz w:val="16"/>
                <w:szCs w:val="16"/>
              </w:rPr>
              <w:t xml:space="preserve">– </w:t>
            </w:r>
            <w:r w:rsidRPr="00EC276B">
              <w:rPr>
                <w:rFonts w:ascii="Arial" w:hAnsi="Arial" w:cs="Arial"/>
                <w:sz w:val="16"/>
                <w:szCs w:val="16"/>
              </w:rPr>
              <w:t>Why do we use so many devices to watch TV?</w:t>
            </w:r>
            <w:bookmarkStart w:id="2" w:name="_GoBack"/>
            <w:bookmarkEnd w:id="2"/>
          </w:p>
        </w:tc>
        <w:tc>
          <w:tcPr>
            <w:tcW w:w="728" w:type="dxa"/>
          </w:tcPr>
          <w:p w:rsidR="008E1B3B" w:rsidRPr="002F61E6" w:rsidRDefault="008E1B3B" w:rsidP="00372C91">
            <w:pPr>
              <w:rPr>
                <w:rFonts w:ascii="Arial" w:hAnsi="Arial" w:cs="Arial"/>
                <w:sz w:val="16"/>
                <w:szCs w:val="16"/>
              </w:rPr>
            </w:pPr>
            <w:r w:rsidRPr="002F61E6">
              <w:rPr>
                <w:rFonts w:ascii="Arial" w:hAnsi="Arial" w:cs="Arial"/>
                <w:sz w:val="16"/>
                <w:szCs w:val="16"/>
              </w:rPr>
              <w:t>1</w:t>
            </w:r>
          </w:p>
          <w:p w:rsidR="008E1B3B" w:rsidRPr="005F065F" w:rsidRDefault="008E1B3B" w:rsidP="00C07DF2">
            <w:pPr>
              <w:rPr>
                <w:rFonts w:ascii="Arial" w:hAnsi="Arial" w:cs="Arial"/>
                <w:sz w:val="16"/>
                <w:szCs w:val="16"/>
              </w:rPr>
            </w:pPr>
          </w:p>
        </w:tc>
        <w:tc>
          <w:tcPr>
            <w:tcW w:w="2896" w:type="dxa"/>
          </w:tcPr>
          <w:p w:rsidR="008E1B3B" w:rsidRDefault="008E1B3B" w:rsidP="00372C91">
            <w:pPr>
              <w:pStyle w:val="LOBL"/>
              <w:ind w:left="289" w:hanging="289"/>
              <w:rPr>
                <w:rFonts w:ascii="Arial" w:hAnsi="Arial" w:cs="Arial"/>
                <w:sz w:val="16"/>
                <w:szCs w:val="16"/>
                <w:highlight w:val="cyan"/>
              </w:rPr>
            </w:pPr>
          </w:p>
        </w:tc>
        <w:tc>
          <w:tcPr>
            <w:tcW w:w="2936" w:type="dxa"/>
          </w:tcPr>
          <w:p w:rsidR="008E1B3B" w:rsidRPr="006D3A49" w:rsidRDefault="008E1B3B">
            <w:pPr>
              <w:pStyle w:val="ListParagraph"/>
              <w:ind w:left="0"/>
              <w:rPr>
                <w:rFonts w:ascii="Arial" w:hAnsi="Arial" w:cs="Arial"/>
                <w:sz w:val="16"/>
                <w:szCs w:val="16"/>
              </w:rPr>
            </w:pPr>
            <w:r w:rsidRPr="006D3A49">
              <w:rPr>
                <w:rFonts w:ascii="Arial" w:hAnsi="Arial" w:cs="Arial"/>
                <w:color w:val="000000"/>
                <w:sz w:val="16"/>
                <w:szCs w:val="16"/>
              </w:rPr>
              <w:t>This activity is designed to combine all the lessons in this chapter by taking pupils through the steps of tabulating and displaying data for a familiar real-life problem. All the data is given but pupils will need to read and think carefully about the way the data is displayed so that they can make valid comparisons.</w:t>
            </w:r>
          </w:p>
        </w:tc>
      </w:tr>
      <w:tr w:rsidR="008E1B3B" w:rsidRPr="005F065F">
        <w:trPr>
          <w:cantSplit/>
          <w:trHeight w:val="70"/>
        </w:trPr>
        <w:tc>
          <w:tcPr>
            <w:tcW w:w="9302" w:type="dxa"/>
            <w:gridSpan w:val="5"/>
          </w:tcPr>
          <w:p w:rsidR="008E1B3B" w:rsidRPr="006D3A49" w:rsidRDefault="008E1B3B" w:rsidP="00F41DE3">
            <w:pPr>
              <w:pStyle w:val="ArialBody"/>
              <w:rPr>
                <w:i/>
                <w:color w:val="000000"/>
              </w:rPr>
            </w:pPr>
            <w:r w:rsidRPr="006D3A49">
              <w:rPr>
                <w:i/>
              </w:rPr>
              <w:t>Chapters14–16 assessment on Collins Connect</w:t>
            </w:r>
          </w:p>
        </w:tc>
      </w:tr>
      <w:tr w:rsidR="008E1B3B" w:rsidRPr="005F065F">
        <w:trPr>
          <w:cantSplit/>
          <w:trHeight w:val="70"/>
        </w:trPr>
        <w:tc>
          <w:tcPr>
            <w:tcW w:w="9302" w:type="dxa"/>
            <w:gridSpan w:val="5"/>
          </w:tcPr>
          <w:p w:rsidR="008E1B3B" w:rsidRPr="006D3A49" w:rsidRDefault="008E1B3B" w:rsidP="00F41DE3">
            <w:pPr>
              <w:pStyle w:val="ArialBody"/>
              <w:rPr>
                <w:i/>
              </w:rPr>
            </w:pPr>
            <w:r w:rsidRPr="006D3A49">
              <w:rPr>
                <w:i/>
              </w:rPr>
              <w:t>End of year assessment on Collins Connect</w:t>
            </w:r>
          </w:p>
        </w:tc>
      </w:tr>
      <w:tr w:rsidR="008E1B3B" w:rsidRPr="00C55F19">
        <w:trPr>
          <w:cantSplit/>
          <w:trHeight w:val="70"/>
        </w:trPr>
        <w:tc>
          <w:tcPr>
            <w:tcW w:w="9302" w:type="dxa"/>
            <w:gridSpan w:val="5"/>
            <w:shd w:val="clear" w:color="auto" w:fill="B3B3B3"/>
          </w:tcPr>
          <w:p w:rsidR="008E1B3B" w:rsidRPr="00C55F19" w:rsidRDefault="008E1B3B" w:rsidP="00C82D1B">
            <w:pPr>
              <w:jc w:val="center"/>
              <w:rPr>
                <w:rFonts w:ascii="Arial" w:hAnsi="Arial" w:cs="Arial"/>
                <w:b/>
                <w:color w:val="FFFFFF"/>
                <w:sz w:val="16"/>
                <w:szCs w:val="16"/>
              </w:rPr>
            </w:pPr>
            <w:r>
              <w:rPr>
                <w:rFonts w:ascii="Arial" w:hAnsi="Arial" w:cs="Arial"/>
                <w:b/>
                <w:color w:val="FFFFFF"/>
                <w:sz w:val="16"/>
                <w:szCs w:val="16"/>
              </w:rPr>
              <w:t>Holidays</w:t>
            </w:r>
          </w:p>
        </w:tc>
      </w:tr>
      <w:tr w:rsidR="008E1B3B" w:rsidRPr="005F065F">
        <w:trPr>
          <w:cantSplit/>
          <w:trHeight w:val="70"/>
        </w:trPr>
        <w:tc>
          <w:tcPr>
            <w:tcW w:w="9302" w:type="dxa"/>
            <w:gridSpan w:val="5"/>
            <w:shd w:val="clear" w:color="auto" w:fill="B3B3B3"/>
          </w:tcPr>
          <w:p w:rsidR="008E1B3B" w:rsidRPr="00725971" w:rsidRDefault="008E1B3B" w:rsidP="00C82D1B">
            <w:pPr>
              <w:rPr>
                <w:rFonts w:ascii="Arial" w:hAnsi="Arial" w:cs="Arial"/>
                <w:b/>
                <w:color w:val="000000"/>
                <w:sz w:val="16"/>
                <w:szCs w:val="16"/>
              </w:rPr>
            </w:pPr>
            <w:r>
              <w:rPr>
                <w:rFonts w:ascii="Arial" w:hAnsi="Arial" w:cs="Arial"/>
                <w:b/>
                <w:color w:val="000000"/>
                <w:sz w:val="16"/>
                <w:szCs w:val="16"/>
              </w:rPr>
              <w:t xml:space="preserve">Half-term / Term 5 </w:t>
            </w:r>
          </w:p>
        </w:tc>
      </w:tr>
      <w:tr w:rsidR="008E1B3B" w:rsidRPr="005F065F">
        <w:trPr>
          <w:cantSplit/>
          <w:trHeight w:val="70"/>
        </w:trPr>
        <w:tc>
          <w:tcPr>
            <w:tcW w:w="9302" w:type="dxa"/>
            <w:gridSpan w:val="5"/>
          </w:tcPr>
          <w:p w:rsidR="008E1B3B" w:rsidRPr="006D3A49" w:rsidRDefault="008E1B3B" w:rsidP="00F41DE3">
            <w:pPr>
              <w:pStyle w:val="ArialBody"/>
            </w:pPr>
            <w:r w:rsidRPr="006D3A49">
              <w:t>Work continues with Pupil Book 3.3</w:t>
            </w:r>
          </w:p>
        </w:tc>
      </w:tr>
      <w:tr w:rsidR="008E1B3B" w:rsidRPr="005F065F">
        <w:trPr>
          <w:cantSplit/>
          <w:trHeight w:val="70"/>
        </w:trPr>
        <w:tc>
          <w:tcPr>
            <w:tcW w:w="9302" w:type="dxa"/>
            <w:gridSpan w:val="5"/>
            <w:shd w:val="clear" w:color="auto" w:fill="B3B3B3"/>
          </w:tcPr>
          <w:p w:rsidR="008E1B3B" w:rsidRPr="006D3A49" w:rsidRDefault="008E1B3B" w:rsidP="00372C91">
            <w:pPr>
              <w:pStyle w:val="ArialBody"/>
              <w:jc w:val="center"/>
              <w:rPr>
                <w:b/>
                <w:color w:val="FFFFFF"/>
              </w:rPr>
            </w:pPr>
            <w:r w:rsidRPr="006D3A49">
              <w:rPr>
                <w:b/>
                <w:color w:val="FFFFFF"/>
              </w:rPr>
              <w:t>Half-term</w:t>
            </w:r>
          </w:p>
        </w:tc>
      </w:tr>
      <w:tr w:rsidR="008E1B3B" w:rsidRPr="005F065F">
        <w:trPr>
          <w:cantSplit/>
          <w:trHeight w:val="70"/>
        </w:trPr>
        <w:tc>
          <w:tcPr>
            <w:tcW w:w="9302" w:type="dxa"/>
            <w:gridSpan w:val="5"/>
            <w:shd w:val="clear" w:color="auto" w:fill="B3B3B3"/>
          </w:tcPr>
          <w:p w:rsidR="008E1B3B" w:rsidRPr="006D3A49" w:rsidRDefault="008E1B3B" w:rsidP="00F41DE3">
            <w:pPr>
              <w:pStyle w:val="ArialBody"/>
              <w:rPr>
                <w:b/>
                <w:color w:val="FFFFFF"/>
              </w:rPr>
            </w:pPr>
            <w:r w:rsidRPr="006D3A49">
              <w:rPr>
                <w:b/>
              </w:rPr>
              <w:t xml:space="preserve">Half-term / Term 6 </w:t>
            </w:r>
          </w:p>
        </w:tc>
      </w:tr>
      <w:tr w:rsidR="008E1B3B" w:rsidRPr="005F065F">
        <w:trPr>
          <w:cantSplit/>
          <w:trHeight w:val="170"/>
        </w:trPr>
        <w:tc>
          <w:tcPr>
            <w:tcW w:w="9302" w:type="dxa"/>
            <w:gridSpan w:val="5"/>
          </w:tcPr>
          <w:p w:rsidR="008E1B3B" w:rsidRPr="006D3A49" w:rsidRDefault="008E1B3B" w:rsidP="00FF369D">
            <w:pPr>
              <w:pStyle w:val="ArialBody"/>
              <w:rPr>
                <w:b/>
              </w:rPr>
            </w:pPr>
            <w:r w:rsidRPr="006D3A49">
              <w:t>Work continues with Pupil Book 3.3</w:t>
            </w:r>
          </w:p>
        </w:tc>
      </w:tr>
    </w:tbl>
    <w:p w:rsidR="008E1B3B" w:rsidRPr="007610C0" w:rsidRDefault="008E1B3B" w:rsidP="007610C0">
      <w:bookmarkStart w:id="3" w:name="Working_mathematically"/>
      <w:bookmarkEnd w:id="3"/>
    </w:p>
    <w:sectPr w:rsidR="008E1B3B" w:rsidRPr="007610C0" w:rsidSect="004762AE">
      <w:pgSz w:w="11906" w:h="16838" w:code="9"/>
      <w:pgMar w:top="1208" w:right="1440" w:bottom="1440" w:left="1440" w:header="709" w:footer="6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B3B" w:rsidRDefault="008E1B3B" w:rsidP="00F05438">
      <w:r>
        <w:separator/>
      </w:r>
    </w:p>
  </w:endnote>
  <w:endnote w:type="continuationSeparator" w:id="0">
    <w:p w:rsidR="008E1B3B" w:rsidRDefault="008E1B3B" w:rsidP="00F05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LTStd">
    <w:altName w:val="Cambria"/>
    <w:panose1 w:val="00000000000000000000"/>
    <w:charset w:val="00"/>
    <w:family w:val="auto"/>
    <w:notTrueType/>
    <w:pitch w:val="default"/>
    <w:sig w:usb0="00000003" w:usb1="00000000" w:usb2="00000000" w:usb3="00000000" w:csb0="00000001" w:csb1="00000000"/>
  </w:font>
  <w:font w:name="UniversLTStd-Cn">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B3B" w:rsidRDefault="008E1B3B" w:rsidP="00D70FA9">
    <w:pPr>
      <w:pStyle w:val="Header"/>
      <w:tabs>
        <w:tab w:val="right" w:pos="9000"/>
      </w:tabs>
      <w:rPr>
        <w:rFonts w:ascii="Arial" w:hAnsi="Arial" w:cs="Arial"/>
        <w:sz w:val="18"/>
        <w:szCs w:val="18"/>
      </w:rPr>
    </w:pPr>
    <w:r w:rsidRPr="0009780B">
      <w:rPr>
        <w:rFonts w:ascii="Arial" w:hAnsi="Arial" w:cs="Arial"/>
        <w:i/>
        <w:sz w:val="18"/>
        <w:szCs w:val="18"/>
      </w:rPr>
      <w:t>Maths Frameworking 3rd edition</w:t>
    </w:r>
    <w:r w:rsidRPr="00414F99">
      <w:rPr>
        <w:rFonts w:ascii="Arial" w:hAnsi="Arial" w:cs="Arial"/>
        <w:sz w:val="18"/>
        <w:szCs w:val="18"/>
      </w:rPr>
      <w:t xml:space="preserve"> </w:t>
    </w:r>
    <w:r>
      <w:rPr>
        <w:noProof/>
        <w:lang w:eastAsia="en-GB"/>
      </w:rPr>
      <w:pict>
        <v:shapetype id="_x0000_t202" coordsize="21600,21600" o:spt="202" path="m,l,21600r21600,l21600,xe">
          <v:stroke joinstyle="miter"/>
          <v:path gradientshapeok="t" o:connecttype="rect"/>
        </v:shapetype>
        <v:shape id="Text Box 4" o:spid="_x0000_s2049" type="#_x0000_t202" style="position:absolute;margin-left:287.85pt;margin-top:801pt;width:27pt;height:18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W3sgIAALg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" filled="f" stroked="f">
          <v:textbox style="mso-next-textbox:#Text Box 4">
            <w:txbxContent>
              <w:p w:rsidR="008E1B3B" w:rsidRPr="002D3247" w:rsidRDefault="008E1B3B" w:rsidP="00D70FA9">
                <w:pPr>
                  <w:rPr>
                    <w:rFonts w:ascii="Arial" w:hAnsi="Arial" w:cs="Arial"/>
                    <w:sz w:val="16"/>
                    <w:szCs w:val="16"/>
                  </w:rPr>
                </w:pPr>
                <w:r w:rsidRPr="002D3247">
                  <w:rPr>
                    <w:rStyle w:val="PageNumber"/>
                    <w:rFonts w:ascii="Arial" w:hAnsi="Arial" w:cs="Arial"/>
                    <w:sz w:val="16"/>
                    <w:szCs w:val="16"/>
                  </w:rPr>
                  <w:fldChar w:fldCharType="begin"/>
                </w:r>
                <w:r w:rsidRPr="002D3247">
                  <w:rPr>
                    <w:rStyle w:val="PageNumber"/>
                    <w:rFonts w:ascii="Arial" w:hAnsi="Arial" w:cs="Arial"/>
                    <w:sz w:val="16"/>
                    <w:szCs w:val="16"/>
                  </w:rPr>
                  <w:instrText xml:space="preserve"> PAGE </w:instrText>
                </w:r>
                <w:r w:rsidRPr="002D3247">
                  <w:rPr>
                    <w:rStyle w:val="PageNumber"/>
                    <w:rFonts w:ascii="Arial" w:hAnsi="Arial" w:cs="Arial"/>
                    <w:sz w:val="16"/>
                    <w:szCs w:val="16"/>
                  </w:rPr>
                  <w:fldChar w:fldCharType="separate"/>
                </w:r>
                <w:r>
                  <w:rPr>
                    <w:rStyle w:val="PageNumber"/>
                    <w:rFonts w:ascii="Arial" w:hAnsi="Arial" w:cs="Arial"/>
                    <w:noProof/>
                    <w:sz w:val="16"/>
                    <w:szCs w:val="16"/>
                  </w:rPr>
                  <w:t>205</w:t>
                </w:r>
                <w:r w:rsidRPr="002D3247">
                  <w:rPr>
                    <w:rStyle w:val="PageNumber"/>
                    <w:rFonts w:ascii="Arial" w:hAnsi="Arial" w:cs="Arial"/>
                    <w:sz w:val="16"/>
                    <w:szCs w:val="16"/>
                  </w:rPr>
                  <w:fldChar w:fldCharType="end"/>
                </w:r>
              </w:p>
            </w:txbxContent>
          </v:textbox>
        </v:shape>
      </w:pict>
    </w:r>
    <w:r>
      <w:rPr>
        <w:noProof/>
        <w:lang w:eastAsia="en-GB"/>
      </w:rPr>
      <w:pict>
        <v:shape id="Text Box 3" o:spid="_x0000_s2050" type="#_x0000_t202" style="position:absolute;margin-left:287.85pt;margin-top:801pt;width:27pt;height:18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5MNtg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" filled="f" stroked="f">
          <v:textbox style="mso-next-textbox:#Text Box 3">
            <w:txbxContent>
              <w:p w:rsidR="008E1B3B" w:rsidRPr="002D3247" w:rsidRDefault="008E1B3B" w:rsidP="00D70FA9">
                <w:pPr>
                  <w:rPr>
                    <w:rFonts w:ascii="Arial" w:hAnsi="Arial" w:cs="Arial"/>
                    <w:sz w:val="16"/>
                    <w:szCs w:val="16"/>
                  </w:rPr>
                </w:pPr>
                <w:r w:rsidRPr="002D3247">
                  <w:rPr>
                    <w:rStyle w:val="PageNumber"/>
                    <w:rFonts w:ascii="Arial" w:hAnsi="Arial" w:cs="Arial"/>
                    <w:sz w:val="16"/>
                    <w:szCs w:val="16"/>
                  </w:rPr>
                  <w:fldChar w:fldCharType="begin"/>
                </w:r>
                <w:r w:rsidRPr="002D3247">
                  <w:rPr>
                    <w:rStyle w:val="PageNumber"/>
                    <w:rFonts w:ascii="Arial" w:hAnsi="Arial" w:cs="Arial"/>
                    <w:sz w:val="16"/>
                    <w:szCs w:val="16"/>
                  </w:rPr>
                  <w:instrText xml:space="preserve"> PAGE </w:instrText>
                </w:r>
                <w:r w:rsidRPr="002D3247">
                  <w:rPr>
                    <w:rStyle w:val="PageNumber"/>
                    <w:rFonts w:ascii="Arial" w:hAnsi="Arial" w:cs="Arial"/>
                    <w:sz w:val="16"/>
                    <w:szCs w:val="16"/>
                  </w:rPr>
                  <w:fldChar w:fldCharType="separate"/>
                </w:r>
                <w:r>
                  <w:rPr>
                    <w:rStyle w:val="PageNumber"/>
                    <w:rFonts w:ascii="Arial" w:hAnsi="Arial" w:cs="Arial"/>
                    <w:noProof/>
                    <w:sz w:val="16"/>
                    <w:szCs w:val="16"/>
                  </w:rPr>
                  <w:t>205</w:t>
                </w:r>
                <w:r w:rsidRPr="002D3247">
                  <w:rPr>
                    <w:rStyle w:val="PageNumber"/>
                    <w:rFonts w:ascii="Arial" w:hAnsi="Arial" w:cs="Arial"/>
                    <w:sz w:val="16"/>
                    <w:szCs w:val="16"/>
                  </w:rPr>
                  <w:fldChar w:fldCharType="end"/>
                </w:r>
              </w:p>
            </w:txbxContent>
          </v:textbox>
        </v:shape>
      </w:pict>
    </w:r>
    <w:r>
      <w:rPr>
        <w:noProof/>
        <w:lang w:eastAsia="en-GB"/>
      </w:rPr>
      <w:pict>
        <v:shape id="Text Box 2" o:spid="_x0000_s2051" type="#_x0000_t202" style="position:absolute;margin-left:287.85pt;margin-top:801pt;width:27pt;height:18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6HAtAIAAL8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" filled="f" stroked="f">
          <v:textbox style="mso-next-textbox:#Text Box 2">
            <w:txbxContent>
              <w:p w:rsidR="008E1B3B" w:rsidRPr="002D3247" w:rsidRDefault="008E1B3B" w:rsidP="00D70FA9">
                <w:pPr>
                  <w:rPr>
                    <w:rFonts w:ascii="Arial" w:hAnsi="Arial" w:cs="Arial"/>
                    <w:sz w:val="16"/>
                    <w:szCs w:val="16"/>
                  </w:rPr>
                </w:pPr>
                <w:r w:rsidRPr="002D3247">
                  <w:rPr>
                    <w:rStyle w:val="PageNumber"/>
                    <w:rFonts w:ascii="Arial" w:hAnsi="Arial" w:cs="Arial"/>
                    <w:sz w:val="16"/>
                    <w:szCs w:val="16"/>
                  </w:rPr>
                  <w:fldChar w:fldCharType="begin"/>
                </w:r>
                <w:r w:rsidRPr="002D3247">
                  <w:rPr>
                    <w:rStyle w:val="PageNumber"/>
                    <w:rFonts w:ascii="Arial" w:hAnsi="Arial" w:cs="Arial"/>
                    <w:sz w:val="16"/>
                    <w:szCs w:val="16"/>
                  </w:rPr>
                  <w:instrText xml:space="preserve"> PAGE </w:instrText>
                </w:r>
                <w:r w:rsidRPr="002D3247">
                  <w:rPr>
                    <w:rStyle w:val="PageNumber"/>
                    <w:rFonts w:ascii="Arial" w:hAnsi="Arial" w:cs="Arial"/>
                    <w:sz w:val="16"/>
                    <w:szCs w:val="16"/>
                  </w:rPr>
                  <w:fldChar w:fldCharType="separate"/>
                </w:r>
                <w:r>
                  <w:rPr>
                    <w:rStyle w:val="PageNumber"/>
                    <w:rFonts w:ascii="Arial" w:hAnsi="Arial" w:cs="Arial"/>
                    <w:noProof/>
                    <w:sz w:val="16"/>
                    <w:szCs w:val="16"/>
                  </w:rPr>
                  <w:t>205</w:t>
                </w:r>
                <w:r w:rsidRPr="002D3247">
                  <w:rPr>
                    <w:rStyle w:val="PageNumber"/>
                    <w:rFonts w:ascii="Arial" w:hAnsi="Arial" w:cs="Arial"/>
                    <w:sz w:val="16"/>
                    <w:szCs w:val="16"/>
                  </w:rPr>
                  <w:fldChar w:fldCharType="end"/>
                </w:r>
              </w:p>
            </w:txbxContent>
          </v:textbox>
        </v:shape>
      </w:pict>
    </w:r>
    <w:r>
      <w:rPr>
        <w:rFonts w:ascii="Arial" w:hAnsi="Arial" w:cs="Arial"/>
      </w:rPr>
      <w:tab/>
    </w:r>
    <w:r w:rsidRPr="00B4006E">
      <w:rPr>
        <w:rStyle w:val="PageNumber"/>
        <w:rFonts w:ascii="Arial" w:hAnsi="Arial" w:cs="Arial"/>
        <w:sz w:val="18"/>
        <w:szCs w:val="18"/>
      </w:rPr>
      <w:fldChar w:fldCharType="begin"/>
    </w:r>
    <w:r w:rsidRPr="00B4006E">
      <w:rPr>
        <w:rStyle w:val="PageNumber"/>
        <w:rFonts w:ascii="Arial" w:hAnsi="Arial" w:cs="Arial"/>
        <w:sz w:val="18"/>
        <w:szCs w:val="18"/>
      </w:rPr>
      <w:instrText xml:space="preserve"> PAGE </w:instrText>
    </w:r>
    <w:r w:rsidRPr="00B4006E">
      <w:rPr>
        <w:rStyle w:val="PageNumber"/>
        <w:rFonts w:ascii="Arial" w:hAnsi="Arial" w:cs="Arial"/>
        <w:sz w:val="18"/>
        <w:szCs w:val="18"/>
      </w:rPr>
      <w:fldChar w:fldCharType="separate"/>
    </w:r>
    <w:r>
      <w:rPr>
        <w:rStyle w:val="PageNumber"/>
        <w:rFonts w:ascii="Arial" w:hAnsi="Arial" w:cs="Arial"/>
        <w:noProof/>
        <w:sz w:val="18"/>
        <w:szCs w:val="18"/>
      </w:rPr>
      <w:t>205</w:t>
    </w:r>
    <w:r w:rsidRPr="00B4006E">
      <w:rPr>
        <w:rStyle w:val="PageNumber"/>
        <w:rFonts w:ascii="Arial" w:hAnsi="Arial" w:cs="Arial"/>
        <w:sz w:val="18"/>
        <w:szCs w:val="18"/>
      </w:rPr>
      <w:fldChar w:fldCharType="end"/>
    </w:r>
    <w:r w:rsidRPr="00B4006E">
      <w:rPr>
        <w:rFonts w:ascii="Arial" w:hAnsi="Arial" w:cs="Arial"/>
      </w:rPr>
      <w:tab/>
    </w:r>
    <w:r w:rsidRPr="00414F99">
      <w:rPr>
        <w:rFonts w:ascii="Arial" w:hAnsi="Arial" w:cs="Arial"/>
        <w:sz w:val="18"/>
        <w:szCs w:val="18"/>
      </w:rPr>
      <w:t>© HarperCollins</w:t>
    </w:r>
    <w:r w:rsidRPr="00414F99">
      <w:rPr>
        <w:rFonts w:ascii="Arial" w:hAnsi="Arial" w:cs="Arial"/>
        <w:i/>
        <w:sz w:val="18"/>
        <w:szCs w:val="18"/>
      </w:rPr>
      <w:t>Publishers</w:t>
    </w:r>
    <w:r w:rsidRPr="00414F99">
      <w:rPr>
        <w:rFonts w:ascii="Arial" w:hAnsi="Arial" w:cs="Arial"/>
        <w:sz w:val="18"/>
        <w:szCs w:val="18"/>
      </w:rPr>
      <w:t xml:space="preserve"> Ltd 2014</w:t>
    </w:r>
  </w:p>
  <w:p w:rsidR="008E1B3B" w:rsidRPr="0058609D" w:rsidRDefault="008E1B3B" w:rsidP="00D70FA9">
    <w:pPr>
      <w:pStyle w:val="Header"/>
      <w:tabs>
        <w:tab w:val="right" w:pos="9000"/>
      </w:tabs>
      <w:rPr>
        <w:rFonts w:ascii="Arial" w:hAnsi="Arial" w:cs="Arial"/>
      </w:rPr>
    </w:pPr>
    <w:r>
      <w:rPr>
        <w:rFonts w:ascii="Arial" w:hAnsi="Arial" w:cs="Arial"/>
        <w:sz w:val="18"/>
        <w:szCs w:val="18"/>
      </w:rPr>
      <w:t>Teacher Pack 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B3B" w:rsidRDefault="008E1B3B" w:rsidP="00F05438">
      <w:r>
        <w:separator/>
      </w:r>
    </w:p>
  </w:footnote>
  <w:footnote w:type="continuationSeparator" w:id="0">
    <w:p w:rsidR="008E1B3B" w:rsidRDefault="008E1B3B" w:rsidP="00F054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26DC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50021D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F60732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27AC5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61A6A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BC9B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6616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2C0E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2A87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8F6CFA0"/>
    <w:lvl w:ilvl="0">
      <w:start w:val="1"/>
      <w:numFmt w:val="bullet"/>
      <w:lvlText w:val=""/>
      <w:lvlJc w:val="left"/>
      <w:pPr>
        <w:tabs>
          <w:tab w:val="num" w:pos="360"/>
        </w:tabs>
        <w:ind w:left="360" w:hanging="360"/>
      </w:pPr>
      <w:rPr>
        <w:rFonts w:ascii="Symbol" w:hAnsi="Symbol" w:hint="default"/>
      </w:rPr>
    </w:lvl>
  </w:abstractNum>
  <w:abstractNum w:abstractNumId="1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BD34E53"/>
    <w:multiLevelType w:val="hybridMultilevel"/>
    <w:tmpl w:val="00DC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150ACB"/>
    <w:multiLevelType w:val="hybridMultilevel"/>
    <w:tmpl w:val="65BEA8EE"/>
    <w:lvl w:ilvl="0" w:tplc="9BCC4F7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166208D"/>
    <w:multiLevelType w:val="hybridMultilevel"/>
    <w:tmpl w:val="DEA4EFD0"/>
    <w:lvl w:ilvl="0" w:tplc="D0C4A6AC">
      <w:start w:val="9"/>
      <w:numFmt w:val="bullet"/>
      <w:lvlText w:val="•"/>
      <w:lvlJc w:val="left"/>
      <w:pPr>
        <w:ind w:left="720" w:hanging="360"/>
      </w:pPr>
      <w:rPr>
        <w:rFonts w:ascii="Arial" w:eastAsia="Times New Roman" w:hAnsi="Aria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3C76C9D"/>
    <w:multiLevelType w:val="hybridMultilevel"/>
    <w:tmpl w:val="7146E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43857B6"/>
    <w:multiLevelType w:val="hybridMultilevel"/>
    <w:tmpl w:val="37FAF6E6"/>
    <w:lvl w:ilvl="0" w:tplc="D0C4A6AC">
      <w:start w:val="9"/>
      <w:numFmt w:val="bullet"/>
      <w:lvlText w:val="•"/>
      <w:lvlJc w:val="left"/>
      <w:pPr>
        <w:ind w:left="720" w:hanging="360"/>
      </w:pPr>
      <w:rPr>
        <w:rFonts w:ascii="Arial" w:eastAsia="Times New Roman" w:hAnsi="Aria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A1C61D0"/>
    <w:multiLevelType w:val="hybridMultilevel"/>
    <w:tmpl w:val="79B6AF4E"/>
    <w:lvl w:ilvl="0" w:tplc="B1929EF2">
      <w:start w:val="1"/>
      <w:numFmt w:val="bullet"/>
      <w:pStyle w:val="BulletListmain"/>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1A822B2E"/>
    <w:multiLevelType w:val="hybridMultilevel"/>
    <w:tmpl w:val="0F42A90E"/>
    <w:lvl w:ilvl="0" w:tplc="132603A4">
      <w:start w:val="9"/>
      <w:numFmt w:val="bullet"/>
      <w:lvlText w:val="•"/>
      <w:lvlJc w:val="left"/>
      <w:pPr>
        <w:ind w:left="720" w:hanging="360"/>
      </w:pPr>
      <w:rPr>
        <w:rFonts w:ascii="Symbol" w:eastAsia="Times New Roman"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D5A3191"/>
    <w:multiLevelType w:val="hybridMultilevel"/>
    <w:tmpl w:val="5AEEE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C90546D"/>
    <w:multiLevelType w:val="multilevel"/>
    <w:tmpl w:val="D6287DFE"/>
    <w:lvl w:ilvl="0">
      <w:start w:val="9"/>
      <w:numFmt w:val="bullet"/>
      <w:lvlText w:val="•"/>
      <w:lvlJc w:val="left"/>
      <w:pPr>
        <w:ind w:left="720" w:hanging="360"/>
      </w:pPr>
      <w:rPr>
        <w:rFonts w:ascii="Symbol" w:eastAsia="Times New Roman" w:hAnsi="Symbol" w:hint="default"/>
        <w:color w:val="auto"/>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2D722D6"/>
    <w:multiLevelType w:val="hybridMultilevel"/>
    <w:tmpl w:val="27EABA94"/>
    <w:lvl w:ilvl="0" w:tplc="9BCC4F7E">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3092DAF"/>
    <w:multiLevelType w:val="hybridMultilevel"/>
    <w:tmpl w:val="611863E6"/>
    <w:lvl w:ilvl="0" w:tplc="F0F2F544">
      <w:start w:val="1"/>
      <w:numFmt w:val="bullet"/>
      <w:lvlText w:val="•"/>
      <w:lvlJc w:val="left"/>
      <w:pPr>
        <w:tabs>
          <w:tab w:val="num" w:pos="-681"/>
        </w:tabs>
        <w:ind w:left="39" w:hanging="360"/>
      </w:pPr>
      <w:rPr>
        <w:rFonts w:ascii="Arial" w:hAnsi="Arial" w:hint="default"/>
      </w:rPr>
    </w:lvl>
    <w:lvl w:ilvl="1" w:tplc="DA06A45C">
      <w:numFmt w:val="bullet"/>
      <w:lvlText w:val="-"/>
      <w:lvlJc w:val="left"/>
      <w:pPr>
        <w:tabs>
          <w:tab w:val="num" w:pos="699"/>
        </w:tabs>
        <w:ind w:left="699" w:hanging="360"/>
      </w:pPr>
      <w:rPr>
        <w:rFonts w:ascii="Arial" w:eastAsia="Times New Roman" w:hAnsi="Arial" w:hint="default"/>
      </w:rPr>
    </w:lvl>
    <w:lvl w:ilvl="2" w:tplc="08090005">
      <w:start w:val="1"/>
      <w:numFmt w:val="bullet"/>
      <w:lvlText w:val=""/>
      <w:lvlJc w:val="left"/>
      <w:pPr>
        <w:tabs>
          <w:tab w:val="num" w:pos="1419"/>
        </w:tabs>
        <w:ind w:left="1419" w:hanging="360"/>
      </w:pPr>
      <w:rPr>
        <w:rFonts w:ascii="Wingdings" w:hAnsi="Wingdings" w:hint="default"/>
      </w:rPr>
    </w:lvl>
    <w:lvl w:ilvl="3" w:tplc="08090001">
      <w:start w:val="1"/>
      <w:numFmt w:val="bullet"/>
      <w:lvlText w:val=""/>
      <w:lvlJc w:val="left"/>
      <w:pPr>
        <w:tabs>
          <w:tab w:val="num" w:pos="2139"/>
        </w:tabs>
        <w:ind w:left="2139" w:hanging="360"/>
      </w:pPr>
      <w:rPr>
        <w:rFonts w:ascii="Symbol" w:hAnsi="Symbol" w:hint="default"/>
      </w:rPr>
    </w:lvl>
    <w:lvl w:ilvl="4" w:tplc="08090003" w:tentative="1">
      <w:start w:val="1"/>
      <w:numFmt w:val="bullet"/>
      <w:lvlText w:val="o"/>
      <w:lvlJc w:val="left"/>
      <w:pPr>
        <w:tabs>
          <w:tab w:val="num" w:pos="2859"/>
        </w:tabs>
        <w:ind w:left="2859" w:hanging="360"/>
      </w:pPr>
      <w:rPr>
        <w:rFonts w:ascii="Courier New" w:hAnsi="Courier New" w:hint="default"/>
      </w:rPr>
    </w:lvl>
    <w:lvl w:ilvl="5" w:tplc="08090005" w:tentative="1">
      <w:start w:val="1"/>
      <w:numFmt w:val="bullet"/>
      <w:lvlText w:val=""/>
      <w:lvlJc w:val="left"/>
      <w:pPr>
        <w:tabs>
          <w:tab w:val="num" w:pos="3579"/>
        </w:tabs>
        <w:ind w:left="3579" w:hanging="360"/>
      </w:pPr>
      <w:rPr>
        <w:rFonts w:ascii="Wingdings" w:hAnsi="Wingdings" w:hint="default"/>
      </w:rPr>
    </w:lvl>
    <w:lvl w:ilvl="6" w:tplc="08090001" w:tentative="1">
      <w:start w:val="1"/>
      <w:numFmt w:val="bullet"/>
      <w:lvlText w:val=""/>
      <w:lvlJc w:val="left"/>
      <w:pPr>
        <w:tabs>
          <w:tab w:val="num" w:pos="4299"/>
        </w:tabs>
        <w:ind w:left="4299" w:hanging="360"/>
      </w:pPr>
      <w:rPr>
        <w:rFonts w:ascii="Symbol" w:hAnsi="Symbol" w:hint="default"/>
      </w:rPr>
    </w:lvl>
    <w:lvl w:ilvl="7" w:tplc="08090003" w:tentative="1">
      <w:start w:val="1"/>
      <w:numFmt w:val="bullet"/>
      <w:lvlText w:val="o"/>
      <w:lvlJc w:val="left"/>
      <w:pPr>
        <w:tabs>
          <w:tab w:val="num" w:pos="5019"/>
        </w:tabs>
        <w:ind w:left="5019" w:hanging="360"/>
      </w:pPr>
      <w:rPr>
        <w:rFonts w:ascii="Courier New" w:hAnsi="Courier New" w:hint="default"/>
      </w:rPr>
    </w:lvl>
    <w:lvl w:ilvl="8" w:tplc="08090005" w:tentative="1">
      <w:start w:val="1"/>
      <w:numFmt w:val="bullet"/>
      <w:lvlText w:val=""/>
      <w:lvlJc w:val="left"/>
      <w:pPr>
        <w:tabs>
          <w:tab w:val="num" w:pos="5739"/>
        </w:tabs>
        <w:ind w:left="5739" w:hanging="360"/>
      </w:pPr>
      <w:rPr>
        <w:rFonts w:ascii="Wingdings" w:hAnsi="Wingdings" w:hint="default"/>
      </w:rPr>
    </w:lvl>
  </w:abstractNum>
  <w:abstractNum w:abstractNumId="22">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BBD0CF0"/>
    <w:multiLevelType w:val="hybridMultilevel"/>
    <w:tmpl w:val="2B48AC86"/>
    <w:lvl w:ilvl="0" w:tplc="08090001">
      <w:start w:val="1"/>
      <w:numFmt w:val="bullet"/>
      <w:lvlText w:val=""/>
      <w:lvlJc w:val="left"/>
      <w:pPr>
        <w:tabs>
          <w:tab w:val="num" w:pos="4045"/>
        </w:tabs>
        <w:ind w:left="4045"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9F317E"/>
    <w:multiLevelType w:val="hybridMultilevel"/>
    <w:tmpl w:val="E72879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3DDB39EE"/>
    <w:multiLevelType w:val="hybridMultilevel"/>
    <w:tmpl w:val="53988880"/>
    <w:lvl w:ilvl="0" w:tplc="EE302532">
      <w:numFmt w:val="bullet"/>
      <w:lvlText w:val="•"/>
      <w:lvlJc w:val="left"/>
      <w:pPr>
        <w:ind w:left="360" w:hanging="360"/>
      </w:pPr>
      <w:rPr>
        <w:rFonts w:ascii="Arial" w:eastAsia="Times New Roman" w:hAnsi="Aria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404F5490"/>
    <w:multiLevelType w:val="hybridMultilevel"/>
    <w:tmpl w:val="00ECD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2437F3"/>
    <w:multiLevelType w:val="hybridMultilevel"/>
    <w:tmpl w:val="3CB2F11C"/>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785687"/>
    <w:multiLevelType w:val="hybridMultilevel"/>
    <w:tmpl w:val="801AF4B6"/>
    <w:lvl w:ilvl="0" w:tplc="1C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9">
    <w:nsid w:val="57E52DEB"/>
    <w:multiLevelType w:val="hybridMultilevel"/>
    <w:tmpl w:val="0B1EEC6C"/>
    <w:lvl w:ilvl="0" w:tplc="8FD699E2">
      <w:start w:val="1"/>
      <w:numFmt w:val="bullet"/>
      <w:pStyle w:val="ArialBullet"/>
      <w:lvlText w:val=""/>
      <w:lvlJc w:val="left"/>
      <w:pPr>
        <w:tabs>
          <w:tab w:val="num" w:pos="360"/>
        </w:tabs>
        <w:ind w:left="360" w:hanging="360"/>
      </w:pPr>
      <w:rPr>
        <w:rFonts w:ascii="Symbol" w:hAnsi="Symbol" w:hint="default"/>
      </w:rPr>
    </w:lvl>
    <w:lvl w:ilvl="1" w:tplc="E97E0F0C">
      <w:numFmt w:val="bullet"/>
      <w:lvlText w:val="•"/>
      <w:lvlJc w:val="left"/>
      <w:pPr>
        <w:ind w:left="1440" w:hanging="360"/>
      </w:pPr>
      <w:rPr>
        <w:rFonts w:ascii="Calibri" w:eastAsia="Times New Roman"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4E6BDF"/>
    <w:multiLevelType w:val="multilevel"/>
    <w:tmpl w:val="0F42A90E"/>
    <w:lvl w:ilvl="0">
      <w:start w:val="9"/>
      <w:numFmt w:val="bullet"/>
      <w:lvlText w:val="•"/>
      <w:lvlJc w:val="left"/>
      <w:pPr>
        <w:ind w:left="720" w:hanging="360"/>
      </w:pPr>
      <w:rPr>
        <w:rFonts w:ascii="Symbol" w:eastAsia="Times New Roman" w:hAnsi="Symbol" w:hint="default"/>
        <w:color w:val="auto"/>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9FC6ACC"/>
    <w:multiLevelType w:val="hybridMultilevel"/>
    <w:tmpl w:val="D63E9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030411"/>
    <w:multiLevelType w:val="hybridMultilevel"/>
    <w:tmpl w:val="D6287DFE"/>
    <w:lvl w:ilvl="0" w:tplc="F9BEAFFA">
      <w:start w:val="9"/>
      <w:numFmt w:val="bullet"/>
      <w:lvlText w:val="•"/>
      <w:lvlJc w:val="left"/>
      <w:pPr>
        <w:ind w:left="720" w:hanging="360"/>
      </w:pPr>
      <w:rPr>
        <w:rFonts w:ascii="Symbol" w:eastAsia="Times New Roman"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DD16FCE"/>
    <w:multiLevelType w:val="hybridMultilevel"/>
    <w:tmpl w:val="8F6E07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3003199"/>
    <w:multiLevelType w:val="hybridMultilevel"/>
    <w:tmpl w:val="A4644250"/>
    <w:lvl w:ilvl="0" w:tplc="1C090001">
      <w:start w:val="1"/>
      <w:numFmt w:val="bullet"/>
      <w:lvlText w:val=""/>
      <w:lvlJc w:val="left"/>
      <w:pPr>
        <w:ind w:left="397" w:hanging="360"/>
      </w:pPr>
      <w:rPr>
        <w:rFonts w:ascii="Symbol" w:hAnsi="Symbol" w:hint="default"/>
      </w:rPr>
    </w:lvl>
    <w:lvl w:ilvl="1" w:tplc="1C090003" w:tentative="1">
      <w:start w:val="1"/>
      <w:numFmt w:val="bullet"/>
      <w:lvlText w:val="o"/>
      <w:lvlJc w:val="left"/>
      <w:pPr>
        <w:ind w:left="1117" w:hanging="360"/>
      </w:pPr>
      <w:rPr>
        <w:rFonts w:ascii="Courier New" w:hAnsi="Courier New" w:hint="default"/>
      </w:rPr>
    </w:lvl>
    <w:lvl w:ilvl="2" w:tplc="1C090005" w:tentative="1">
      <w:start w:val="1"/>
      <w:numFmt w:val="bullet"/>
      <w:lvlText w:val=""/>
      <w:lvlJc w:val="left"/>
      <w:pPr>
        <w:ind w:left="1837" w:hanging="360"/>
      </w:pPr>
      <w:rPr>
        <w:rFonts w:ascii="Wingdings" w:hAnsi="Wingdings" w:hint="default"/>
      </w:rPr>
    </w:lvl>
    <w:lvl w:ilvl="3" w:tplc="1C090001" w:tentative="1">
      <w:start w:val="1"/>
      <w:numFmt w:val="bullet"/>
      <w:lvlText w:val=""/>
      <w:lvlJc w:val="left"/>
      <w:pPr>
        <w:ind w:left="2557" w:hanging="360"/>
      </w:pPr>
      <w:rPr>
        <w:rFonts w:ascii="Symbol" w:hAnsi="Symbol" w:hint="default"/>
      </w:rPr>
    </w:lvl>
    <w:lvl w:ilvl="4" w:tplc="1C090003" w:tentative="1">
      <w:start w:val="1"/>
      <w:numFmt w:val="bullet"/>
      <w:lvlText w:val="o"/>
      <w:lvlJc w:val="left"/>
      <w:pPr>
        <w:ind w:left="3277" w:hanging="360"/>
      </w:pPr>
      <w:rPr>
        <w:rFonts w:ascii="Courier New" w:hAnsi="Courier New" w:hint="default"/>
      </w:rPr>
    </w:lvl>
    <w:lvl w:ilvl="5" w:tplc="1C090005" w:tentative="1">
      <w:start w:val="1"/>
      <w:numFmt w:val="bullet"/>
      <w:lvlText w:val=""/>
      <w:lvlJc w:val="left"/>
      <w:pPr>
        <w:ind w:left="3997" w:hanging="360"/>
      </w:pPr>
      <w:rPr>
        <w:rFonts w:ascii="Wingdings" w:hAnsi="Wingdings" w:hint="default"/>
      </w:rPr>
    </w:lvl>
    <w:lvl w:ilvl="6" w:tplc="1C090001" w:tentative="1">
      <w:start w:val="1"/>
      <w:numFmt w:val="bullet"/>
      <w:lvlText w:val=""/>
      <w:lvlJc w:val="left"/>
      <w:pPr>
        <w:ind w:left="4717" w:hanging="360"/>
      </w:pPr>
      <w:rPr>
        <w:rFonts w:ascii="Symbol" w:hAnsi="Symbol" w:hint="default"/>
      </w:rPr>
    </w:lvl>
    <w:lvl w:ilvl="7" w:tplc="1C090003" w:tentative="1">
      <w:start w:val="1"/>
      <w:numFmt w:val="bullet"/>
      <w:lvlText w:val="o"/>
      <w:lvlJc w:val="left"/>
      <w:pPr>
        <w:ind w:left="5437" w:hanging="360"/>
      </w:pPr>
      <w:rPr>
        <w:rFonts w:ascii="Courier New" w:hAnsi="Courier New" w:hint="default"/>
      </w:rPr>
    </w:lvl>
    <w:lvl w:ilvl="8" w:tplc="1C090005" w:tentative="1">
      <w:start w:val="1"/>
      <w:numFmt w:val="bullet"/>
      <w:lvlText w:val=""/>
      <w:lvlJc w:val="left"/>
      <w:pPr>
        <w:ind w:left="6157" w:hanging="360"/>
      </w:pPr>
      <w:rPr>
        <w:rFonts w:ascii="Wingdings" w:hAnsi="Wingdings" w:hint="default"/>
      </w:rPr>
    </w:lvl>
  </w:abstractNum>
  <w:abstractNum w:abstractNumId="35">
    <w:nsid w:val="66370A1D"/>
    <w:multiLevelType w:val="hybridMultilevel"/>
    <w:tmpl w:val="A2B2363C"/>
    <w:lvl w:ilvl="0" w:tplc="08090001">
      <w:start w:val="1"/>
      <w:numFmt w:val="bullet"/>
      <w:pStyle w:val="ArialBullettab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CD201C"/>
    <w:multiLevelType w:val="hybridMultilevel"/>
    <w:tmpl w:val="B57ABC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7D100CB"/>
    <w:multiLevelType w:val="hybridMultilevel"/>
    <w:tmpl w:val="3DD8F2BA"/>
    <w:lvl w:ilvl="0" w:tplc="8F8C5064">
      <w:start w:val="1"/>
      <w:numFmt w:val="bullet"/>
      <w:pStyle w:val="TXT-BL"/>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6A5C10D7"/>
    <w:multiLevelType w:val="hybridMultilevel"/>
    <w:tmpl w:val="10C81B88"/>
    <w:lvl w:ilvl="0" w:tplc="713A3014">
      <w:start w:val="1"/>
      <w:numFmt w:val="bullet"/>
      <w:lvlText w:val="•"/>
      <w:lvlJc w:val="left"/>
      <w:pPr>
        <w:ind w:left="360" w:hanging="360"/>
      </w:pPr>
      <w:rPr>
        <w:rFonts w:ascii="Arial" w:hAnsi="Arial" w:hint="default"/>
        <w:sz w:val="22"/>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nsid w:val="6B415C3C"/>
    <w:multiLevelType w:val="hybridMultilevel"/>
    <w:tmpl w:val="DAFC83FE"/>
    <w:lvl w:ilvl="0" w:tplc="1C22CC3C">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nsid w:val="6B5161B4"/>
    <w:multiLevelType w:val="hybridMultilevel"/>
    <w:tmpl w:val="E2C8D414"/>
    <w:lvl w:ilvl="0" w:tplc="22A8F37A">
      <w:numFmt w:val="bullet"/>
      <w:lvlText w:val="•"/>
      <w:lvlJc w:val="left"/>
      <w:pPr>
        <w:ind w:left="360" w:hanging="360"/>
      </w:pPr>
      <w:rPr>
        <w:rFonts w:ascii="Arial" w:eastAsia="Times New Roman" w:hAnsi="Aria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2"/>
  </w:num>
  <w:num w:numId="2">
    <w:abstractNumId w:val="10"/>
  </w:num>
  <w:num w:numId="3">
    <w:abstractNumId w:val="18"/>
  </w:num>
  <w:num w:numId="4">
    <w:abstractNumId w:val="35"/>
  </w:num>
  <w:num w:numId="5">
    <w:abstractNumId w:val="26"/>
  </w:num>
  <w:num w:numId="6">
    <w:abstractNumId w:val="27"/>
  </w:num>
  <w:num w:numId="7">
    <w:abstractNumId w:val="29"/>
  </w:num>
  <w:num w:numId="8">
    <w:abstractNumId w:val="23"/>
  </w:num>
  <w:num w:numId="9">
    <w:abstractNumId w:val="16"/>
  </w:num>
  <w:num w:numId="10">
    <w:abstractNumId w:val="21"/>
  </w:num>
  <w:num w:numId="11">
    <w:abstractNumId w:val="38"/>
  </w:num>
  <w:num w:numId="12">
    <w:abstractNumId w:val="32"/>
  </w:num>
  <w:num w:numId="13">
    <w:abstractNumId w:val="17"/>
  </w:num>
  <w:num w:numId="14">
    <w:abstractNumId w:val="3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0"/>
  </w:num>
  <w:num w:numId="26">
    <w:abstractNumId w:val="13"/>
  </w:num>
  <w:num w:numId="27">
    <w:abstractNumId w:val="19"/>
  </w:num>
  <w:num w:numId="28">
    <w:abstractNumId w:val="15"/>
  </w:num>
  <w:num w:numId="29">
    <w:abstractNumId w:val="37"/>
  </w:num>
  <w:num w:numId="30">
    <w:abstractNumId w:val="24"/>
  </w:num>
  <w:num w:numId="31">
    <w:abstractNumId w:val="14"/>
  </w:num>
  <w:num w:numId="32">
    <w:abstractNumId w:val="33"/>
  </w:num>
  <w:num w:numId="33">
    <w:abstractNumId w:val="12"/>
  </w:num>
  <w:num w:numId="34">
    <w:abstractNumId w:val="40"/>
  </w:num>
  <w:num w:numId="35">
    <w:abstractNumId w:val="11"/>
  </w:num>
  <w:num w:numId="36">
    <w:abstractNumId w:val="39"/>
  </w:num>
  <w:num w:numId="37">
    <w:abstractNumId w:val="34"/>
  </w:num>
  <w:num w:numId="38">
    <w:abstractNumId w:val="28"/>
  </w:num>
  <w:num w:numId="39">
    <w:abstractNumId w:val="31"/>
  </w:num>
  <w:num w:numId="40">
    <w:abstractNumId w:val="20"/>
  </w:num>
  <w:num w:numId="41">
    <w:abstractNumId w:val="2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DBC"/>
    <w:rsid w:val="00010F43"/>
    <w:rsid w:val="0002437D"/>
    <w:rsid w:val="000254BC"/>
    <w:rsid w:val="00045960"/>
    <w:rsid w:val="00046578"/>
    <w:rsid w:val="00046E12"/>
    <w:rsid w:val="000507D2"/>
    <w:rsid w:val="000542C7"/>
    <w:rsid w:val="000619B6"/>
    <w:rsid w:val="00062B44"/>
    <w:rsid w:val="00065D19"/>
    <w:rsid w:val="0007215D"/>
    <w:rsid w:val="0007435A"/>
    <w:rsid w:val="0008149F"/>
    <w:rsid w:val="00081608"/>
    <w:rsid w:val="00081F68"/>
    <w:rsid w:val="000833A5"/>
    <w:rsid w:val="00083667"/>
    <w:rsid w:val="00086B10"/>
    <w:rsid w:val="00087A25"/>
    <w:rsid w:val="000904FA"/>
    <w:rsid w:val="00091593"/>
    <w:rsid w:val="000919DC"/>
    <w:rsid w:val="00093025"/>
    <w:rsid w:val="0009780B"/>
    <w:rsid w:val="00097CB0"/>
    <w:rsid w:val="000A511D"/>
    <w:rsid w:val="000B2C44"/>
    <w:rsid w:val="000C2636"/>
    <w:rsid w:val="000C3B62"/>
    <w:rsid w:val="000D2E2C"/>
    <w:rsid w:val="000E35FC"/>
    <w:rsid w:val="000E75F2"/>
    <w:rsid w:val="000F0BEB"/>
    <w:rsid w:val="000F47B1"/>
    <w:rsid w:val="000F4E6B"/>
    <w:rsid w:val="001052AF"/>
    <w:rsid w:val="001119FE"/>
    <w:rsid w:val="00115D38"/>
    <w:rsid w:val="00120472"/>
    <w:rsid w:val="001274C8"/>
    <w:rsid w:val="00130446"/>
    <w:rsid w:val="001323CB"/>
    <w:rsid w:val="00134496"/>
    <w:rsid w:val="001365EB"/>
    <w:rsid w:val="00142FDA"/>
    <w:rsid w:val="00150387"/>
    <w:rsid w:val="0015166A"/>
    <w:rsid w:val="00163242"/>
    <w:rsid w:val="00164BB3"/>
    <w:rsid w:val="00165DFB"/>
    <w:rsid w:val="0016600C"/>
    <w:rsid w:val="001706A5"/>
    <w:rsid w:val="00172DCB"/>
    <w:rsid w:val="00176CF9"/>
    <w:rsid w:val="00186D12"/>
    <w:rsid w:val="0019618A"/>
    <w:rsid w:val="001A00DB"/>
    <w:rsid w:val="001A1361"/>
    <w:rsid w:val="001A5730"/>
    <w:rsid w:val="001B14B0"/>
    <w:rsid w:val="001B219B"/>
    <w:rsid w:val="001C0718"/>
    <w:rsid w:val="001C0E98"/>
    <w:rsid w:val="001C3580"/>
    <w:rsid w:val="001C5058"/>
    <w:rsid w:val="001C6032"/>
    <w:rsid w:val="001D6E2C"/>
    <w:rsid w:val="001E4657"/>
    <w:rsid w:val="001E66C5"/>
    <w:rsid w:val="001F2050"/>
    <w:rsid w:val="001F4318"/>
    <w:rsid w:val="001F4DF8"/>
    <w:rsid w:val="001F709E"/>
    <w:rsid w:val="001F76E6"/>
    <w:rsid w:val="00200977"/>
    <w:rsid w:val="002121FA"/>
    <w:rsid w:val="00220CA4"/>
    <w:rsid w:val="00222E8A"/>
    <w:rsid w:val="00223199"/>
    <w:rsid w:val="002241B1"/>
    <w:rsid w:val="0022768B"/>
    <w:rsid w:val="00231A3F"/>
    <w:rsid w:val="00243807"/>
    <w:rsid w:val="00245CF3"/>
    <w:rsid w:val="00246145"/>
    <w:rsid w:val="00251FDD"/>
    <w:rsid w:val="002613CA"/>
    <w:rsid w:val="00263B75"/>
    <w:rsid w:val="002708FD"/>
    <w:rsid w:val="002741CE"/>
    <w:rsid w:val="00274EC5"/>
    <w:rsid w:val="00275C1F"/>
    <w:rsid w:val="00281076"/>
    <w:rsid w:val="00291121"/>
    <w:rsid w:val="002A37E5"/>
    <w:rsid w:val="002A6C58"/>
    <w:rsid w:val="002A7966"/>
    <w:rsid w:val="002B3518"/>
    <w:rsid w:val="002C0F4F"/>
    <w:rsid w:val="002C3C6A"/>
    <w:rsid w:val="002C6864"/>
    <w:rsid w:val="002D143F"/>
    <w:rsid w:val="002D3247"/>
    <w:rsid w:val="002D497B"/>
    <w:rsid w:val="002D7C11"/>
    <w:rsid w:val="002E0312"/>
    <w:rsid w:val="002E4359"/>
    <w:rsid w:val="002F09F3"/>
    <w:rsid w:val="002F2740"/>
    <w:rsid w:val="002F61E6"/>
    <w:rsid w:val="00301691"/>
    <w:rsid w:val="00301E9E"/>
    <w:rsid w:val="0031392D"/>
    <w:rsid w:val="00315A65"/>
    <w:rsid w:val="003174DA"/>
    <w:rsid w:val="00321DBD"/>
    <w:rsid w:val="003270D7"/>
    <w:rsid w:val="00354A3F"/>
    <w:rsid w:val="00355089"/>
    <w:rsid w:val="003602F2"/>
    <w:rsid w:val="00361A48"/>
    <w:rsid w:val="0036287F"/>
    <w:rsid w:val="00372C91"/>
    <w:rsid w:val="00376773"/>
    <w:rsid w:val="00376BBA"/>
    <w:rsid w:val="00384AD7"/>
    <w:rsid w:val="00385999"/>
    <w:rsid w:val="003934AB"/>
    <w:rsid w:val="003947B1"/>
    <w:rsid w:val="00394B71"/>
    <w:rsid w:val="0039587F"/>
    <w:rsid w:val="00397864"/>
    <w:rsid w:val="003A118F"/>
    <w:rsid w:val="003A3809"/>
    <w:rsid w:val="003B1EB5"/>
    <w:rsid w:val="003B225A"/>
    <w:rsid w:val="003C16E1"/>
    <w:rsid w:val="003C2B5A"/>
    <w:rsid w:val="003C4714"/>
    <w:rsid w:val="003C6686"/>
    <w:rsid w:val="003C69A9"/>
    <w:rsid w:val="003C6B77"/>
    <w:rsid w:val="003C76A2"/>
    <w:rsid w:val="003C7BAA"/>
    <w:rsid w:val="003D090B"/>
    <w:rsid w:val="003D6637"/>
    <w:rsid w:val="003E011C"/>
    <w:rsid w:val="003E123C"/>
    <w:rsid w:val="003E1F0F"/>
    <w:rsid w:val="003E1FF6"/>
    <w:rsid w:val="003E2BE5"/>
    <w:rsid w:val="003F28A1"/>
    <w:rsid w:val="003F7FF2"/>
    <w:rsid w:val="004010CE"/>
    <w:rsid w:val="004027E5"/>
    <w:rsid w:val="0040428C"/>
    <w:rsid w:val="00405568"/>
    <w:rsid w:val="00414F99"/>
    <w:rsid w:val="00421417"/>
    <w:rsid w:val="004234FC"/>
    <w:rsid w:val="00425F3E"/>
    <w:rsid w:val="00426427"/>
    <w:rsid w:val="00426EFD"/>
    <w:rsid w:val="00441799"/>
    <w:rsid w:val="004505B7"/>
    <w:rsid w:val="00455226"/>
    <w:rsid w:val="004556B9"/>
    <w:rsid w:val="00457323"/>
    <w:rsid w:val="00463956"/>
    <w:rsid w:val="00464C48"/>
    <w:rsid w:val="00466CDC"/>
    <w:rsid w:val="0046710F"/>
    <w:rsid w:val="00474C45"/>
    <w:rsid w:val="004762AE"/>
    <w:rsid w:val="0048706E"/>
    <w:rsid w:val="00487712"/>
    <w:rsid w:val="0049068F"/>
    <w:rsid w:val="00494614"/>
    <w:rsid w:val="004B053D"/>
    <w:rsid w:val="004B10EE"/>
    <w:rsid w:val="004B3A4E"/>
    <w:rsid w:val="004B67A5"/>
    <w:rsid w:val="004B6B2E"/>
    <w:rsid w:val="004B7AB0"/>
    <w:rsid w:val="004C20AA"/>
    <w:rsid w:val="004C5F24"/>
    <w:rsid w:val="004D2126"/>
    <w:rsid w:val="004D6C5A"/>
    <w:rsid w:val="004E0E3D"/>
    <w:rsid w:val="004E2EC0"/>
    <w:rsid w:val="004E521A"/>
    <w:rsid w:val="004E6DDD"/>
    <w:rsid w:val="004E769D"/>
    <w:rsid w:val="004F02CE"/>
    <w:rsid w:val="004F6D1B"/>
    <w:rsid w:val="005014E3"/>
    <w:rsid w:val="00504B38"/>
    <w:rsid w:val="005060D0"/>
    <w:rsid w:val="0052240C"/>
    <w:rsid w:val="00527DBE"/>
    <w:rsid w:val="00531DC8"/>
    <w:rsid w:val="00546863"/>
    <w:rsid w:val="00551CA0"/>
    <w:rsid w:val="00553F43"/>
    <w:rsid w:val="00554536"/>
    <w:rsid w:val="00571B1A"/>
    <w:rsid w:val="00573AAF"/>
    <w:rsid w:val="005804D2"/>
    <w:rsid w:val="00580812"/>
    <w:rsid w:val="00581B54"/>
    <w:rsid w:val="00582178"/>
    <w:rsid w:val="005856F4"/>
    <w:rsid w:val="0058609D"/>
    <w:rsid w:val="005A63AE"/>
    <w:rsid w:val="005A710A"/>
    <w:rsid w:val="005A7768"/>
    <w:rsid w:val="005C2C72"/>
    <w:rsid w:val="005D01E2"/>
    <w:rsid w:val="005E6945"/>
    <w:rsid w:val="005F065F"/>
    <w:rsid w:val="006021C1"/>
    <w:rsid w:val="00607039"/>
    <w:rsid w:val="00607BB4"/>
    <w:rsid w:val="00610704"/>
    <w:rsid w:val="00622052"/>
    <w:rsid w:val="00632C4B"/>
    <w:rsid w:val="006330CF"/>
    <w:rsid w:val="00641628"/>
    <w:rsid w:val="00642460"/>
    <w:rsid w:val="00642EFF"/>
    <w:rsid w:val="006436EC"/>
    <w:rsid w:val="00647619"/>
    <w:rsid w:val="00652262"/>
    <w:rsid w:val="006607ED"/>
    <w:rsid w:val="006668DB"/>
    <w:rsid w:val="0067078A"/>
    <w:rsid w:val="00676F8B"/>
    <w:rsid w:val="00685F55"/>
    <w:rsid w:val="00690780"/>
    <w:rsid w:val="0069563D"/>
    <w:rsid w:val="00696106"/>
    <w:rsid w:val="00696635"/>
    <w:rsid w:val="006A0180"/>
    <w:rsid w:val="006A3C6A"/>
    <w:rsid w:val="006A547A"/>
    <w:rsid w:val="006B7C36"/>
    <w:rsid w:val="006C2629"/>
    <w:rsid w:val="006D1233"/>
    <w:rsid w:val="006D131D"/>
    <w:rsid w:val="006D3A49"/>
    <w:rsid w:val="006E033E"/>
    <w:rsid w:val="006E1672"/>
    <w:rsid w:val="006E5223"/>
    <w:rsid w:val="006F03D1"/>
    <w:rsid w:val="006F697B"/>
    <w:rsid w:val="006F76EF"/>
    <w:rsid w:val="0070061E"/>
    <w:rsid w:val="00700B32"/>
    <w:rsid w:val="00701E3A"/>
    <w:rsid w:val="00702CD8"/>
    <w:rsid w:val="007037EE"/>
    <w:rsid w:val="0072401B"/>
    <w:rsid w:val="00725971"/>
    <w:rsid w:val="0072623D"/>
    <w:rsid w:val="00727900"/>
    <w:rsid w:val="00732BE9"/>
    <w:rsid w:val="007365AB"/>
    <w:rsid w:val="0074624B"/>
    <w:rsid w:val="00755FD5"/>
    <w:rsid w:val="0075796D"/>
    <w:rsid w:val="007610C0"/>
    <w:rsid w:val="00761589"/>
    <w:rsid w:val="00782393"/>
    <w:rsid w:val="00782BF7"/>
    <w:rsid w:val="007946E1"/>
    <w:rsid w:val="00796652"/>
    <w:rsid w:val="007A7477"/>
    <w:rsid w:val="007A7CB6"/>
    <w:rsid w:val="007B120F"/>
    <w:rsid w:val="007C111F"/>
    <w:rsid w:val="007C305D"/>
    <w:rsid w:val="007C5D81"/>
    <w:rsid w:val="007D41FE"/>
    <w:rsid w:val="007D717B"/>
    <w:rsid w:val="007F19D3"/>
    <w:rsid w:val="007F4828"/>
    <w:rsid w:val="00800E7D"/>
    <w:rsid w:val="00814009"/>
    <w:rsid w:val="008210F5"/>
    <w:rsid w:val="0082155B"/>
    <w:rsid w:val="00844377"/>
    <w:rsid w:val="00844CF8"/>
    <w:rsid w:val="008524E1"/>
    <w:rsid w:val="008571FE"/>
    <w:rsid w:val="00882A4A"/>
    <w:rsid w:val="00885583"/>
    <w:rsid w:val="00887261"/>
    <w:rsid w:val="008A05D2"/>
    <w:rsid w:val="008A3773"/>
    <w:rsid w:val="008A42C6"/>
    <w:rsid w:val="008A7493"/>
    <w:rsid w:val="008B0442"/>
    <w:rsid w:val="008B2AD4"/>
    <w:rsid w:val="008B2F19"/>
    <w:rsid w:val="008B7B7C"/>
    <w:rsid w:val="008C4174"/>
    <w:rsid w:val="008D212F"/>
    <w:rsid w:val="008D557F"/>
    <w:rsid w:val="008E1841"/>
    <w:rsid w:val="008E1B3B"/>
    <w:rsid w:val="008F0265"/>
    <w:rsid w:val="008F106F"/>
    <w:rsid w:val="008F2756"/>
    <w:rsid w:val="00901E30"/>
    <w:rsid w:val="009213D1"/>
    <w:rsid w:val="009279D8"/>
    <w:rsid w:val="009324AB"/>
    <w:rsid w:val="009343A2"/>
    <w:rsid w:val="00942C18"/>
    <w:rsid w:val="00943942"/>
    <w:rsid w:val="00950AA2"/>
    <w:rsid w:val="00951C16"/>
    <w:rsid w:val="00963352"/>
    <w:rsid w:val="00963788"/>
    <w:rsid w:val="009716E5"/>
    <w:rsid w:val="009B13B7"/>
    <w:rsid w:val="009B46D6"/>
    <w:rsid w:val="009B686A"/>
    <w:rsid w:val="009C2189"/>
    <w:rsid w:val="009D1638"/>
    <w:rsid w:val="009E5222"/>
    <w:rsid w:val="009E6A28"/>
    <w:rsid w:val="009F2F21"/>
    <w:rsid w:val="009F3C49"/>
    <w:rsid w:val="009F6B98"/>
    <w:rsid w:val="00A12689"/>
    <w:rsid w:val="00A12E2F"/>
    <w:rsid w:val="00A209D5"/>
    <w:rsid w:val="00A2172D"/>
    <w:rsid w:val="00A26A01"/>
    <w:rsid w:val="00A276DE"/>
    <w:rsid w:val="00A32CB2"/>
    <w:rsid w:val="00A501B6"/>
    <w:rsid w:val="00A57506"/>
    <w:rsid w:val="00A60A35"/>
    <w:rsid w:val="00A63251"/>
    <w:rsid w:val="00A64563"/>
    <w:rsid w:val="00A6574A"/>
    <w:rsid w:val="00A65908"/>
    <w:rsid w:val="00A6607B"/>
    <w:rsid w:val="00A7135A"/>
    <w:rsid w:val="00A734EB"/>
    <w:rsid w:val="00A76656"/>
    <w:rsid w:val="00A77042"/>
    <w:rsid w:val="00A80CB9"/>
    <w:rsid w:val="00A83AFB"/>
    <w:rsid w:val="00AA49D3"/>
    <w:rsid w:val="00AA5687"/>
    <w:rsid w:val="00AA7A44"/>
    <w:rsid w:val="00AB2606"/>
    <w:rsid w:val="00AC0E00"/>
    <w:rsid w:val="00AC7FA6"/>
    <w:rsid w:val="00AD6DBC"/>
    <w:rsid w:val="00AF0BFC"/>
    <w:rsid w:val="00AF6BDD"/>
    <w:rsid w:val="00B006C9"/>
    <w:rsid w:val="00B04A27"/>
    <w:rsid w:val="00B05305"/>
    <w:rsid w:val="00B10C5B"/>
    <w:rsid w:val="00B2218A"/>
    <w:rsid w:val="00B25A0D"/>
    <w:rsid w:val="00B32820"/>
    <w:rsid w:val="00B3306C"/>
    <w:rsid w:val="00B33E2F"/>
    <w:rsid w:val="00B36756"/>
    <w:rsid w:val="00B4006E"/>
    <w:rsid w:val="00B40D89"/>
    <w:rsid w:val="00B46830"/>
    <w:rsid w:val="00B50147"/>
    <w:rsid w:val="00B50478"/>
    <w:rsid w:val="00B51A16"/>
    <w:rsid w:val="00B609B1"/>
    <w:rsid w:val="00B629FA"/>
    <w:rsid w:val="00B64302"/>
    <w:rsid w:val="00B66E23"/>
    <w:rsid w:val="00B778E8"/>
    <w:rsid w:val="00B80A18"/>
    <w:rsid w:val="00B8239F"/>
    <w:rsid w:val="00B9731C"/>
    <w:rsid w:val="00BA1633"/>
    <w:rsid w:val="00BC5AFD"/>
    <w:rsid w:val="00BC7A9F"/>
    <w:rsid w:val="00BD2906"/>
    <w:rsid w:val="00BD6F21"/>
    <w:rsid w:val="00BD7DDD"/>
    <w:rsid w:val="00BE317A"/>
    <w:rsid w:val="00BE69E7"/>
    <w:rsid w:val="00BE6BEF"/>
    <w:rsid w:val="00C010B1"/>
    <w:rsid w:val="00C01A7A"/>
    <w:rsid w:val="00C05758"/>
    <w:rsid w:val="00C0798A"/>
    <w:rsid w:val="00C07DF2"/>
    <w:rsid w:val="00C23685"/>
    <w:rsid w:val="00C23F6D"/>
    <w:rsid w:val="00C3733D"/>
    <w:rsid w:val="00C37A70"/>
    <w:rsid w:val="00C4107B"/>
    <w:rsid w:val="00C53F27"/>
    <w:rsid w:val="00C55F19"/>
    <w:rsid w:val="00C619DE"/>
    <w:rsid w:val="00C62801"/>
    <w:rsid w:val="00C70F5D"/>
    <w:rsid w:val="00C72426"/>
    <w:rsid w:val="00C724A7"/>
    <w:rsid w:val="00C82D1B"/>
    <w:rsid w:val="00C854EC"/>
    <w:rsid w:val="00C8623C"/>
    <w:rsid w:val="00C90C84"/>
    <w:rsid w:val="00C90D06"/>
    <w:rsid w:val="00C90EA8"/>
    <w:rsid w:val="00CA2B54"/>
    <w:rsid w:val="00CA36D5"/>
    <w:rsid w:val="00CA47D7"/>
    <w:rsid w:val="00CA651A"/>
    <w:rsid w:val="00CB2C7D"/>
    <w:rsid w:val="00CC3561"/>
    <w:rsid w:val="00CD04ED"/>
    <w:rsid w:val="00CD287C"/>
    <w:rsid w:val="00CD66FD"/>
    <w:rsid w:val="00CE24D0"/>
    <w:rsid w:val="00CE794C"/>
    <w:rsid w:val="00CF3BF0"/>
    <w:rsid w:val="00D01862"/>
    <w:rsid w:val="00D17FC6"/>
    <w:rsid w:val="00D25092"/>
    <w:rsid w:val="00D26EB7"/>
    <w:rsid w:val="00D30B06"/>
    <w:rsid w:val="00D32142"/>
    <w:rsid w:val="00D325E8"/>
    <w:rsid w:val="00D32CA0"/>
    <w:rsid w:val="00D32E64"/>
    <w:rsid w:val="00D34033"/>
    <w:rsid w:val="00D363FB"/>
    <w:rsid w:val="00D42C27"/>
    <w:rsid w:val="00D45EBB"/>
    <w:rsid w:val="00D50C6F"/>
    <w:rsid w:val="00D550B7"/>
    <w:rsid w:val="00D67DF2"/>
    <w:rsid w:val="00D70FA9"/>
    <w:rsid w:val="00D71DF5"/>
    <w:rsid w:val="00D848C9"/>
    <w:rsid w:val="00D8653D"/>
    <w:rsid w:val="00D9187C"/>
    <w:rsid w:val="00D95F13"/>
    <w:rsid w:val="00D9763B"/>
    <w:rsid w:val="00DA23DD"/>
    <w:rsid w:val="00DB1279"/>
    <w:rsid w:val="00DC3226"/>
    <w:rsid w:val="00DC3CC7"/>
    <w:rsid w:val="00DC4C0E"/>
    <w:rsid w:val="00DE0E4A"/>
    <w:rsid w:val="00DE436C"/>
    <w:rsid w:val="00DE5017"/>
    <w:rsid w:val="00DF5BF5"/>
    <w:rsid w:val="00DF68CC"/>
    <w:rsid w:val="00E04DD9"/>
    <w:rsid w:val="00E06A38"/>
    <w:rsid w:val="00E076DC"/>
    <w:rsid w:val="00E21CD4"/>
    <w:rsid w:val="00E24DC1"/>
    <w:rsid w:val="00E279B3"/>
    <w:rsid w:val="00E27D50"/>
    <w:rsid w:val="00E34295"/>
    <w:rsid w:val="00E346D6"/>
    <w:rsid w:val="00E34A24"/>
    <w:rsid w:val="00E3559F"/>
    <w:rsid w:val="00E367AF"/>
    <w:rsid w:val="00E438BE"/>
    <w:rsid w:val="00E43BC9"/>
    <w:rsid w:val="00E471E2"/>
    <w:rsid w:val="00E52B32"/>
    <w:rsid w:val="00E67B3E"/>
    <w:rsid w:val="00E67F72"/>
    <w:rsid w:val="00E70688"/>
    <w:rsid w:val="00E70FBD"/>
    <w:rsid w:val="00E82BB2"/>
    <w:rsid w:val="00E86862"/>
    <w:rsid w:val="00E87164"/>
    <w:rsid w:val="00E90EC5"/>
    <w:rsid w:val="00E92AC2"/>
    <w:rsid w:val="00EA2D50"/>
    <w:rsid w:val="00EA744D"/>
    <w:rsid w:val="00EB150E"/>
    <w:rsid w:val="00EB2810"/>
    <w:rsid w:val="00EB6849"/>
    <w:rsid w:val="00EB6B7C"/>
    <w:rsid w:val="00EC276B"/>
    <w:rsid w:val="00EC52B2"/>
    <w:rsid w:val="00ED3A87"/>
    <w:rsid w:val="00EE25B2"/>
    <w:rsid w:val="00EE394F"/>
    <w:rsid w:val="00EE4035"/>
    <w:rsid w:val="00EE5244"/>
    <w:rsid w:val="00EE56B8"/>
    <w:rsid w:val="00EE5EC9"/>
    <w:rsid w:val="00EF0074"/>
    <w:rsid w:val="00EF1D12"/>
    <w:rsid w:val="00EF7261"/>
    <w:rsid w:val="00F00C65"/>
    <w:rsid w:val="00F05438"/>
    <w:rsid w:val="00F06E45"/>
    <w:rsid w:val="00F12D78"/>
    <w:rsid w:val="00F155A9"/>
    <w:rsid w:val="00F21499"/>
    <w:rsid w:val="00F23E2B"/>
    <w:rsid w:val="00F27F45"/>
    <w:rsid w:val="00F31602"/>
    <w:rsid w:val="00F34849"/>
    <w:rsid w:val="00F36DCB"/>
    <w:rsid w:val="00F41DE3"/>
    <w:rsid w:val="00F4458A"/>
    <w:rsid w:val="00F4780C"/>
    <w:rsid w:val="00F535B9"/>
    <w:rsid w:val="00F545CF"/>
    <w:rsid w:val="00F552E6"/>
    <w:rsid w:val="00F56083"/>
    <w:rsid w:val="00F63D15"/>
    <w:rsid w:val="00F66EEB"/>
    <w:rsid w:val="00F6752B"/>
    <w:rsid w:val="00F73E2C"/>
    <w:rsid w:val="00F932FE"/>
    <w:rsid w:val="00FA0E3F"/>
    <w:rsid w:val="00FA4EC3"/>
    <w:rsid w:val="00FC1009"/>
    <w:rsid w:val="00FC37E8"/>
    <w:rsid w:val="00FC3F6B"/>
    <w:rsid w:val="00FC435A"/>
    <w:rsid w:val="00FC518F"/>
    <w:rsid w:val="00FC6522"/>
    <w:rsid w:val="00FD0CE6"/>
    <w:rsid w:val="00FD47B7"/>
    <w:rsid w:val="00FE7E73"/>
    <w:rsid w:val="00FF0B4E"/>
    <w:rsid w:val="00FF369D"/>
    <w:rsid w:val="00FF40CE"/>
    <w:rsid w:val="00FF4824"/>
    <w:rsid w:val="00FF57F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8DB"/>
    <w:rPr>
      <w:lang w:eastAsia="en-US"/>
    </w:rPr>
  </w:style>
  <w:style w:type="paragraph" w:styleId="Heading1">
    <w:name w:val="heading 1"/>
    <w:basedOn w:val="Normal"/>
    <w:link w:val="Heading1Char"/>
    <w:uiPriority w:val="99"/>
    <w:qFormat/>
    <w:rsid w:val="00546863"/>
    <w:pPr>
      <w:widowControl w:val="0"/>
      <w:ind w:left="114"/>
      <w:outlineLvl w:val="0"/>
    </w:pPr>
    <w:rPr>
      <w:rFonts w:ascii="Arial" w:hAnsi="Arial"/>
      <w:b/>
      <w:bCs/>
      <w:sz w:val="32"/>
      <w:szCs w:val="32"/>
      <w:lang w:val="en-US"/>
    </w:rPr>
  </w:style>
  <w:style w:type="paragraph" w:styleId="Heading2">
    <w:name w:val="heading 2"/>
    <w:basedOn w:val="Normal"/>
    <w:link w:val="Heading2Char"/>
    <w:uiPriority w:val="99"/>
    <w:qFormat/>
    <w:rsid w:val="00546863"/>
    <w:pPr>
      <w:widowControl w:val="0"/>
      <w:ind w:left="114"/>
      <w:outlineLvl w:val="1"/>
    </w:pPr>
    <w:rPr>
      <w:rFonts w:ascii="Arial" w:hAnsi="Arial"/>
      <w:b/>
      <w:bCs/>
      <w:sz w:val="28"/>
      <w:szCs w:val="28"/>
      <w:lang w:val="en-US"/>
    </w:rPr>
  </w:style>
  <w:style w:type="paragraph" w:styleId="Heading3">
    <w:name w:val="heading 3"/>
    <w:basedOn w:val="Normal"/>
    <w:link w:val="Heading3Char"/>
    <w:uiPriority w:val="99"/>
    <w:qFormat/>
    <w:rsid w:val="00546863"/>
    <w:pPr>
      <w:widowControl w:val="0"/>
      <w:ind w:left="114"/>
      <w:outlineLvl w:val="2"/>
    </w:pPr>
    <w:rPr>
      <w:rFonts w:ascii="Arial" w:hAnsi="Arial"/>
      <w:b/>
      <w:bCs/>
      <w:sz w:val="24"/>
      <w:szCs w:val="24"/>
      <w:lang w:val="en-US"/>
    </w:rPr>
  </w:style>
  <w:style w:type="paragraph" w:styleId="Heading4">
    <w:name w:val="heading 4"/>
    <w:basedOn w:val="Normal"/>
    <w:next w:val="Normal"/>
    <w:link w:val="Heading4Char"/>
    <w:uiPriority w:val="99"/>
    <w:qFormat/>
    <w:rsid w:val="00A32CB2"/>
    <w:pPr>
      <w:keepNext/>
      <w:keepLines/>
      <w:spacing w:before="40"/>
      <w:outlineLvl w:val="3"/>
    </w:pPr>
    <w:rPr>
      <w:rFonts w:ascii="Cambria" w:eastAsia="Times New Roman" w:hAnsi="Cambria"/>
      <w:i/>
      <w:iCs/>
      <w:color w:val="365F91"/>
    </w:rPr>
  </w:style>
  <w:style w:type="paragraph" w:styleId="Heading5">
    <w:name w:val="heading 5"/>
    <w:basedOn w:val="Normal"/>
    <w:next w:val="Normal"/>
    <w:link w:val="Heading5Char"/>
    <w:uiPriority w:val="99"/>
    <w:qFormat/>
    <w:locked/>
    <w:rsid w:val="00E52B32"/>
    <w:pPr>
      <w:spacing w:before="240" w:after="60"/>
      <w:outlineLvl w:val="4"/>
    </w:pPr>
    <w:rPr>
      <w:rFonts w:eastAsia="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6863"/>
    <w:rPr>
      <w:rFonts w:ascii="Arial" w:hAnsi="Arial" w:cs="Times New Roman"/>
      <w:b/>
      <w:bCs/>
      <w:sz w:val="32"/>
      <w:szCs w:val="32"/>
      <w:lang w:val="en-US"/>
    </w:rPr>
  </w:style>
  <w:style w:type="character" w:customStyle="1" w:styleId="Heading2Char">
    <w:name w:val="Heading 2 Char"/>
    <w:basedOn w:val="DefaultParagraphFont"/>
    <w:link w:val="Heading2"/>
    <w:uiPriority w:val="99"/>
    <w:locked/>
    <w:rsid w:val="00546863"/>
    <w:rPr>
      <w:rFonts w:ascii="Arial" w:hAnsi="Arial" w:cs="Times New Roman"/>
      <w:b/>
      <w:bCs/>
      <w:sz w:val="28"/>
      <w:szCs w:val="28"/>
      <w:lang w:val="en-US"/>
    </w:rPr>
  </w:style>
  <w:style w:type="character" w:customStyle="1" w:styleId="Heading3Char">
    <w:name w:val="Heading 3 Char"/>
    <w:basedOn w:val="DefaultParagraphFont"/>
    <w:link w:val="Heading3"/>
    <w:uiPriority w:val="99"/>
    <w:locked/>
    <w:rsid w:val="00546863"/>
    <w:rPr>
      <w:rFonts w:ascii="Arial" w:hAnsi="Arial" w:cs="Times New Roman"/>
      <w:b/>
      <w:bCs/>
      <w:sz w:val="24"/>
      <w:szCs w:val="24"/>
      <w:lang w:val="en-US"/>
    </w:rPr>
  </w:style>
  <w:style w:type="character" w:customStyle="1" w:styleId="Heading4Char">
    <w:name w:val="Heading 4 Char"/>
    <w:basedOn w:val="DefaultParagraphFont"/>
    <w:link w:val="Heading4"/>
    <w:uiPriority w:val="99"/>
    <w:locked/>
    <w:rsid w:val="00A32CB2"/>
    <w:rPr>
      <w:rFonts w:ascii="Cambria" w:hAnsi="Cambria" w:cs="Times New Roman"/>
      <w:i/>
      <w:iCs/>
      <w:color w:val="365F91"/>
    </w:rPr>
  </w:style>
  <w:style w:type="character" w:customStyle="1" w:styleId="Heading5Char">
    <w:name w:val="Heading 5 Char"/>
    <w:basedOn w:val="DefaultParagraphFont"/>
    <w:link w:val="Heading5"/>
    <w:uiPriority w:val="99"/>
    <w:locked/>
    <w:rsid w:val="00E52B32"/>
    <w:rPr>
      <w:rFonts w:ascii="Calibri" w:hAnsi="Calibri" w:cs="Times New Roman"/>
      <w:b/>
      <w:bCs/>
      <w:i/>
      <w:iCs/>
      <w:sz w:val="26"/>
      <w:szCs w:val="26"/>
      <w:lang w:eastAsia="en-US"/>
    </w:rPr>
  </w:style>
  <w:style w:type="paragraph" w:styleId="ListParagraph">
    <w:name w:val="List Paragraph"/>
    <w:basedOn w:val="Normal"/>
    <w:link w:val="ListParagraphChar"/>
    <w:uiPriority w:val="99"/>
    <w:qFormat/>
    <w:rsid w:val="00AD6DBC"/>
    <w:pPr>
      <w:ind w:left="720"/>
      <w:contextualSpacing/>
    </w:pPr>
    <w:rPr>
      <w:sz w:val="24"/>
      <w:szCs w:val="20"/>
      <w:lang w:eastAsia="en-GB"/>
    </w:rPr>
  </w:style>
  <w:style w:type="character" w:styleId="Hyperlink">
    <w:name w:val="Hyperlink"/>
    <w:basedOn w:val="DefaultParagraphFont"/>
    <w:uiPriority w:val="99"/>
    <w:rsid w:val="009B46D6"/>
    <w:rPr>
      <w:rFonts w:cs="Times New Roman"/>
      <w:color w:val="0000FF"/>
      <w:u w:val="single"/>
    </w:rPr>
  </w:style>
  <w:style w:type="paragraph" w:styleId="Header">
    <w:name w:val="header"/>
    <w:basedOn w:val="Normal"/>
    <w:link w:val="HeaderChar"/>
    <w:uiPriority w:val="99"/>
    <w:semiHidden/>
    <w:rsid w:val="00F05438"/>
    <w:pPr>
      <w:tabs>
        <w:tab w:val="center" w:pos="4513"/>
        <w:tab w:val="right" w:pos="9026"/>
      </w:tabs>
    </w:pPr>
  </w:style>
  <w:style w:type="character" w:customStyle="1" w:styleId="HeaderChar">
    <w:name w:val="Header Char"/>
    <w:basedOn w:val="DefaultParagraphFont"/>
    <w:link w:val="Header"/>
    <w:uiPriority w:val="99"/>
    <w:semiHidden/>
    <w:locked/>
    <w:rsid w:val="00F05438"/>
    <w:rPr>
      <w:rFonts w:cs="Times New Roman"/>
    </w:rPr>
  </w:style>
  <w:style w:type="paragraph" w:styleId="Footer">
    <w:name w:val="footer"/>
    <w:basedOn w:val="Normal"/>
    <w:link w:val="FooterChar"/>
    <w:uiPriority w:val="99"/>
    <w:rsid w:val="00F05438"/>
    <w:pPr>
      <w:tabs>
        <w:tab w:val="center" w:pos="4513"/>
        <w:tab w:val="right" w:pos="9026"/>
      </w:tabs>
    </w:pPr>
  </w:style>
  <w:style w:type="character" w:customStyle="1" w:styleId="FooterChar">
    <w:name w:val="Footer Char"/>
    <w:basedOn w:val="DefaultParagraphFont"/>
    <w:link w:val="Footer"/>
    <w:uiPriority w:val="99"/>
    <w:locked/>
    <w:rsid w:val="00F05438"/>
    <w:rPr>
      <w:rFonts w:cs="Times New Roman"/>
    </w:rPr>
  </w:style>
  <w:style w:type="paragraph" w:styleId="BodyText">
    <w:name w:val="Body Text"/>
    <w:basedOn w:val="Normal"/>
    <w:link w:val="BodyTextChar"/>
    <w:uiPriority w:val="99"/>
    <w:rsid w:val="00546863"/>
    <w:pPr>
      <w:widowControl w:val="0"/>
      <w:ind w:left="471" w:hanging="358"/>
    </w:pPr>
    <w:rPr>
      <w:rFonts w:ascii="Arial" w:hAnsi="Arial"/>
      <w:sz w:val="24"/>
      <w:szCs w:val="24"/>
      <w:lang w:val="en-US"/>
    </w:rPr>
  </w:style>
  <w:style w:type="character" w:customStyle="1" w:styleId="BodyTextChar">
    <w:name w:val="Body Text Char"/>
    <w:basedOn w:val="DefaultParagraphFont"/>
    <w:link w:val="BodyText"/>
    <w:uiPriority w:val="99"/>
    <w:locked/>
    <w:rsid w:val="00546863"/>
    <w:rPr>
      <w:rFonts w:ascii="Arial" w:hAnsi="Arial" w:cs="Times New Roman"/>
      <w:sz w:val="24"/>
      <w:szCs w:val="24"/>
      <w:lang w:val="en-US"/>
    </w:rPr>
  </w:style>
  <w:style w:type="paragraph" w:customStyle="1" w:styleId="TableParagraph">
    <w:name w:val="Table Paragraph"/>
    <w:basedOn w:val="Normal"/>
    <w:uiPriority w:val="99"/>
    <w:rsid w:val="00546863"/>
    <w:pPr>
      <w:widowControl w:val="0"/>
    </w:pPr>
    <w:rPr>
      <w:lang w:val="en-US"/>
    </w:rPr>
  </w:style>
  <w:style w:type="table" w:styleId="TableGrid">
    <w:name w:val="Table Grid"/>
    <w:basedOn w:val="TableNormal"/>
    <w:uiPriority w:val="99"/>
    <w:rsid w:val="005468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E03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0312"/>
    <w:rPr>
      <w:rFonts w:ascii="Tahoma" w:hAnsi="Tahoma" w:cs="Tahoma"/>
      <w:sz w:val="16"/>
      <w:szCs w:val="16"/>
    </w:rPr>
  </w:style>
  <w:style w:type="character" w:styleId="FollowedHyperlink">
    <w:name w:val="FollowedHyperlink"/>
    <w:basedOn w:val="DefaultParagraphFont"/>
    <w:uiPriority w:val="99"/>
    <w:semiHidden/>
    <w:rsid w:val="00F4458A"/>
    <w:rPr>
      <w:rFonts w:cs="Times New Roman"/>
      <w:color w:val="800080"/>
      <w:u w:val="single"/>
    </w:rPr>
  </w:style>
  <w:style w:type="paragraph" w:customStyle="1" w:styleId="Bulletskeyfindings">
    <w:name w:val="Bullets (key findings)"/>
    <w:basedOn w:val="Normal"/>
    <w:uiPriority w:val="99"/>
    <w:rsid w:val="00220CA4"/>
    <w:pPr>
      <w:numPr>
        <w:numId w:val="1"/>
      </w:numPr>
      <w:spacing w:after="120"/>
    </w:pPr>
    <w:rPr>
      <w:rFonts w:ascii="Tahoma" w:eastAsia="Times New Roman" w:hAnsi="Tahoma"/>
      <w:color w:val="000000"/>
      <w:sz w:val="24"/>
      <w:szCs w:val="24"/>
    </w:rPr>
  </w:style>
  <w:style w:type="paragraph" w:customStyle="1" w:styleId="Bulletsspaced">
    <w:name w:val="Bullets (spaced)"/>
    <w:basedOn w:val="Normal"/>
    <w:uiPriority w:val="99"/>
    <w:rsid w:val="0048706E"/>
    <w:pPr>
      <w:numPr>
        <w:numId w:val="2"/>
      </w:numPr>
      <w:spacing w:before="120"/>
      <w:ind w:left="924" w:hanging="357"/>
    </w:pPr>
    <w:rPr>
      <w:rFonts w:ascii="Tahoma" w:eastAsia="Times New Roman" w:hAnsi="Tahoma"/>
      <w:color w:val="000000"/>
      <w:sz w:val="24"/>
      <w:szCs w:val="24"/>
    </w:rPr>
  </w:style>
  <w:style w:type="character" w:customStyle="1" w:styleId="postbody">
    <w:name w:val="postbody"/>
    <w:basedOn w:val="DefaultParagraphFont"/>
    <w:uiPriority w:val="99"/>
    <w:rsid w:val="0048706E"/>
    <w:rPr>
      <w:rFonts w:cs="Times New Roman"/>
    </w:rPr>
  </w:style>
  <w:style w:type="paragraph" w:customStyle="1" w:styleId="LOBL">
    <w:name w:val="LO_BL"/>
    <w:basedOn w:val="Normal"/>
    <w:uiPriority w:val="99"/>
    <w:rsid w:val="001323CB"/>
    <w:pPr>
      <w:widowControl w:val="0"/>
      <w:tabs>
        <w:tab w:val="left" w:pos="260"/>
      </w:tabs>
      <w:suppressAutoHyphens/>
      <w:autoSpaceDE w:val="0"/>
      <w:autoSpaceDN w:val="0"/>
      <w:adjustRightInd w:val="0"/>
      <w:spacing w:after="113" w:line="250" w:lineRule="atLeast"/>
      <w:textAlignment w:val="center"/>
    </w:pPr>
    <w:rPr>
      <w:rFonts w:ascii="OptimaLTStd" w:eastAsia="Times New Roman" w:hAnsi="OptimaLTStd" w:cs="OptimaLTStd"/>
      <w:color w:val="000000"/>
      <w:sz w:val="21"/>
      <w:szCs w:val="21"/>
    </w:rPr>
  </w:style>
  <w:style w:type="paragraph" w:customStyle="1" w:styleId="Style1">
    <w:name w:val="Style1"/>
    <w:basedOn w:val="Normal"/>
    <w:uiPriority w:val="99"/>
    <w:rsid w:val="001323CB"/>
    <w:pPr>
      <w:pBdr>
        <w:bottom w:val="single" w:sz="12" w:space="1" w:color="595959"/>
      </w:pBdr>
    </w:pPr>
    <w:rPr>
      <w:rFonts w:cs="Arial"/>
      <w:b/>
      <w:color w:val="595959"/>
      <w:sz w:val="24"/>
      <w:szCs w:val="24"/>
    </w:rPr>
  </w:style>
  <w:style w:type="character" w:styleId="CommentReference">
    <w:name w:val="annotation reference"/>
    <w:basedOn w:val="DefaultParagraphFont"/>
    <w:uiPriority w:val="99"/>
    <w:semiHidden/>
    <w:rsid w:val="00F36DCB"/>
    <w:rPr>
      <w:rFonts w:cs="Times New Roman"/>
      <w:sz w:val="16"/>
      <w:szCs w:val="16"/>
    </w:rPr>
  </w:style>
  <w:style w:type="paragraph" w:styleId="CommentText">
    <w:name w:val="annotation text"/>
    <w:basedOn w:val="Normal"/>
    <w:link w:val="CommentTextChar"/>
    <w:uiPriority w:val="99"/>
    <w:semiHidden/>
    <w:rsid w:val="00F36DCB"/>
    <w:rPr>
      <w:sz w:val="20"/>
      <w:szCs w:val="20"/>
    </w:rPr>
  </w:style>
  <w:style w:type="character" w:customStyle="1" w:styleId="CommentTextChar">
    <w:name w:val="Comment Text Char"/>
    <w:basedOn w:val="DefaultParagraphFont"/>
    <w:link w:val="CommentText"/>
    <w:uiPriority w:val="99"/>
    <w:semiHidden/>
    <w:locked/>
    <w:rsid w:val="00F36DCB"/>
    <w:rPr>
      <w:rFonts w:cs="Times New Roman"/>
      <w:sz w:val="20"/>
      <w:szCs w:val="20"/>
    </w:rPr>
  </w:style>
  <w:style w:type="paragraph" w:styleId="CommentSubject">
    <w:name w:val="annotation subject"/>
    <w:basedOn w:val="CommentText"/>
    <w:next w:val="CommentText"/>
    <w:link w:val="CommentSubjectChar"/>
    <w:uiPriority w:val="99"/>
    <w:semiHidden/>
    <w:rsid w:val="00F36DCB"/>
    <w:rPr>
      <w:b/>
      <w:bCs/>
    </w:rPr>
  </w:style>
  <w:style w:type="character" w:customStyle="1" w:styleId="CommentSubjectChar">
    <w:name w:val="Comment Subject Char"/>
    <w:basedOn w:val="CommentTextChar"/>
    <w:link w:val="CommentSubject"/>
    <w:uiPriority w:val="99"/>
    <w:semiHidden/>
    <w:locked/>
    <w:rsid w:val="00F36DCB"/>
    <w:rPr>
      <w:b/>
      <w:bCs/>
    </w:rPr>
  </w:style>
  <w:style w:type="paragraph" w:customStyle="1" w:styleId="COBOXTX">
    <w:name w:val="CO_BOX_TX"/>
    <w:basedOn w:val="Normal"/>
    <w:uiPriority w:val="99"/>
    <w:rsid w:val="006D1233"/>
    <w:pPr>
      <w:widowControl w:val="0"/>
      <w:suppressAutoHyphens/>
      <w:autoSpaceDE w:val="0"/>
      <w:autoSpaceDN w:val="0"/>
      <w:adjustRightInd w:val="0"/>
      <w:spacing w:after="57" w:line="250" w:lineRule="atLeast"/>
      <w:textAlignment w:val="center"/>
    </w:pPr>
    <w:rPr>
      <w:rFonts w:ascii="OptimaLTStd" w:eastAsia="Times New Roman" w:hAnsi="OptimaLTStd" w:cs="OptimaLTStd"/>
      <w:color w:val="000000"/>
      <w:sz w:val="24"/>
      <w:szCs w:val="24"/>
    </w:rPr>
  </w:style>
  <w:style w:type="paragraph" w:styleId="Revision">
    <w:name w:val="Revision"/>
    <w:hidden/>
    <w:uiPriority w:val="99"/>
    <w:semiHidden/>
    <w:rsid w:val="00E438BE"/>
    <w:rPr>
      <w:lang w:eastAsia="en-US"/>
    </w:rPr>
  </w:style>
  <w:style w:type="paragraph" w:customStyle="1" w:styleId="ArialBullet">
    <w:name w:val="Arial Bullet"/>
    <w:basedOn w:val="Normal"/>
    <w:next w:val="BodyText"/>
    <w:link w:val="ArialBulletChar"/>
    <w:autoRedefine/>
    <w:uiPriority w:val="99"/>
    <w:rsid w:val="006E033E"/>
    <w:pPr>
      <w:numPr>
        <w:numId w:val="7"/>
      </w:numPr>
      <w:tabs>
        <w:tab w:val="clear" w:pos="360"/>
        <w:tab w:val="left" w:pos="-284"/>
      </w:tabs>
      <w:ind w:left="289" w:hanging="289"/>
    </w:pPr>
    <w:rPr>
      <w:rFonts w:ascii="Arial" w:hAnsi="Arial" w:cs="Arial"/>
      <w:sz w:val="16"/>
      <w:szCs w:val="16"/>
      <w:lang w:eastAsia="en-GB"/>
    </w:rPr>
  </w:style>
  <w:style w:type="character" w:customStyle="1" w:styleId="ArialBulletChar">
    <w:name w:val="Arial Bullet Char"/>
    <w:basedOn w:val="DefaultParagraphFont"/>
    <w:link w:val="ArialBullet"/>
    <w:uiPriority w:val="99"/>
    <w:locked/>
    <w:rsid w:val="006E033E"/>
    <w:rPr>
      <w:rFonts w:ascii="Arial" w:hAnsi="Arial" w:cs="Arial"/>
      <w:sz w:val="16"/>
      <w:szCs w:val="16"/>
    </w:rPr>
  </w:style>
  <w:style w:type="paragraph" w:customStyle="1" w:styleId="ArialBody">
    <w:name w:val="Arial Body"/>
    <w:basedOn w:val="ListParagraph"/>
    <w:link w:val="ArialBodyChar"/>
    <w:autoRedefine/>
    <w:uiPriority w:val="99"/>
    <w:rsid w:val="00F41DE3"/>
    <w:pPr>
      <w:ind w:left="0"/>
      <w:contextualSpacing w:val="0"/>
    </w:pPr>
    <w:rPr>
      <w:rFonts w:ascii="Arial" w:hAnsi="Arial" w:cs="Arial"/>
      <w:sz w:val="16"/>
      <w:szCs w:val="16"/>
    </w:rPr>
  </w:style>
  <w:style w:type="character" w:customStyle="1" w:styleId="ArialBodyChar">
    <w:name w:val="Arial Body Char"/>
    <w:basedOn w:val="DefaultParagraphFont"/>
    <w:link w:val="ArialBody"/>
    <w:uiPriority w:val="99"/>
    <w:locked/>
    <w:rsid w:val="00F41DE3"/>
    <w:rPr>
      <w:rFonts w:ascii="Arial" w:hAnsi="Arial" w:cs="Arial"/>
      <w:sz w:val="16"/>
      <w:szCs w:val="16"/>
    </w:rPr>
  </w:style>
  <w:style w:type="paragraph" w:customStyle="1" w:styleId="Default">
    <w:name w:val="Default"/>
    <w:uiPriority w:val="99"/>
    <w:rsid w:val="00CA651A"/>
    <w:pPr>
      <w:autoSpaceDE w:val="0"/>
      <w:autoSpaceDN w:val="0"/>
      <w:adjustRightInd w:val="0"/>
    </w:pPr>
    <w:rPr>
      <w:rFonts w:ascii="Arial" w:hAnsi="Arial" w:cs="Arial"/>
      <w:color w:val="000000"/>
      <w:sz w:val="24"/>
      <w:szCs w:val="24"/>
    </w:rPr>
  </w:style>
  <w:style w:type="paragraph" w:customStyle="1" w:styleId="TXT">
    <w:name w:val="TXT"/>
    <w:basedOn w:val="Normal"/>
    <w:uiPriority w:val="99"/>
    <w:rsid w:val="00CA651A"/>
    <w:pPr>
      <w:spacing w:line="280" w:lineRule="exact"/>
    </w:pPr>
    <w:rPr>
      <w:rFonts w:eastAsia="Times New Roman"/>
    </w:rPr>
  </w:style>
  <w:style w:type="character" w:customStyle="1" w:styleId="apple-converted-space">
    <w:name w:val="apple-converted-space"/>
    <w:uiPriority w:val="99"/>
    <w:rsid w:val="00CA651A"/>
  </w:style>
  <w:style w:type="paragraph" w:customStyle="1" w:styleId="BulletListmain">
    <w:name w:val="Bullet List (main)"/>
    <w:basedOn w:val="Normal"/>
    <w:uiPriority w:val="99"/>
    <w:rsid w:val="002F09F3"/>
    <w:pPr>
      <w:widowControl w:val="0"/>
      <w:numPr>
        <w:numId w:val="9"/>
      </w:numPr>
      <w:tabs>
        <w:tab w:val="left" w:pos="240"/>
      </w:tabs>
      <w:suppressAutoHyphens/>
      <w:autoSpaceDE w:val="0"/>
      <w:autoSpaceDN w:val="0"/>
      <w:adjustRightInd w:val="0"/>
      <w:spacing w:before="30" w:after="30" w:line="240" w:lineRule="atLeast"/>
    </w:pPr>
    <w:rPr>
      <w:rFonts w:ascii="Arial" w:hAnsi="Arial" w:cs="UniversLTStd-Cn"/>
      <w:szCs w:val="19"/>
      <w:lang w:val="en-US" w:eastAsia="en-GB"/>
    </w:rPr>
  </w:style>
  <w:style w:type="character" w:customStyle="1" w:styleId="ListParagraphChar">
    <w:name w:val="List Paragraph Char"/>
    <w:link w:val="ListParagraph"/>
    <w:uiPriority w:val="99"/>
    <w:locked/>
    <w:rsid w:val="008571FE"/>
    <w:rPr>
      <w:rFonts w:ascii="Calibri" w:hAnsi="Calibri"/>
      <w:sz w:val="24"/>
      <w:lang w:eastAsia="en-GB"/>
    </w:rPr>
  </w:style>
  <w:style w:type="paragraph" w:customStyle="1" w:styleId="ANSTXT">
    <w:name w:val="ANS_TXT"/>
    <w:basedOn w:val="Normal"/>
    <w:uiPriority w:val="99"/>
    <w:rsid w:val="007365AB"/>
    <w:pPr>
      <w:spacing w:line="280" w:lineRule="exact"/>
    </w:pPr>
    <w:rPr>
      <w:rFonts w:eastAsia="Times New Roman"/>
      <w:sz w:val="18"/>
      <w:szCs w:val="18"/>
    </w:rPr>
  </w:style>
  <w:style w:type="paragraph" w:customStyle="1" w:styleId="ArialBodyfraction">
    <w:name w:val="Arial Body + fraction"/>
    <w:basedOn w:val="ArialBody"/>
    <w:link w:val="ArialBodyfractionChar"/>
    <w:uiPriority w:val="99"/>
    <w:rsid w:val="00321DBD"/>
  </w:style>
  <w:style w:type="character" w:customStyle="1" w:styleId="ArialBodyfractionChar">
    <w:name w:val="Arial Body + fraction Char"/>
    <w:basedOn w:val="ArialBodyChar"/>
    <w:link w:val="ArialBodyfraction"/>
    <w:uiPriority w:val="99"/>
    <w:locked/>
    <w:rsid w:val="00321DBD"/>
    <w:rPr>
      <w:lang w:val="en-GB" w:eastAsia="en-GB" w:bidi="ar-SA"/>
    </w:rPr>
  </w:style>
  <w:style w:type="character" w:customStyle="1" w:styleId="Normal1">
    <w:name w:val="Normal1"/>
    <w:uiPriority w:val="99"/>
    <w:rsid w:val="003E2BE5"/>
    <w:rPr>
      <w:rFonts w:ascii="Times" w:hAnsi="Times"/>
      <w:sz w:val="24"/>
      <w:lang w:val="en-GB"/>
    </w:rPr>
  </w:style>
  <w:style w:type="paragraph" w:customStyle="1" w:styleId="ArialBullettable">
    <w:name w:val="Arial Bullet + table"/>
    <w:basedOn w:val="ArialBullet"/>
    <w:link w:val="ArialBullettableChar"/>
    <w:uiPriority w:val="99"/>
    <w:rsid w:val="003C69A9"/>
    <w:pPr>
      <w:numPr>
        <w:numId w:val="4"/>
      </w:numPr>
      <w:ind w:left="21" w:hanging="21"/>
    </w:pPr>
  </w:style>
  <w:style w:type="character" w:customStyle="1" w:styleId="ArialBullettableChar">
    <w:name w:val="Arial Bullet + table Char"/>
    <w:basedOn w:val="ArialBulletChar"/>
    <w:link w:val="ArialBullettable"/>
    <w:uiPriority w:val="99"/>
    <w:locked/>
    <w:rsid w:val="003C69A9"/>
    <w:rPr>
      <w:lang w:val="en-GB" w:eastAsia="en-GB" w:bidi="ar-SA"/>
    </w:rPr>
  </w:style>
  <w:style w:type="character" w:customStyle="1" w:styleId="CharChar2">
    <w:name w:val="Char Char2"/>
    <w:uiPriority w:val="99"/>
    <w:locked/>
    <w:rsid w:val="00D70FA9"/>
    <w:rPr>
      <w:sz w:val="24"/>
      <w:lang w:val="en-GB" w:eastAsia="en-GB"/>
    </w:rPr>
  </w:style>
  <w:style w:type="character" w:styleId="PageNumber">
    <w:name w:val="page number"/>
    <w:basedOn w:val="DefaultParagraphFont"/>
    <w:uiPriority w:val="99"/>
    <w:rsid w:val="00D70FA9"/>
    <w:rPr>
      <w:rFonts w:cs="Times New Roman"/>
    </w:rPr>
  </w:style>
  <w:style w:type="character" w:styleId="Emphasis">
    <w:name w:val="Emphasis"/>
    <w:basedOn w:val="DefaultParagraphFont"/>
    <w:uiPriority w:val="99"/>
    <w:qFormat/>
    <w:locked/>
    <w:rsid w:val="00EE5244"/>
    <w:rPr>
      <w:rFonts w:cs="Times New Roman"/>
      <w:i/>
      <w:iCs/>
    </w:rPr>
  </w:style>
  <w:style w:type="paragraph" w:customStyle="1" w:styleId="TXT-BL">
    <w:name w:val="TXT-BL"/>
    <w:basedOn w:val="Normal"/>
    <w:uiPriority w:val="99"/>
    <w:rsid w:val="001A5730"/>
    <w:pPr>
      <w:numPr>
        <w:numId w:val="29"/>
      </w:numPr>
      <w:spacing w:line="280" w:lineRule="exact"/>
      <w:ind w:left="289" w:hanging="289"/>
    </w:pPr>
    <w:rPr>
      <w:rFonts w:ascii="Times New Roman" w:hAnsi="Times New Roman"/>
      <w:lang w:eastAsia="en-GB"/>
    </w:rPr>
  </w:style>
  <w:style w:type="paragraph" w:customStyle="1" w:styleId="ResourceText">
    <w:name w:val="ResourceText"/>
    <w:basedOn w:val="Normal"/>
    <w:uiPriority w:val="99"/>
    <w:rsid w:val="00700B32"/>
    <w:pPr>
      <w:spacing w:line="240" w:lineRule="atLeast"/>
    </w:pPr>
    <w:rPr>
      <w:rFonts w:ascii="Arial" w:eastAsia="Times New Roman" w:hAnsi="Arial"/>
      <w:sz w:val="18"/>
      <w:szCs w:val="24"/>
    </w:rPr>
  </w:style>
</w:styles>
</file>

<file path=word/webSettings.xml><?xml version="1.0" encoding="utf-8"?>
<w:webSettings xmlns:r="http://schemas.openxmlformats.org/officeDocument/2006/relationships" xmlns:w="http://schemas.openxmlformats.org/wordprocessingml/2006/main">
  <w:divs>
    <w:div w:id="1736049891">
      <w:marLeft w:val="0"/>
      <w:marRight w:val="0"/>
      <w:marTop w:val="0"/>
      <w:marBottom w:val="0"/>
      <w:divBdr>
        <w:top w:val="none" w:sz="0" w:space="0" w:color="auto"/>
        <w:left w:val="none" w:sz="0" w:space="0" w:color="auto"/>
        <w:bottom w:val="none" w:sz="0" w:space="0" w:color="auto"/>
        <w:right w:val="none" w:sz="0" w:space="0" w:color="auto"/>
      </w:divBdr>
      <w:divsChild>
        <w:div w:id="1736049890">
          <w:marLeft w:val="360"/>
          <w:marRight w:val="0"/>
          <w:marTop w:val="200"/>
          <w:marBottom w:val="0"/>
          <w:divBdr>
            <w:top w:val="none" w:sz="0" w:space="0" w:color="auto"/>
            <w:left w:val="none" w:sz="0" w:space="0" w:color="auto"/>
            <w:bottom w:val="none" w:sz="0" w:space="0" w:color="auto"/>
            <w:right w:val="none" w:sz="0" w:space="0" w:color="auto"/>
          </w:divBdr>
        </w:div>
        <w:div w:id="1736049899">
          <w:marLeft w:val="360"/>
          <w:marRight w:val="0"/>
          <w:marTop w:val="200"/>
          <w:marBottom w:val="0"/>
          <w:divBdr>
            <w:top w:val="none" w:sz="0" w:space="0" w:color="auto"/>
            <w:left w:val="none" w:sz="0" w:space="0" w:color="auto"/>
            <w:bottom w:val="none" w:sz="0" w:space="0" w:color="auto"/>
            <w:right w:val="none" w:sz="0" w:space="0" w:color="auto"/>
          </w:divBdr>
        </w:div>
      </w:divsChild>
    </w:div>
    <w:div w:id="1736049897">
      <w:marLeft w:val="0"/>
      <w:marRight w:val="0"/>
      <w:marTop w:val="0"/>
      <w:marBottom w:val="0"/>
      <w:divBdr>
        <w:top w:val="none" w:sz="0" w:space="0" w:color="auto"/>
        <w:left w:val="none" w:sz="0" w:space="0" w:color="auto"/>
        <w:bottom w:val="none" w:sz="0" w:space="0" w:color="auto"/>
        <w:right w:val="none" w:sz="0" w:space="0" w:color="auto"/>
      </w:divBdr>
    </w:div>
    <w:div w:id="1736049900">
      <w:marLeft w:val="0"/>
      <w:marRight w:val="0"/>
      <w:marTop w:val="0"/>
      <w:marBottom w:val="0"/>
      <w:divBdr>
        <w:top w:val="none" w:sz="0" w:space="0" w:color="auto"/>
        <w:left w:val="none" w:sz="0" w:space="0" w:color="auto"/>
        <w:bottom w:val="none" w:sz="0" w:space="0" w:color="auto"/>
        <w:right w:val="none" w:sz="0" w:space="0" w:color="auto"/>
      </w:divBdr>
    </w:div>
    <w:div w:id="1736049901">
      <w:marLeft w:val="0"/>
      <w:marRight w:val="0"/>
      <w:marTop w:val="0"/>
      <w:marBottom w:val="0"/>
      <w:divBdr>
        <w:top w:val="none" w:sz="0" w:space="0" w:color="auto"/>
        <w:left w:val="none" w:sz="0" w:space="0" w:color="auto"/>
        <w:bottom w:val="none" w:sz="0" w:space="0" w:color="auto"/>
        <w:right w:val="none" w:sz="0" w:space="0" w:color="auto"/>
      </w:divBdr>
      <w:divsChild>
        <w:div w:id="1736049896">
          <w:marLeft w:val="0"/>
          <w:marRight w:val="0"/>
          <w:marTop w:val="0"/>
          <w:marBottom w:val="0"/>
          <w:divBdr>
            <w:top w:val="none" w:sz="0" w:space="0" w:color="auto"/>
            <w:left w:val="none" w:sz="0" w:space="0" w:color="auto"/>
            <w:bottom w:val="none" w:sz="0" w:space="0" w:color="auto"/>
            <w:right w:val="none" w:sz="0" w:space="0" w:color="auto"/>
          </w:divBdr>
          <w:divsChild>
            <w:div w:id="1736049892">
              <w:marLeft w:val="0"/>
              <w:marRight w:val="0"/>
              <w:marTop w:val="0"/>
              <w:marBottom w:val="0"/>
              <w:divBdr>
                <w:top w:val="none" w:sz="0" w:space="0" w:color="auto"/>
                <w:left w:val="none" w:sz="0" w:space="0" w:color="auto"/>
                <w:bottom w:val="none" w:sz="0" w:space="0" w:color="auto"/>
                <w:right w:val="none" w:sz="0" w:space="0" w:color="auto"/>
              </w:divBdr>
              <w:divsChild>
                <w:div w:id="1736049893">
                  <w:marLeft w:val="0"/>
                  <w:marRight w:val="0"/>
                  <w:marTop w:val="0"/>
                  <w:marBottom w:val="0"/>
                  <w:divBdr>
                    <w:top w:val="none" w:sz="0" w:space="0" w:color="auto"/>
                    <w:left w:val="none" w:sz="0" w:space="0" w:color="auto"/>
                    <w:bottom w:val="none" w:sz="0" w:space="0" w:color="auto"/>
                    <w:right w:val="none" w:sz="0" w:space="0" w:color="auto"/>
                  </w:divBdr>
                  <w:divsChild>
                    <w:div w:id="1736049894">
                      <w:marLeft w:val="0"/>
                      <w:marRight w:val="0"/>
                      <w:marTop w:val="0"/>
                      <w:marBottom w:val="0"/>
                      <w:divBdr>
                        <w:top w:val="none" w:sz="0" w:space="0" w:color="auto"/>
                        <w:left w:val="none" w:sz="0" w:space="0" w:color="auto"/>
                        <w:bottom w:val="none" w:sz="0" w:space="0" w:color="auto"/>
                        <w:right w:val="none" w:sz="0" w:space="0" w:color="auto"/>
                      </w:divBdr>
                      <w:divsChild>
                        <w:div w:id="1736049895">
                          <w:marLeft w:val="0"/>
                          <w:marRight w:val="0"/>
                          <w:marTop w:val="0"/>
                          <w:marBottom w:val="0"/>
                          <w:divBdr>
                            <w:top w:val="none" w:sz="0" w:space="0" w:color="auto"/>
                            <w:left w:val="none" w:sz="0" w:space="0" w:color="auto"/>
                            <w:bottom w:val="none" w:sz="0" w:space="0" w:color="auto"/>
                            <w:right w:val="none" w:sz="0" w:space="0" w:color="auto"/>
                          </w:divBdr>
                          <w:divsChild>
                            <w:div w:id="173604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14</Pages>
  <Words>6595</Words>
  <Characters>-32766</Characters>
  <Application>Microsoft Office Outlook</Application>
  <DocSecurity>0</DocSecurity>
  <Lines>0</Lines>
  <Paragraphs>0</Paragraphs>
  <ScaleCrop>false</ScaleCrop>
  <Company>HarperCollins Publishers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[Pages 8-2  or thereabouts]</dc:title>
  <dc:subject/>
  <dc:creator>Susanna Goldschmidt</dc:creator>
  <cp:keywords/>
  <dc:description/>
  <cp:lastModifiedBy>Hannie Kirkham</cp:lastModifiedBy>
  <cp:revision>5</cp:revision>
  <cp:lastPrinted>2014-02-25T15:17:00Z</cp:lastPrinted>
  <dcterms:created xsi:type="dcterms:W3CDTF">2014-05-07T09:53:00Z</dcterms:created>
  <dcterms:modified xsi:type="dcterms:W3CDTF">2014-05-09T13:56:00Z</dcterms:modified>
</cp:coreProperties>
</file>