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3AA" w:rsidRPr="006D3D4A" w:rsidRDefault="001853AA" w:rsidP="001853AA">
      <w:pPr>
        <w:pStyle w:val="SMTopictitle"/>
        <w:jc w:val="left"/>
      </w:pPr>
      <w:r>
        <w:t>Scheme of Work</w:t>
      </w:r>
    </w:p>
    <w:p w:rsidR="001853AA" w:rsidRPr="00322793" w:rsidRDefault="001853AA" w:rsidP="001853AA">
      <w:pPr>
        <w:rPr>
          <w:rFonts w:ascii="Arial" w:hAnsi="Arial" w:cs="Arial"/>
          <w:b/>
          <w:sz w:val="24"/>
          <w:szCs w:val="24"/>
        </w:rPr>
      </w:pPr>
      <w:r w:rsidRPr="00322793">
        <w:rPr>
          <w:rFonts w:ascii="Arial" w:hAnsi="Arial" w:cs="Arial"/>
          <w:b/>
          <w:sz w:val="24"/>
          <w:szCs w:val="24"/>
        </w:rPr>
        <w:t xml:space="preserve">Teaching Key Stage 3 in three years </w:t>
      </w:r>
    </w:p>
    <w:p w:rsidR="001853AA" w:rsidRDefault="001853AA" w:rsidP="001853AA">
      <w:pPr>
        <w:rPr>
          <w:rFonts w:ascii="Arial" w:hAnsi="Arial" w:cs="Arial"/>
          <w:sz w:val="20"/>
          <w:szCs w:val="20"/>
        </w:rPr>
      </w:pPr>
      <w:r>
        <w:rPr>
          <w:rFonts w:ascii="Arial" w:hAnsi="Arial" w:cs="Arial"/>
          <w:sz w:val="20"/>
          <w:szCs w:val="20"/>
        </w:rPr>
        <w:t xml:space="preserve">The following pages show the full plan out the scheme of work for Collins Key Stage 3 Science Teacher Pack 1 taught over 3 years. </w:t>
      </w:r>
    </w:p>
    <w:p w:rsidR="001853AA" w:rsidRPr="00322793" w:rsidRDefault="001853AA" w:rsidP="001853AA">
      <w:pPr>
        <w:rPr>
          <w:rFonts w:ascii="Arial" w:hAnsi="Arial" w:cs="Arial"/>
          <w:b/>
          <w:sz w:val="24"/>
          <w:szCs w:val="24"/>
        </w:rPr>
      </w:pPr>
      <w:r w:rsidRPr="00322793">
        <w:rPr>
          <w:rFonts w:ascii="Arial" w:hAnsi="Arial" w:cs="Arial"/>
          <w:b/>
          <w:sz w:val="24"/>
          <w:szCs w:val="24"/>
        </w:rPr>
        <w:t>Teaching Key Stage 3 in two years?</w:t>
      </w:r>
    </w:p>
    <w:p w:rsidR="001853AA" w:rsidRPr="00E739CF" w:rsidRDefault="001853AA" w:rsidP="001853AA">
      <w:pPr>
        <w:rPr>
          <w:rFonts w:ascii="Arial" w:hAnsi="Arial" w:cs="Arial"/>
          <w:sz w:val="20"/>
          <w:szCs w:val="20"/>
        </w:rPr>
      </w:pPr>
      <w:r w:rsidRPr="00E739CF">
        <w:rPr>
          <w:rFonts w:ascii="Arial" w:hAnsi="Arial" w:cs="Arial"/>
          <w:sz w:val="20"/>
          <w:szCs w:val="20"/>
        </w:rPr>
        <w:t>If you are using the Collins KS3 Science scheme to deliver the Programme of Study in two years there are three ways you can do it:</w:t>
      </w:r>
    </w:p>
    <w:p w:rsidR="001853AA" w:rsidRPr="00E739CF" w:rsidRDefault="001853AA" w:rsidP="0037136E">
      <w:pPr>
        <w:pStyle w:val="ListParagraph"/>
        <w:numPr>
          <w:ilvl w:val="0"/>
          <w:numId w:val="6"/>
        </w:numPr>
        <w:rPr>
          <w:rFonts w:ascii="Arial" w:hAnsi="Arial" w:cs="Arial"/>
          <w:sz w:val="20"/>
          <w:szCs w:val="20"/>
        </w:rPr>
      </w:pPr>
      <w:r w:rsidRPr="00E739CF">
        <w:rPr>
          <w:rFonts w:ascii="Arial" w:hAnsi="Arial" w:cs="Arial"/>
          <w:sz w:val="20"/>
          <w:szCs w:val="20"/>
        </w:rPr>
        <w:t xml:space="preserve">Focus on the </w:t>
      </w:r>
      <w:r>
        <w:rPr>
          <w:rFonts w:ascii="Arial" w:hAnsi="Arial" w:cs="Arial"/>
          <w:sz w:val="20"/>
          <w:szCs w:val="20"/>
        </w:rPr>
        <w:t>lessons</w:t>
      </w:r>
      <w:r w:rsidRPr="00E739CF">
        <w:rPr>
          <w:rFonts w:ascii="Arial" w:hAnsi="Arial" w:cs="Arial"/>
          <w:sz w:val="20"/>
          <w:szCs w:val="20"/>
        </w:rPr>
        <w:t xml:space="preserve"> </w:t>
      </w:r>
      <w:r>
        <w:rPr>
          <w:rFonts w:ascii="Arial" w:hAnsi="Arial" w:cs="Arial"/>
          <w:sz w:val="20"/>
          <w:szCs w:val="20"/>
        </w:rPr>
        <w:t xml:space="preserve">shaded </w:t>
      </w:r>
      <w:r w:rsidRPr="00E739CF">
        <w:rPr>
          <w:rFonts w:ascii="Arial" w:hAnsi="Arial" w:cs="Arial"/>
          <w:sz w:val="20"/>
          <w:szCs w:val="20"/>
        </w:rPr>
        <w:t>in the table. By so doing you will have visited all the key ideas.</w:t>
      </w:r>
    </w:p>
    <w:p w:rsidR="001853AA" w:rsidRPr="00E739CF" w:rsidRDefault="001853AA" w:rsidP="0037136E">
      <w:pPr>
        <w:pStyle w:val="ListParagraph"/>
        <w:numPr>
          <w:ilvl w:val="0"/>
          <w:numId w:val="6"/>
        </w:numPr>
        <w:rPr>
          <w:rFonts w:ascii="Arial" w:hAnsi="Arial" w:cs="Arial"/>
          <w:sz w:val="20"/>
          <w:szCs w:val="20"/>
        </w:rPr>
      </w:pPr>
      <w:r w:rsidRPr="00E739CF">
        <w:rPr>
          <w:rFonts w:ascii="Arial" w:hAnsi="Arial" w:cs="Arial"/>
          <w:sz w:val="20"/>
          <w:szCs w:val="20"/>
        </w:rPr>
        <w:t xml:space="preserve">Use the </w:t>
      </w:r>
      <w:r>
        <w:rPr>
          <w:rFonts w:ascii="Arial" w:hAnsi="Arial" w:cs="Arial"/>
          <w:sz w:val="20"/>
          <w:szCs w:val="20"/>
        </w:rPr>
        <w:t>shade</w:t>
      </w:r>
      <w:r w:rsidRPr="00E739CF">
        <w:rPr>
          <w:rFonts w:ascii="Arial" w:hAnsi="Arial" w:cs="Arial"/>
          <w:sz w:val="20"/>
          <w:szCs w:val="20"/>
        </w:rPr>
        <w:t xml:space="preserve">d </w:t>
      </w:r>
      <w:r>
        <w:rPr>
          <w:rFonts w:ascii="Arial" w:hAnsi="Arial" w:cs="Arial"/>
          <w:sz w:val="20"/>
          <w:szCs w:val="20"/>
        </w:rPr>
        <w:t>lesson</w:t>
      </w:r>
      <w:r w:rsidRPr="00E739CF">
        <w:rPr>
          <w:rFonts w:ascii="Arial" w:hAnsi="Arial" w:cs="Arial"/>
          <w:sz w:val="20"/>
          <w:szCs w:val="20"/>
        </w:rPr>
        <w:t>s as a starting point but draw on ideas, activities and questions as necessary, i.e</w:t>
      </w:r>
      <w:r>
        <w:rPr>
          <w:rFonts w:ascii="Arial" w:hAnsi="Arial" w:cs="Arial"/>
          <w:sz w:val="20"/>
          <w:szCs w:val="20"/>
        </w:rPr>
        <w:t>.</w:t>
      </w:r>
      <w:r w:rsidRPr="00E739CF">
        <w:rPr>
          <w:rFonts w:ascii="Arial" w:hAnsi="Arial" w:cs="Arial"/>
          <w:sz w:val="20"/>
          <w:szCs w:val="20"/>
        </w:rPr>
        <w:t xml:space="preserve">, ‘swapping out’ the occasional activity on an indicated </w:t>
      </w:r>
      <w:r>
        <w:rPr>
          <w:rFonts w:ascii="Arial" w:hAnsi="Arial" w:cs="Arial"/>
          <w:sz w:val="20"/>
          <w:szCs w:val="20"/>
        </w:rPr>
        <w:t>lesson</w:t>
      </w:r>
      <w:r w:rsidRPr="00E739CF">
        <w:rPr>
          <w:rFonts w:ascii="Arial" w:hAnsi="Arial" w:cs="Arial"/>
          <w:sz w:val="20"/>
          <w:szCs w:val="20"/>
        </w:rPr>
        <w:t>.</w:t>
      </w:r>
    </w:p>
    <w:p w:rsidR="001853AA" w:rsidRDefault="001853AA" w:rsidP="0037136E">
      <w:pPr>
        <w:pStyle w:val="ListParagraph"/>
        <w:numPr>
          <w:ilvl w:val="0"/>
          <w:numId w:val="6"/>
        </w:numPr>
        <w:rPr>
          <w:rFonts w:ascii="Arial" w:hAnsi="Arial" w:cs="Arial"/>
          <w:sz w:val="20"/>
          <w:szCs w:val="20"/>
        </w:rPr>
      </w:pPr>
      <w:r w:rsidRPr="00E739CF">
        <w:rPr>
          <w:rFonts w:ascii="Arial" w:hAnsi="Arial" w:cs="Arial"/>
          <w:sz w:val="20"/>
          <w:szCs w:val="20"/>
        </w:rPr>
        <w:t xml:space="preserve">Use the introductory </w:t>
      </w:r>
      <w:r>
        <w:rPr>
          <w:rFonts w:ascii="Arial" w:hAnsi="Arial" w:cs="Arial"/>
          <w:sz w:val="20"/>
          <w:szCs w:val="20"/>
        </w:rPr>
        <w:t>lesson</w:t>
      </w:r>
      <w:r w:rsidRPr="00E739CF">
        <w:rPr>
          <w:rFonts w:ascii="Arial" w:hAnsi="Arial" w:cs="Arial"/>
          <w:sz w:val="20"/>
          <w:szCs w:val="20"/>
        </w:rPr>
        <w:t xml:space="preserve"> and/or the ‘</w:t>
      </w:r>
      <w:r>
        <w:rPr>
          <w:rFonts w:ascii="Arial" w:hAnsi="Arial" w:cs="Arial"/>
          <w:sz w:val="20"/>
          <w:szCs w:val="20"/>
        </w:rPr>
        <w:t>A</w:t>
      </w:r>
      <w:r w:rsidRPr="00E739CF">
        <w:rPr>
          <w:rFonts w:ascii="Arial" w:hAnsi="Arial" w:cs="Arial"/>
          <w:sz w:val="20"/>
          <w:szCs w:val="20"/>
        </w:rPr>
        <w:t xml:space="preserve">pplying </w:t>
      </w:r>
      <w:r>
        <w:rPr>
          <w:rFonts w:ascii="Arial" w:hAnsi="Arial" w:cs="Arial"/>
          <w:sz w:val="20"/>
          <w:szCs w:val="20"/>
        </w:rPr>
        <w:t>key</w:t>
      </w:r>
      <w:r w:rsidRPr="00E739CF">
        <w:rPr>
          <w:rFonts w:ascii="Arial" w:hAnsi="Arial" w:cs="Arial"/>
          <w:sz w:val="20"/>
          <w:szCs w:val="20"/>
        </w:rPr>
        <w:t xml:space="preserve"> ideas’ </w:t>
      </w:r>
      <w:r>
        <w:rPr>
          <w:rFonts w:ascii="Arial" w:hAnsi="Arial" w:cs="Arial"/>
          <w:sz w:val="20"/>
          <w:szCs w:val="20"/>
        </w:rPr>
        <w:t>lesson</w:t>
      </w:r>
      <w:r w:rsidRPr="00E739CF">
        <w:rPr>
          <w:rFonts w:ascii="Arial" w:hAnsi="Arial" w:cs="Arial"/>
          <w:sz w:val="20"/>
          <w:szCs w:val="20"/>
        </w:rPr>
        <w:t xml:space="preserve"> to see what students are more confident with and what time would be better spent on.</w:t>
      </w:r>
    </w:p>
    <w:p w:rsidR="001853AA" w:rsidRPr="0005790C" w:rsidRDefault="001853AA" w:rsidP="001853AA">
      <w:pPr>
        <w:rPr>
          <w:rFonts w:ascii="Arial" w:hAnsi="Arial" w:cs="Arial"/>
          <w:sz w:val="20"/>
          <w:szCs w:val="20"/>
        </w:rPr>
      </w:pPr>
    </w:p>
    <w:p w:rsidR="00071409" w:rsidRDefault="00071409" w:rsidP="00071409">
      <w:pPr>
        <w:rPr>
          <w:rFonts w:ascii="Arial" w:hAnsi="Arial" w:cs="Arial"/>
          <w:sz w:val="20"/>
          <w:szCs w:val="20"/>
        </w:rPr>
      </w:pPr>
      <w:r>
        <w:rPr>
          <w:rFonts w:ascii="Arial" w:hAnsi="Arial" w:cs="Arial"/>
          <w:sz w:val="20"/>
          <w:szCs w:val="20"/>
        </w:rPr>
        <w:t>Collins Connect is our digital learning platform that offers a range of linked resources to enhance your lessons.</w:t>
      </w:r>
    </w:p>
    <w:p w:rsidR="00C23057" w:rsidRDefault="00C23057">
      <w:r>
        <w:br w:type="page"/>
      </w:r>
    </w:p>
    <w:tbl>
      <w:tblPr>
        <w:tblStyle w:val="TableGrid"/>
        <w:tblpPr w:leftFromText="181" w:rightFromText="181" w:vertAnchor="text" w:horzAnchor="margin" w:tblpY="1"/>
        <w:tblOverlap w:val="never"/>
        <w:tblW w:w="5000" w:type="pct"/>
        <w:tblLook w:val="04A0"/>
      </w:tblPr>
      <w:tblGrid>
        <w:gridCol w:w="1049"/>
        <w:gridCol w:w="2134"/>
        <w:gridCol w:w="3212"/>
        <w:gridCol w:w="2902"/>
        <w:gridCol w:w="2076"/>
        <w:gridCol w:w="2619"/>
        <w:gridCol w:w="1360"/>
      </w:tblGrid>
      <w:tr w:rsidR="00071409" w:rsidRPr="00396346" w:rsidTr="0021297C">
        <w:trPr>
          <w:cantSplit/>
          <w:trHeight w:val="20"/>
        </w:trPr>
        <w:tc>
          <w:tcPr>
            <w:tcW w:w="5000" w:type="pct"/>
            <w:gridSpan w:val="7"/>
            <w:shd w:val="clear" w:color="auto" w:fill="808080" w:themeFill="background1" w:themeFillShade="80"/>
          </w:tcPr>
          <w:p w:rsidR="00071409" w:rsidRDefault="00071409" w:rsidP="0027666E">
            <w:pPr>
              <w:spacing w:beforeLines="20" w:afterLines="20"/>
              <w:rPr>
                <w:rFonts w:ascii="Arial" w:hAnsi="Arial" w:cs="Arial"/>
                <w:b/>
                <w:bCs/>
                <w:sz w:val="20"/>
                <w:szCs w:val="20"/>
              </w:rPr>
            </w:pPr>
            <w:r w:rsidRPr="00071409">
              <w:rPr>
                <w:rFonts w:ascii="Arial" w:hAnsi="Arial" w:cs="Arial"/>
                <w:b/>
                <w:color w:val="FFFFFF" w:themeColor="background1"/>
                <w:sz w:val="28"/>
                <w:szCs w:val="28"/>
              </w:rPr>
              <w:lastRenderedPageBreak/>
              <w:t>Chapter 1: Cells – the Building Blocks of Life</w:t>
            </w:r>
          </w:p>
        </w:tc>
      </w:tr>
      <w:tr w:rsidR="00071409" w:rsidRPr="00396346" w:rsidTr="0021297C">
        <w:trPr>
          <w:cantSplit/>
          <w:trHeight w:val="20"/>
        </w:trPr>
        <w:tc>
          <w:tcPr>
            <w:tcW w:w="342" w:type="pct"/>
            <w:shd w:val="clear" w:color="auto" w:fill="auto"/>
          </w:tcPr>
          <w:p w:rsidR="001853AA" w:rsidRDefault="001853AA" w:rsidP="0027666E">
            <w:pPr>
              <w:spacing w:beforeLines="20" w:afterLines="20"/>
              <w:rPr>
                <w:rFonts w:ascii="Arial" w:hAnsi="Arial" w:cs="Arial"/>
                <w:b/>
                <w:bCs/>
                <w:sz w:val="20"/>
                <w:szCs w:val="20"/>
              </w:rPr>
            </w:pPr>
            <w:r>
              <w:rPr>
                <w:rFonts w:ascii="Arial" w:hAnsi="Arial" w:cs="Arial"/>
                <w:b/>
                <w:bCs/>
                <w:sz w:val="20"/>
                <w:szCs w:val="20"/>
              </w:rPr>
              <w:t>Lesson</w:t>
            </w:r>
          </w:p>
          <w:p w:rsidR="001853AA" w:rsidRDefault="001853AA" w:rsidP="0027666E">
            <w:pPr>
              <w:spacing w:beforeLines="20" w:afterLines="20"/>
              <w:rPr>
                <w:rFonts w:ascii="Arial" w:hAnsi="Arial" w:cs="Arial"/>
                <w:b/>
                <w:bCs/>
                <w:sz w:val="20"/>
                <w:szCs w:val="20"/>
              </w:rPr>
            </w:pPr>
          </w:p>
        </w:tc>
        <w:tc>
          <w:tcPr>
            <w:tcW w:w="695" w:type="pct"/>
            <w:shd w:val="clear" w:color="auto" w:fill="auto"/>
          </w:tcPr>
          <w:p w:rsidR="001853AA" w:rsidRDefault="001853AA" w:rsidP="0027666E">
            <w:pPr>
              <w:spacing w:beforeLines="20" w:afterLines="20"/>
              <w:rPr>
                <w:rFonts w:ascii="Arial" w:hAnsi="Arial" w:cs="Arial"/>
                <w:b/>
                <w:bCs/>
                <w:sz w:val="20"/>
                <w:szCs w:val="20"/>
              </w:rPr>
            </w:pPr>
            <w:r>
              <w:rPr>
                <w:rFonts w:ascii="Arial" w:hAnsi="Arial" w:cs="Arial"/>
                <w:b/>
                <w:bCs/>
                <w:sz w:val="20"/>
                <w:szCs w:val="20"/>
              </w:rPr>
              <w:t>Lesson title</w:t>
            </w:r>
          </w:p>
        </w:tc>
        <w:tc>
          <w:tcPr>
            <w:tcW w:w="1046" w:type="pct"/>
            <w:shd w:val="clear" w:color="auto" w:fill="auto"/>
          </w:tcPr>
          <w:p w:rsidR="001853AA" w:rsidRDefault="001853AA" w:rsidP="0027666E">
            <w:pPr>
              <w:spacing w:beforeLines="20" w:afterLines="20"/>
              <w:rPr>
                <w:rFonts w:ascii="Arial" w:hAnsi="Arial" w:cs="Arial"/>
                <w:b/>
                <w:bCs/>
                <w:sz w:val="20"/>
                <w:szCs w:val="20"/>
              </w:rPr>
            </w:pPr>
            <w:r>
              <w:rPr>
                <w:rFonts w:ascii="Arial" w:hAnsi="Arial" w:cs="Arial"/>
                <w:b/>
                <w:bCs/>
                <w:sz w:val="20"/>
                <w:szCs w:val="20"/>
              </w:rPr>
              <w:t>Overarching objectives</w:t>
            </w:r>
          </w:p>
        </w:tc>
        <w:tc>
          <w:tcPr>
            <w:tcW w:w="945" w:type="pct"/>
            <w:shd w:val="clear" w:color="auto" w:fill="auto"/>
          </w:tcPr>
          <w:p w:rsidR="001853AA" w:rsidRDefault="001853AA" w:rsidP="0027666E">
            <w:pPr>
              <w:spacing w:beforeLines="20" w:afterLines="20"/>
              <w:rPr>
                <w:rFonts w:ascii="Arial" w:hAnsi="Arial" w:cs="Arial"/>
                <w:b/>
                <w:bCs/>
                <w:sz w:val="20"/>
                <w:szCs w:val="20"/>
              </w:rPr>
            </w:pPr>
            <w:r w:rsidRPr="00396346">
              <w:rPr>
                <w:rFonts w:ascii="Arial" w:hAnsi="Arial" w:cs="Arial"/>
                <w:b/>
                <w:bCs/>
                <w:sz w:val="20"/>
                <w:szCs w:val="20"/>
              </w:rPr>
              <w:t xml:space="preserve">Learning </w:t>
            </w:r>
            <w:r>
              <w:rPr>
                <w:rFonts w:ascii="Arial" w:hAnsi="Arial" w:cs="Arial"/>
                <w:b/>
                <w:bCs/>
                <w:sz w:val="20"/>
                <w:szCs w:val="20"/>
              </w:rPr>
              <w:t>objectives</w:t>
            </w:r>
          </w:p>
        </w:tc>
        <w:tc>
          <w:tcPr>
            <w:tcW w:w="676" w:type="pct"/>
            <w:shd w:val="clear" w:color="auto" w:fill="auto"/>
          </w:tcPr>
          <w:p w:rsidR="001853AA" w:rsidRDefault="001853AA" w:rsidP="0027666E">
            <w:pPr>
              <w:spacing w:beforeLines="20" w:afterLines="20"/>
              <w:rPr>
                <w:rFonts w:ascii="Arial" w:hAnsi="Arial" w:cs="Arial"/>
                <w:b/>
                <w:bCs/>
                <w:sz w:val="20"/>
                <w:szCs w:val="20"/>
              </w:rPr>
            </w:pPr>
            <w:r>
              <w:rPr>
                <w:rFonts w:ascii="Arial" w:hAnsi="Arial" w:cs="Arial"/>
                <w:b/>
                <w:bCs/>
                <w:sz w:val="20"/>
                <w:szCs w:val="20"/>
              </w:rPr>
              <w:t>CD-ROM resources</w:t>
            </w:r>
          </w:p>
        </w:tc>
        <w:tc>
          <w:tcPr>
            <w:tcW w:w="853" w:type="pct"/>
            <w:shd w:val="clear" w:color="auto" w:fill="auto"/>
          </w:tcPr>
          <w:p w:rsidR="001853AA" w:rsidRDefault="001853AA" w:rsidP="0027666E">
            <w:pPr>
              <w:spacing w:beforeLines="20" w:afterLines="20"/>
              <w:rPr>
                <w:rFonts w:ascii="Arial" w:hAnsi="Arial" w:cs="Arial"/>
                <w:b/>
                <w:bCs/>
                <w:sz w:val="20"/>
                <w:szCs w:val="20"/>
              </w:rPr>
            </w:pPr>
            <w:r>
              <w:rPr>
                <w:rFonts w:ascii="Arial" w:hAnsi="Arial" w:cs="Arial"/>
                <w:b/>
                <w:bCs/>
                <w:sz w:val="20"/>
                <w:szCs w:val="20"/>
              </w:rPr>
              <w:t>Collins Connect resources</w:t>
            </w:r>
          </w:p>
        </w:tc>
        <w:tc>
          <w:tcPr>
            <w:tcW w:w="443" w:type="pct"/>
            <w:shd w:val="clear" w:color="auto" w:fill="auto"/>
          </w:tcPr>
          <w:p w:rsidR="001853AA" w:rsidRDefault="001853AA" w:rsidP="0027666E">
            <w:pPr>
              <w:spacing w:beforeLines="20" w:afterLines="20"/>
              <w:rPr>
                <w:rFonts w:ascii="Arial" w:hAnsi="Arial" w:cs="Arial"/>
                <w:b/>
                <w:bCs/>
                <w:sz w:val="20"/>
                <w:szCs w:val="20"/>
              </w:rPr>
            </w:pPr>
            <w:r>
              <w:rPr>
                <w:rFonts w:ascii="Arial" w:hAnsi="Arial" w:cs="Arial"/>
                <w:b/>
                <w:bCs/>
                <w:sz w:val="20"/>
                <w:szCs w:val="20"/>
              </w:rPr>
              <w:t>Notes for two-year scheme</w:t>
            </w:r>
          </w:p>
        </w:tc>
      </w:tr>
      <w:tr w:rsidR="00071409" w:rsidRPr="00396346" w:rsidTr="0021297C">
        <w:trPr>
          <w:cantSplit/>
          <w:trHeight w:val="20"/>
        </w:trPr>
        <w:tc>
          <w:tcPr>
            <w:tcW w:w="342" w:type="pct"/>
            <w:shd w:val="clear" w:color="auto" w:fill="auto"/>
          </w:tcPr>
          <w:p w:rsidR="001853AA" w:rsidRDefault="001853AA" w:rsidP="0027666E">
            <w:pPr>
              <w:spacing w:beforeLines="20" w:afterLines="20"/>
              <w:rPr>
                <w:rFonts w:ascii="Arial" w:hAnsi="Arial" w:cs="Arial"/>
                <w:bCs/>
                <w:sz w:val="20"/>
                <w:szCs w:val="20"/>
              </w:rPr>
            </w:pPr>
            <w:r w:rsidRPr="0005790C">
              <w:rPr>
                <w:rFonts w:ascii="Arial" w:hAnsi="Arial" w:cs="Arial"/>
                <w:bCs/>
                <w:sz w:val="20"/>
                <w:szCs w:val="20"/>
              </w:rPr>
              <w:t>1.1.2</w:t>
            </w:r>
          </w:p>
        </w:tc>
        <w:tc>
          <w:tcPr>
            <w:tcW w:w="695" w:type="pct"/>
            <w:shd w:val="clear" w:color="auto" w:fill="auto"/>
          </w:tcPr>
          <w:p w:rsidR="001853AA" w:rsidRDefault="001853AA" w:rsidP="0027666E">
            <w:pPr>
              <w:spacing w:beforeLines="20" w:afterLines="20"/>
              <w:rPr>
                <w:rFonts w:ascii="Arial" w:hAnsi="Arial" w:cs="Arial"/>
                <w:bCs/>
                <w:sz w:val="20"/>
                <w:szCs w:val="20"/>
              </w:rPr>
            </w:pPr>
            <w:r>
              <w:rPr>
                <w:rFonts w:ascii="Arial" w:hAnsi="Arial" w:cs="Arial"/>
                <w:bCs/>
                <w:sz w:val="20"/>
                <w:szCs w:val="20"/>
              </w:rPr>
              <w:t>Historical ideas about living things</w:t>
            </w:r>
          </w:p>
        </w:tc>
        <w:tc>
          <w:tcPr>
            <w:tcW w:w="1046" w:type="pct"/>
            <w:shd w:val="clear" w:color="auto" w:fill="auto"/>
          </w:tcPr>
          <w:p w:rsidR="001853AA" w:rsidRDefault="001853AA" w:rsidP="0027666E">
            <w:pPr>
              <w:spacing w:beforeLines="20" w:afterLines="20"/>
              <w:rPr>
                <w:rFonts w:ascii="Arial" w:hAnsi="Arial" w:cs="Arial"/>
                <w:bCs/>
                <w:sz w:val="20"/>
                <w:szCs w:val="20"/>
              </w:rPr>
            </w:pPr>
            <w:r w:rsidRPr="000D0271">
              <w:rPr>
                <w:rFonts w:ascii="Arial" w:hAnsi="Arial" w:cs="Arial"/>
                <w:color w:val="000000" w:themeColor="text1"/>
                <w:sz w:val="20"/>
                <w:szCs w:val="20"/>
              </w:rPr>
              <w:t>Cells as the fundamental unit of living organisms, including how to observe and record cell structure using a light microscope</w:t>
            </w:r>
          </w:p>
        </w:tc>
        <w:tc>
          <w:tcPr>
            <w:tcW w:w="945" w:type="pct"/>
            <w:shd w:val="clear" w:color="auto" w:fill="auto"/>
          </w:tcPr>
          <w:p w:rsidR="001853AA" w:rsidRDefault="001853AA" w:rsidP="0027666E">
            <w:pPr>
              <w:spacing w:beforeLines="20" w:afterLines="20"/>
              <w:rPr>
                <w:rFonts w:ascii="Arial" w:hAnsi="Arial" w:cs="Arial"/>
                <w:bCs/>
                <w:sz w:val="20"/>
                <w:szCs w:val="20"/>
              </w:rPr>
            </w:pPr>
            <w:r>
              <w:rPr>
                <w:rFonts w:ascii="Arial" w:hAnsi="Arial" w:cs="Arial"/>
                <w:bCs/>
                <w:sz w:val="20"/>
                <w:szCs w:val="20"/>
              </w:rPr>
              <w:t>Summarise some historical ideas about living things; explain how evidence can change ideas; select evidence to support or disprove ideas.</w:t>
            </w:r>
          </w:p>
        </w:tc>
        <w:tc>
          <w:tcPr>
            <w:tcW w:w="676" w:type="pct"/>
            <w:shd w:val="clear" w:color="auto" w:fill="auto"/>
          </w:tcPr>
          <w:p w:rsidR="001853AA" w:rsidRDefault="001853AA" w:rsidP="0027666E">
            <w:pPr>
              <w:spacing w:beforeLines="20" w:afterLines="20"/>
              <w:rPr>
                <w:rFonts w:ascii="Arial" w:hAnsi="Arial" w:cs="Arial"/>
                <w:bCs/>
                <w:sz w:val="20"/>
                <w:szCs w:val="20"/>
              </w:rPr>
            </w:pPr>
            <w:r>
              <w:rPr>
                <w:rFonts w:ascii="Arial" w:hAnsi="Arial" w:cs="Arial"/>
                <w:bCs/>
                <w:sz w:val="20"/>
                <w:szCs w:val="20"/>
              </w:rPr>
              <w:t>Worksheet 1.1.2</w:t>
            </w:r>
          </w:p>
        </w:tc>
        <w:tc>
          <w:tcPr>
            <w:tcW w:w="853" w:type="pct"/>
            <w:shd w:val="clear" w:color="auto" w:fill="auto"/>
          </w:tcPr>
          <w:p w:rsidR="001853AA" w:rsidRDefault="001853AA" w:rsidP="0027666E">
            <w:pPr>
              <w:spacing w:beforeLines="20" w:afterLines="20"/>
              <w:rPr>
                <w:rFonts w:ascii="Arial" w:hAnsi="Arial" w:cs="Arial"/>
                <w:bCs/>
                <w:sz w:val="20"/>
                <w:szCs w:val="20"/>
              </w:rPr>
            </w:pPr>
            <w:r w:rsidRPr="00345ECC">
              <w:rPr>
                <w:rFonts w:ascii="Arial" w:eastAsia="Times New Roman" w:hAnsi="Arial" w:cs="Arial"/>
                <w:color w:val="000000"/>
                <w:sz w:val="20"/>
                <w:szCs w:val="20"/>
              </w:rPr>
              <w:t>Quick starter</w:t>
            </w:r>
            <w:r w:rsidR="00C23057">
              <w:rPr>
                <w:rFonts w:ascii="Arial" w:eastAsia="Times New Roman" w:hAnsi="Arial" w:cs="Arial"/>
                <w:color w:val="000000"/>
                <w:sz w:val="20"/>
                <w:szCs w:val="20"/>
              </w:rPr>
              <w:t xml:space="preserve">; </w:t>
            </w:r>
            <w:r w:rsidRPr="00345ECC">
              <w:rPr>
                <w:rFonts w:ascii="Arial" w:eastAsia="Times New Roman" w:hAnsi="Arial" w:cs="Arial"/>
                <w:color w:val="000000"/>
                <w:sz w:val="20"/>
                <w:szCs w:val="20"/>
              </w:rPr>
              <w:t>Slideshow: Historical ideas about living things</w:t>
            </w:r>
            <w:r w:rsidR="00C23057">
              <w:rPr>
                <w:rFonts w:ascii="Arial" w:eastAsia="Times New Roman" w:hAnsi="Arial" w:cs="Arial"/>
                <w:color w:val="000000"/>
                <w:sz w:val="20"/>
                <w:szCs w:val="20"/>
              </w:rPr>
              <w:t xml:space="preserve">; </w:t>
            </w:r>
            <w:r>
              <w:rPr>
                <w:rFonts w:ascii="Arial" w:hAnsi="Arial" w:cs="Arial"/>
                <w:sz w:val="20"/>
                <w:szCs w:val="20"/>
              </w:rPr>
              <w:t>The Naked Scientist</w:t>
            </w:r>
            <w:r w:rsidRPr="00114B46">
              <w:rPr>
                <w:rFonts w:ascii="Arial" w:hAnsi="Arial" w:cs="Arial"/>
                <w:sz w:val="20"/>
                <w:szCs w:val="20"/>
              </w:rPr>
              <w:t>: How do plants know where to grow?</w:t>
            </w:r>
          </w:p>
        </w:tc>
        <w:tc>
          <w:tcPr>
            <w:tcW w:w="443" w:type="pct"/>
            <w:shd w:val="clear" w:color="auto" w:fill="auto"/>
          </w:tcPr>
          <w:p w:rsidR="001853AA" w:rsidRDefault="001853AA" w:rsidP="0027666E">
            <w:pPr>
              <w:spacing w:beforeLines="20" w:afterLines="20"/>
              <w:rPr>
                <w:rFonts w:ascii="Arial" w:hAnsi="Arial" w:cs="Arial"/>
                <w:bCs/>
                <w:sz w:val="20"/>
                <w:szCs w:val="20"/>
              </w:rPr>
            </w:pPr>
          </w:p>
        </w:tc>
      </w:tr>
      <w:tr w:rsidR="00142726" w:rsidRPr="00396346" w:rsidTr="0021297C">
        <w:trPr>
          <w:cantSplit/>
          <w:trHeight w:val="20"/>
        </w:trPr>
        <w:tc>
          <w:tcPr>
            <w:tcW w:w="342" w:type="pct"/>
            <w:shd w:val="clear" w:color="auto" w:fill="D9D9D9" w:themeFill="background1" w:themeFillShade="D9"/>
          </w:tcPr>
          <w:p w:rsidR="001853AA" w:rsidRDefault="001853AA" w:rsidP="0027666E">
            <w:pPr>
              <w:spacing w:beforeLines="20" w:afterLines="20"/>
              <w:rPr>
                <w:rFonts w:ascii="Arial" w:hAnsi="Arial" w:cs="Arial"/>
                <w:bCs/>
                <w:sz w:val="20"/>
                <w:szCs w:val="20"/>
              </w:rPr>
            </w:pPr>
            <w:r w:rsidRPr="0005790C">
              <w:rPr>
                <w:rFonts w:ascii="Arial" w:hAnsi="Arial" w:cs="Arial"/>
                <w:bCs/>
                <w:sz w:val="20"/>
                <w:szCs w:val="20"/>
              </w:rPr>
              <w:t>1.1.3</w:t>
            </w:r>
          </w:p>
        </w:tc>
        <w:tc>
          <w:tcPr>
            <w:tcW w:w="695" w:type="pct"/>
            <w:shd w:val="clear" w:color="auto" w:fill="D9D9D9" w:themeFill="background1" w:themeFillShade="D9"/>
          </w:tcPr>
          <w:p w:rsidR="001853AA" w:rsidRDefault="001853AA" w:rsidP="0027666E">
            <w:pPr>
              <w:spacing w:beforeLines="20" w:afterLines="20"/>
              <w:rPr>
                <w:rFonts w:ascii="Arial" w:hAnsi="Arial" w:cs="Arial"/>
                <w:bCs/>
                <w:sz w:val="20"/>
                <w:szCs w:val="20"/>
              </w:rPr>
            </w:pPr>
            <w:r w:rsidRPr="00396346">
              <w:rPr>
                <w:rFonts w:ascii="Arial" w:hAnsi="Arial" w:cs="Arial"/>
                <w:bCs/>
                <w:sz w:val="20"/>
                <w:szCs w:val="20"/>
              </w:rPr>
              <w:t>Comparing plant and animal cells</w:t>
            </w:r>
          </w:p>
        </w:tc>
        <w:tc>
          <w:tcPr>
            <w:tcW w:w="1046" w:type="pct"/>
            <w:shd w:val="clear" w:color="auto" w:fill="auto"/>
          </w:tcPr>
          <w:p w:rsidR="001853AA" w:rsidRDefault="001853AA" w:rsidP="0027666E">
            <w:pPr>
              <w:pStyle w:val="SMTablesmalltext"/>
              <w:spacing w:beforeLines="20" w:afterLines="20" w:line="240" w:lineRule="auto"/>
              <w:rPr>
                <w:color w:val="000000" w:themeColor="text1"/>
                <w:sz w:val="20"/>
                <w:szCs w:val="20"/>
              </w:rPr>
            </w:pPr>
            <w:r w:rsidRPr="000D0271">
              <w:rPr>
                <w:color w:val="000000" w:themeColor="text1"/>
                <w:sz w:val="20"/>
                <w:szCs w:val="20"/>
              </w:rPr>
              <w:t>Cells as the fundamental unit of living organisms, including how to observe and record cell structure using a light microscope</w:t>
            </w:r>
          </w:p>
          <w:p w:rsidR="001853AA" w:rsidRDefault="001853AA" w:rsidP="0027666E">
            <w:pPr>
              <w:pStyle w:val="SMTablesmalltext"/>
              <w:spacing w:beforeLines="20" w:afterLines="20" w:line="240" w:lineRule="auto"/>
              <w:rPr>
                <w:color w:val="000000" w:themeColor="text1"/>
                <w:sz w:val="20"/>
                <w:szCs w:val="20"/>
              </w:rPr>
            </w:pPr>
            <w:r w:rsidRPr="000D0271">
              <w:rPr>
                <w:color w:val="000000" w:themeColor="text1"/>
                <w:sz w:val="20"/>
                <w:szCs w:val="20"/>
              </w:rPr>
              <w:t>The functions of the cell wall, cell membrane, cytoplasm, nucleus, vacuole, mitochondria and chloroplasts</w:t>
            </w:r>
          </w:p>
          <w:p w:rsidR="001853AA" w:rsidRDefault="001853AA" w:rsidP="0027666E">
            <w:pPr>
              <w:spacing w:beforeLines="20" w:afterLines="20"/>
              <w:rPr>
                <w:rFonts w:ascii="Arial" w:hAnsi="Arial" w:cs="Arial"/>
                <w:bCs/>
                <w:sz w:val="20"/>
                <w:szCs w:val="20"/>
              </w:rPr>
            </w:pPr>
            <w:r w:rsidRPr="000D0271">
              <w:rPr>
                <w:rFonts w:ascii="Arial" w:hAnsi="Arial" w:cs="Arial"/>
                <w:color w:val="000000" w:themeColor="text1"/>
                <w:sz w:val="20"/>
                <w:szCs w:val="20"/>
              </w:rPr>
              <w:t>The similarities and differences between animal and plant cells</w:t>
            </w:r>
          </w:p>
        </w:tc>
        <w:tc>
          <w:tcPr>
            <w:tcW w:w="945" w:type="pct"/>
            <w:shd w:val="clear" w:color="auto" w:fill="auto"/>
          </w:tcPr>
          <w:p w:rsidR="001853AA" w:rsidRDefault="001853AA" w:rsidP="0027666E">
            <w:pPr>
              <w:spacing w:beforeLines="20" w:afterLines="20"/>
              <w:rPr>
                <w:rFonts w:ascii="Arial" w:hAnsi="Arial" w:cs="Arial"/>
                <w:bCs/>
                <w:sz w:val="20"/>
                <w:szCs w:val="20"/>
              </w:rPr>
            </w:pPr>
            <w:r>
              <w:rPr>
                <w:rFonts w:ascii="Arial" w:hAnsi="Arial" w:cs="Arial"/>
                <w:bCs/>
                <w:sz w:val="20"/>
                <w:szCs w:val="20"/>
              </w:rPr>
              <w:t>Develop models to explain the differences between animal and plant cells; record evidence using a microscope; communicate ideas about cells effectively using scientific terminology.</w:t>
            </w:r>
          </w:p>
        </w:tc>
        <w:tc>
          <w:tcPr>
            <w:tcW w:w="676" w:type="pct"/>
            <w:shd w:val="clear" w:color="auto" w:fill="auto"/>
          </w:tcPr>
          <w:p w:rsidR="001853AA" w:rsidRDefault="001853AA" w:rsidP="0027666E">
            <w:pPr>
              <w:spacing w:beforeLines="20" w:afterLines="20"/>
              <w:rPr>
                <w:rFonts w:ascii="Arial" w:hAnsi="Arial" w:cs="Arial"/>
                <w:bCs/>
                <w:sz w:val="20"/>
                <w:szCs w:val="20"/>
              </w:rPr>
            </w:pPr>
            <w:r>
              <w:rPr>
                <w:rFonts w:ascii="Arial" w:hAnsi="Arial" w:cs="Arial"/>
                <w:bCs/>
                <w:sz w:val="20"/>
                <w:szCs w:val="20"/>
              </w:rPr>
              <w:t>Worksheet 1.1.3a</w:t>
            </w:r>
          </w:p>
          <w:p w:rsidR="001853AA" w:rsidRDefault="001853AA" w:rsidP="0027666E">
            <w:pPr>
              <w:spacing w:beforeLines="20" w:afterLines="20"/>
              <w:rPr>
                <w:rFonts w:ascii="Arial" w:hAnsi="Arial" w:cs="Arial"/>
                <w:bCs/>
                <w:sz w:val="20"/>
                <w:szCs w:val="20"/>
              </w:rPr>
            </w:pPr>
            <w:r>
              <w:rPr>
                <w:rFonts w:ascii="Arial" w:hAnsi="Arial" w:cs="Arial"/>
                <w:bCs/>
                <w:sz w:val="20"/>
                <w:szCs w:val="20"/>
              </w:rPr>
              <w:t>Worksheet 1.1.3b</w:t>
            </w:r>
          </w:p>
          <w:p w:rsidR="001853AA" w:rsidRDefault="001853AA" w:rsidP="0027666E">
            <w:pPr>
              <w:spacing w:beforeLines="20" w:afterLines="20"/>
              <w:rPr>
                <w:rFonts w:ascii="Arial" w:hAnsi="Arial" w:cs="Arial"/>
                <w:bCs/>
                <w:sz w:val="20"/>
                <w:szCs w:val="20"/>
              </w:rPr>
            </w:pPr>
            <w:r>
              <w:rPr>
                <w:rFonts w:ascii="Arial" w:hAnsi="Arial" w:cs="Arial"/>
                <w:bCs/>
                <w:sz w:val="20"/>
                <w:szCs w:val="20"/>
              </w:rPr>
              <w:t>Practical sheet 1.1.3a</w:t>
            </w:r>
          </w:p>
          <w:p w:rsidR="001853AA" w:rsidRDefault="001853AA" w:rsidP="0027666E">
            <w:pPr>
              <w:spacing w:beforeLines="20" w:afterLines="20"/>
              <w:rPr>
                <w:rFonts w:ascii="Arial" w:hAnsi="Arial" w:cs="Arial"/>
                <w:bCs/>
                <w:sz w:val="20"/>
                <w:szCs w:val="20"/>
              </w:rPr>
            </w:pPr>
            <w:r>
              <w:rPr>
                <w:rFonts w:ascii="Arial" w:hAnsi="Arial" w:cs="Arial"/>
                <w:bCs/>
                <w:sz w:val="20"/>
                <w:szCs w:val="20"/>
              </w:rPr>
              <w:t>Practical sheet 1.1.3b</w:t>
            </w:r>
          </w:p>
          <w:p w:rsidR="001853AA" w:rsidRDefault="001853AA" w:rsidP="0027666E">
            <w:pPr>
              <w:spacing w:beforeLines="20" w:afterLines="20"/>
              <w:rPr>
                <w:rFonts w:ascii="Arial" w:hAnsi="Arial" w:cs="Arial"/>
                <w:bCs/>
                <w:sz w:val="20"/>
                <w:szCs w:val="20"/>
              </w:rPr>
            </w:pPr>
            <w:r>
              <w:rPr>
                <w:rFonts w:ascii="Arial" w:hAnsi="Arial" w:cs="Arial"/>
                <w:bCs/>
                <w:sz w:val="20"/>
                <w:szCs w:val="20"/>
              </w:rPr>
              <w:t>T</w:t>
            </w:r>
            <w:r w:rsidRPr="00396346">
              <w:rPr>
                <w:rFonts w:ascii="Arial" w:hAnsi="Arial" w:cs="Arial"/>
                <w:bCs/>
                <w:sz w:val="20"/>
                <w:szCs w:val="20"/>
              </w:rPr>
              <w:t>echnician’s notes 1.1.3</w:t>
            </w:r>
          </w:p>
        </w:tc>
        <w:tc>
          <w:tcPr>
            <w:tcW w:w="853" w:type="pct"/>
            <w:shd w:val="clear" w:color="auto" w:fill="auto"/>
          </w:tcPr>
          <w:p w:rsidR="001853AA" w:rsidRDefault="001853AA" w:rsidP="0027666E">
            <w:pPr>
              <w:spacing w:beforeLines="20" w:afterLines="20"/>
              <w:rPr>
                <w:rFonts w:ascii="Arial" w:hAnsi="Arial" w:cs="Arial"/>
                <w:bCs/>
                <w:sz w:val="20"/>
                <w:szCs w:val="20"/>
              </w:rPr>
            </w:pPr>
            <w:r w:rsidRPr="00345ECC">
              <w:rPr>
                <w:rFonts w:ascii="Arial" w:eastAsia="Times New Roman" w:hAnsi="Arial" w:cs="Arial"/>
                <w:color w:val="000000"/>
                <w:sz w:val="20"/>
                <w:szCs w:val="20"/>
              </w:rPr>
              <w:t>Quick starter</w:t>
            </w:r>
            <w:r w:rsidR="00C23057">
              <w:rPr>
                <w:rFonts w:ascii="Arial" w:eastAsia="Times New Roman" w:hAnsi="Arial" w:cs="Arial"/>
                <w:color w:val="000000"/>
                <w:sz w:val="20"/>
                <w:szCs w:val="20"/>
              </w:rPr>
              <w:t xml:space="preserve">; </w:t>
            </w:r>
            <w:r w:rsidRPr="00345ECC">
              <w:rPr>
                <w:rFonts w:ascii="Arial" w:eastAsia="Times New Roman" w:hAnsi="Arial" w:cs="Arial"/>
                <w:color w:val="000000"/>
                <w:sz w:val="20"/>
                <w:szCs w:val="20"/>
              </w:rPr>
              <w:t>Video: Common structures in animal and plant cells</w:t>
            </w:r>
            <w:r w:rsidR="00C23057">
              <w:rPr>
                <w:rFonts w:ascii="Arial" w:eastAsia="Times New Roman" w:hAnsi="Arial" w:cs="Arial"/>
                <w:color w:val="000000"/>
                <w:sz w:val="20"/>
                <w:szCs w:val="20"/>
              </w:rPr>
              <w:t xml:space="preserve">; </w:t>
            </w:r>
            <w:r w:rsidRPr="00345ECC">
              <w:rPr>
                <w:rFonts w:ascii="Arial" w:eastAsia="Times New Roman" w:hAnsi="Arial" w:cs="Arial"/>
                <w:color w:val="000000"/>
                <w:sz w:val="20"/>
                <w:szCs w:val="20"/>
              </w:rPr>
              <w:t>Slideshow: Differences between animal and plant cells</w:t>
            </w:r>
            <w:r w:rsidR="00C23057">
              <w:rPr>
                <w:rFonts w:ascii="Arial" w:eastAsia="Times New Roman" w:hAnsi="Arial" w:cs="Arial"/>
                <w:color w:val="000000"/>
                <w:sz w:val="20"/>
                <w:szCs w:val="20"/>
              </w:rPr>
              <w:t xml:space="preserve">; </w:t>
            </w:r>
            <w:r>
              <w:rPr>
                <w:rFonts w:ascii="Arial" w:eastAsia="Times New Roman" w:hAnsi="Arial" w:cs="Arial"/>
                <w:color w:val="000000"/>
                <w:sz w:val="20"/>
                <w:szCs w:val="20"/>
              </w:rPr>
              <w:t>Interactive activity</w:t>
            </w:r>
            <w:r w:rsidRPr="00345ECC">
              <w:rPr>
                <w:rFonts w:ascii="Arial" w:eastAsia="Times New Roman" w:hAnsi="Arial" w:cs="Arial"/>
                <w:color w:val="000000"/>
                <w:sz w:val="20"/>
                <w:szCs w:val="20"/>
              </w:rPr>
              <w:t>: Animal or plant?</w:t>
            </w:r>
            <w:r w:rsidR="00C23057">
              <w:rPr>
                <w:rFonts w:ascii="Arial" w:eastAsia="Times New Roman" w:hAnsi="Arial" w:cs="Arial"/>
                <w:color w:val="000000"/>
                <w:sz w:val="20"/>
                <w:szCs w:val="20"/>
              </w:rPr>
              <w:t xml:space="preserve">; </w:t>
            </w:r>
            <w:r w:rsidRPr="00345ECC">
              <w:rPr>
                <w:rFonts w:ascii="Arial" w:eastAsia="Times New Roman" w:hAnsi="Arial" w:cs="Arial"/>
                <w:color w:val="000000"/>
                <w:sz w:val="20"/>
                <w:szCs w:val="20"/>
              </w:rPr>
              <w:t>Ice-cream splat: Key vocabulary game</w:t>
            </w:r>
          </w:p>
        </w:tc>
        <w:tc>
          <w:tcPr>
            <w:tcW w:w="443" w:type="pct"/>
            <w:shd w:val="clear" w:color="auto" w:fill="auto"/>
          </w:tcPr>
          <w:p w:rsidR="001853AA" w:rsidRDefault="001853AA" w:rsidP="0027666E">
            <w:pPr>
              <w:spacing w:beforeLines="20" w:afterLines="20"/>
              <w:rPr>
                <w:rFonts w:ascii="Arial" w:hAnsi="Arial" w:cs="Arial"/>
                <w:bCs/>
                <w:sz w:val="20"/>
                <w:szCs w:val="20"/>
              </w:rPr>
            </w:pPr>
          </w:p>
        </w:tc>
      </w:tr>
      <w:tr w:rsidR="00142726" w:rsidRPr="00396346" w:rsidTr="0021297C">
        <w:trPr>
          <w:cantSplit/>
          <w:trHeight w:val="20"/>
        </w:trPr>
        <w:tc>
          <w:tcPr>
            <w:tcW w:w="342" w:type="pct"/>
            <w:shd w:val="clear" w:color="auto" w:fill="D9D9D9" w:themeFill="background1" w:themeFillShade="D9"/>
          </w:tcPr>
          <w:p w:rsidR="001853AA" w:rsidRDefault="001853AA" w:rsidP="0027666E">
            <w:pPr>
              <w:spacing w:beforeLines="20" w:afterLines="20"/>
              <w:rPr>
                <w:rFonts w:ascii="Arial" w:hAnsi="Arial" w:cs="Arial"/>
                <w:bCs/>
                <w:sz w:val="20"/>
                <w:szCs w:val="20"/>
              </w:rPr>
            </w:pPr>
            <w:r>
              <w:rPr>
                <w:rFonts w:ascii="Arial" w:hAnsi="Arial" w:cs="Arial"/>
                <w:bCs/>
                <w:sz w:val="20"/>
                <w:szCs w:val="20"/>
              </w:rPr>
              <w:t>1.1.4</w:t>
            </w:r>
          </w:p>
        </w:tc>
        <w:tc>
          <w:tcPr>
            <w:tcW w:w="695" w:type="pct"/>
            <w:shd w:val="clear" w:color="auto" w:fill="D9D9D9" w:themeFill="background1" w:themeFillShade="D9"/>
          </w:tcPr>
          <w:p w:rsidR="001853AA" w:rsidRDefault="001853AA" w:rsidP="0027666E">
            <w:pPr>
              <w:spacing w:beforeLines="20" w:afterLines="20"/>
              <w:rPr>
                <w:rFonts w:ascii="Arial" w:hAnsi="Arial" w:cs="Arial"/>
                <w:bCs/>
                <w:sz w:val="20"/>
                <w:szCs w:val="20"/>
              </w:rPr>
            </w:pPr>
            <w:r w:rsidRPr="000D0271">
              <w:rPr>
                <w:rFonts w:ascii="Arial" w:hAnsi="Arial" w:cs="Arial"/>
                <w:bCs/>
                <w:sz w:val="20"/>
                <w:szCs w:val="20"/>
              </w:rPr>
              <w:t>Describing cells</w:t>
            </w:r>
          </w:p>
        </w:tc>
        <w:tc>
          <w:tcPr>
            <w:tcW w:w="1046" w:type="pct"/>
            <w:shd w:val="clear" w:color="auto" w:fill="auto"/>
          </w:tcPr>
          <w:p w:rsidR="001853AA" w:rsidRDefault="001853AA" w:rsidP="0027666E">
            <w:pPr>
              <w:pStyle w:val="SMTablesmalltext"/>
              <w:spacing w:beforeLines="20" w:afterLines="20" w:line="240" w:lineRule="auto"/>
              <w:rPr>
                <w:color w:val="000000" w:themeColor="text1"/>
                <w:sz w:val="20"/>
                <w:szCs w:val="20"/>
              </w:rPr>
            </w:pPr>
            <w:r w:rsidRPr="000D0271">
              <w:rPr>
                <w:color w:val="000000" w:themeColor="text1"/>
                <w:sz w:val="20"/>
                <w:szCs w:val="20"/>
              </w:rPr>
              <w:t xml:space="preserve">The functions of the cell wall, cell membrane, cytoplasm, nucleus, vacuole, mitochondria and chloroplasts </w:t>
            </w:r>
          </w:p>
          <w:p w:rsidR="001853AA" w:rsidRDefault="001853AA" w:rsidP="0027666E">
            <w:pPr>
              <w:spacing w:beforeLines="20" w:afterLines="20"/>
              <w:rPr>
                <w:rFonts w:ascii="Arial" w:hAnsi="Arial" w:cs="Arial"/>
                <w:bCs/>
                <w:sz w:val="20"/>
                <w:szCs w:val="20"/>
              </w:rPr>
            </w:pPr>
            <w:r w:rsidRPr="000D0271">
              <w:rPr>
                <w:rFonts w:ascii="Arial" w:hAnsi="Arial" w:cs="Arial"/>
                <w:color w:val="000000" w:themeColor="text1"/>
                <w:sz w:val="20"/>
                <w:szCs w:val="20"/>
              </w:rPr>
              <w:t>The similarities and differences between animal and plant cells</w:t>
            </w:r>
          </w:p>
        </w:tc>
        <w:tc>
          <w:tcPr>
            <w:tcW w:w="945" w:type="pct"/>
            <w:shd w:val="clear" w:color="auto" w:fill="auto"/>
          </w:tcPr>
          <w:p w:rsidR="001853AA" w:rsidRDefault="001853AA" w:rsidP="0027666E">
            <w:pPr>
              <w:spacing w:beforeLines="20" w:afterLines="20"/>
              <w:rPr>
                <w:rFonts w:ascii="Arial" w:hAnsi="Arial" w:cs="Arial"/>
                <w:bCs/>
                <w:sz w:val="20"/>
                <w:szCs w:val="20"/>
              </w:rPr>
            </w:pPr>
            <w:r>
              <w:rPr>
                <w:rFonts w:ascii="Arial" w:hAnsi="Arial" w:cs="Arial"/>
                <w:bCs/>
                <w:sz w:val="20"/>
                <w:szCs w:val="20"/>
              </w:rPr>
              <w:t>Classify specialised cells as animal or plant cells; describe different specialised animal and plant cells; explain the structure and function of specialised cells using models.</w:t>
            </w:r>
          </w:p>
        </w:tc>
        <w:tc>
          <w:tcPr>
            <w:tcW w:w="676" w:type="pct"/>
            <w:shd w:val="clear" w:color="auto" w:fill="auto"/>
          </w:tcPr>
          <w:p w:rsidR="001853AA" w:rsidRDefault="001853AA" w:rsidP="0027666E">
            <w:pPr>
              <w:spacing w:beforeLines="20" w:afterLines="20"/>
              <w:rPr>
                <w:rFonts w:ascii="Arial" w:hAnsi="Arial" w:cs="Arial"/>
                <w:bCs/>
                <w:sz w:val="20"/>
                <w:szCs w:val="20"/>
              </w:rPr>
            </w:pPr>
            <w:r>
              <w:rPr>
                <w:rFonts w:ascii="Arial" w:hAnsi="Arial" w:cs="Arial"/>
                <w:bCs/>
                <w:sz w:val="20"/>
                <w:szCs w:val="20"/>
              </w:rPr>
              <w:t>Worksheet 1.1.4</w:t>
            </w:r>
          </w:p>
        </w:tc>
        <w:tc>
          <w:tcPr>
            <w:tcW w:w="853" w:type="pct"/>
            <w:shd w:val="clear" w:color="auto" w:fill="auto"/>
          </w:tcPr>
          <w:p w:rsidR="001853AA" w:rsidRDefault="001853AA" w:rsidP="0027666E">
            <w:pPr>
              <w:spacing w:beforeLines="20" w:afterLines="20"/>
              <w:rPr>
                <w:rFonts w:ascii="Arial" w:hAnsi="Arial" w:cs="Arial"/>
                <w:bCs/>
                <w:sz w:val="20"/>
                <w:szCs w:val="20"/>
              </w:rPr>
            </w:pPr>
            <w:r w:rsidRPr="00345ECC">
              <w:rPr>
                <w:rFonts w:ascii="Arial" w:eastAsia="Times New Roman" w:hAnsi="Arial" w:cs="Arial"/>
                <w:color w:val="000000"/>
                <w:sz w:val="20"/>
                <w:szCs w:val="20"/>
              </w:rPr>
              <w:t>Quick starter</w:t>
            </w:r>
            <w:r w:rsidR="00C23057">
              <w:rPr>
                <w:rFonts w:ascii="Arial" w:eastAsia="Times New Roman" w:hAnsi="Arial" w:cs="Arial"/>
                <w:color w:val="000000"/>
                <w:sz w:val="20"/>
                <w:szCs w:val="20"/>
              </w:rPr>
              <w:t xml:space="preserve">; </w:t>
            </w:r>
            <w:r>
              <w:rPr>
                <w:rFonts w:ascii="Arial" w:eastAsia="Times New Roman" w:hAnsi="Arial" w:cs="Arial"/>
                <w:color w:val="000000"/>
                <w:sz w:val="20"/>
                <w:szCs w:val="20"/>
              </w:rPr>
              <w:t>Interactive activity</w:t>
            </w:r>
            <w:r w:rsidRPr="00345ECC">
              <w:rPr>
                <w:rFonts w:ascii="Arial" w:eastAsia="Times New Roman" w:hAnsi="Arial" w:cs="Arial"/>
                <w:color w:val="000000"/>
                <w:sz w:val="20"/>
                <w:szCs w:val="20"/>
              </w:rPr>
              <w:t>: Match the animal cells to their functions</w:t>
            </w:r>
            <w:r w:rsidR="00C23057">
              <w:rPr>
                <w:rFonts w:ascii="Arial" w:eastAsia="Times New Roman" w:hAnsi="Arial" w:cs="Arial"/>
                <w:color w:val="000000"/>
                <w:sz w:val="20"/>
                <w:szCs w:val="20"/>
              </w:rPr>
              <w:t xml:space="preserve">; </w:t>
            </w:r>
            <w:r w:rsidRPr="00345ECC">
              <w:rPr>
                <w:rFonts w:ascii="Arial" w:eastAsia="Times New Roman" w:hAnsi="Arial" w:cs="Arial"/>
                <w:color w:val="000000"/>
                <w:sz w:val="20"/>
                <w:szCs w:val="20"/>
              </w:rPr>
              <w:t>Video: Specialised plant cells</w:t>
            </w:r>
          </w:p>
        </w:tc>
        <w:tc>
          <w:tcPr>
            <w:tcW w:w="443" w:type="pct"/>
            <w:shd w:val="clear" w:color="auto" w:fill="auto"/>
          </w:tcPr>
          <w:p w:rsidR="001853AA" w:rsidRDefault="001853AA" w:rsidP="0027666E">
            <w:pPr>
              <w:spacing w:beforeLines="20" w:afterLines="20"/>
              <w:rPr>
                <w:rFonts w:ascii="Arial" w:hAnsi="Arial" w:cs="Arial"/>
                <w:bCs/>
                <w:sz w:val="20"/>
                <w:szCs w:val="20"/>
              </w:rPr>
            </w:pPr>
          </w:p>
        </w:tc>
      </w:tr>
      <w:tr w:rsidR="00142726" w:rsidRPr="00396346" w:rsidTr="0021297C">
        <w:trPr>
          <w:cantSplit/>
          <w:trHeight w:val="20"/>
        </w:trPr>
        <w:tc>
          <w:tcPr>
            <w:tcW w:w="342" w:type="pct"/>
            <w:tcBorders>
              <w:bottom w:val="single" w:sz="4" w:space="0" w:color="auto"/>
            </w:tcBorders>
            <w:shd w:val="clear" w:color="auto" w:fill="D9D9D9" w:themeFill="background1" w:themeFillShade="D9"/>
          </w:tcPr>
          <w:p w:rsidR="001853AA" w:rsidRDefault="001853AA" w:rsidP="0027666E">
            <w:pPr>
              <w:spacing w:beforeLines="20" w:afterLines="20"/>
              <w:rPr>
                <w:rFonts w:ascii="Arial" w:hAnsi="Arial" w:cs="Arial"/>
                <w:bCs/>
                <w:sz w:val="20"/>
                <w:szCs w:val="20"/>
              </w:rPr>
            </w:pPr>
            <w:r w:rsidRPr="0005790C">
              <w:rPr>
                <w:rFonts w:ascii="Arial" w:hAnsi="Arial" w:cs="Arial"/>
                <w:bCs/>
                <w:sz w:val="20"/>
                <w:szCs w:val="20"/>
              </w:rPr>
              <w:t>1.1.5</w:t>
            </w:r>
          </w:p>
        </w:tc>
        <w:tc>
          <w:tcPr>
            <w:tcW w:w="695" w:type="pct"/>
            <w:tcBorders>
              <w:bottom w:val="single" w:sz="4" w:space="0" w:color="auto"/>
            </w:tcBorders>
            <w:shd w:val="clear" w:color="auto" w:fill="D9D9D9" w:themeFill="background1" w:themeFillShade="D9"/>
          </w:tcPr>
          <w:p w:rsidR="001853AA" w:rsidRPr="00396346" w:rsidRDefault="001853AA" w:rsidP="0027666E">
            <w:pPr>
              <w:spacing w:beforeLines="20" w:afterLines="20"/>
              <w:rPr>
                <w:rFonts w:ascii="Arial" w:hAnsi="Arial" w:cs="Arial"/>
                <w:bCs/>
                <w:sz w:val="20"/>
                <w:szCs w:val="20"/>
              </w:rPr>
            </w:pPr>
            <w:r>
              <w:rPr>
                <w:rFonts w:ascii="Arial" w:hAnsi="Arial" w:cs="Arial"/>
                <w:bCs/>
                <w:sz w:val="20"/>
                <w:szCs w:val="20"/>
              </w:rPr>
              <w:t>Understanding unicellular organisms</w:t>
            </w:r>
          </w:p>
        </w:tc>
        <w:tc>
          <w:tcPr>
            <w:tcW w:w="1046" w:type="pct"/>
            <w:tcBorders>
              <w:bottom w:val="single" w:sz="4" w:space="0" w:color="auto"/>
            </w:tcBorders>
            <w:shd w:val="clear" w:color="auto" w:fill="auto"/>
          </w:tcPr>
          <w:p w:rsidR="001853AA" w:rsidRDefault="001853AA" w:rsidP="0027666E">
            <w:pPr>
              <w:spacing w:beforeLines="20" w:afterLines="20"/>
              <w:rPr>
                <w:rFonts w:ascii="Arial" w:hAnsi="Arial" w:cs="Arial"/>
                <w:bCs/>
                <w:sz w:val="20"/>
                <w:szCs w:val="20"/>
              </w:rPr>
            </w:pPr>
            <w:r w:rsidRPr="005476FF">
              <w:rPr>
                <w:rFonts w:ascii="Arial" w:hAnsi="Arial" w:cs="Arial"/>
                <w:color w:val="000000" w:themeColor="text1"/>
                <w:sz w:val="20"/>
                <w:szCs w:val="20"/>
              </w:rPr>
              <w:t>The structural adaptations of some unicellular organisms</w:t>
            </w:r>
          </w:p>
        </w:tc>
        <w:tc>
          <w:tcPr>
            <w:tcW w:w="945" w:type="pct"/>
            <w:tcBorders>
              <w:bottom w:val="single" w:sz="4" w:space="0" w:color="auto"/>
            </w:tcBorders>
            <w:shd w:val="clear" w:color="auto" w:fill="auto"/>
          </w:tcPr>
          <w:p w:rsidR="001853AA" w:rsidRDefault="001853AA" w:rsidP="0027666E">
            <w:pPr>
              <w:spacing w:beforeLines="20" w:afterLines="20"/>
              <w:rPr>
                <w:rFonts w:ascii="Arial" w:hAnsi="Arial" w:cs="Arial"/>
                <w:bCs/>
                <w:sz w:val="20"/>
                <w:szCs w:val="20"/>
              </w:rPr>
            </w:pPr>
            <w:r>
              <w:rPr>
                <w:rFonts w:ascii="Arial" w:hAnsi="Arial" w:cs="Arial"/>
                <w:bCs/>
                <w:sz w:val="20"/>
                <w:szCs w:val="20"/>
              </w:rPr>
              <w:t>Recognise different types of unicellular organisms; describe differences in unicellular organisms; compare and contrast the features of unicellular organisms.</w:t>
            </w:r>
          </w:p>
        </w:tc>
        <w:tc>
          <w:tcPr>
            <w:tcW w:w="676" w:type="pct"/>
            <w:tcBorders>
              <w:bottom w:val="single" w:sz="4" w:space="0" w:color="auto"/>
            </w:tcBorders>
            <w:shd w:val="clear" w:color="auto" w:fill="auto"/>
          </w:tcPr>
          <w:p w:rsidR="001853AA" w:rsidRDefault="001853AA" w:rsidP="0027666E">
            <w:pPr>
              <w:spacing w:beforeLines="20" w:afterLines="20"/>
              <w:rPr>
                <w:rFonts w:ascii="Arial" w:hAnsi="Arial" w:cs="Arial"/>
                <w:bCs/>
                <w:sz w:val="20"/>
                <w:szCs w:val="20"/>
              </w:rPr>
            </w:pPr>
            <w:r>
              <w:rPr>
                <w:rFonts w:ascii="Arial" w:hAnsi="Arial" w:cs="Arial"/>
                <w:bCs/>
                <w:sz w:val="20"/>
                <w:szCs w:val="20"/>
              </w:rPr>
              <w:t>Worksheet 1.1.5</w:t>
            </w:r>
          </w:p>
        </w:tc>
        <w:tc>
          <w:tcPr>
            <w:tcW w:w="853" w:type="pct"/>
            <w:tcBorders>
              <w:bottom w:val="single" w:sz="4" w:space="0" w:color="auto"/>
            </w:tcBorders>
            <w:shd w:val="clear" w:color="auto" w:fill="auto"/>
          </w:tcPr>
          <w:p w:rsidR="001853AA" w:rsidRDefault="001853AA" w:rsidP="0027666E">
            <w:pPr>
              <w:spacing w:beforeLines="20" w:afterLines="20"/>
              <w:rPr>
                <w:rFonts w:ascii="Arial" w:hAnsi="Arial" w:cs="Arial"/>
                <w:bCs/>
                <w:sz w:val="20"/>
                <w:szCs w:val="20"/>
              </w:rPr>
            </w:pPr>
            <w:r w:rsidRPr="00345ECC">
              <w:rPr>
                <w:rFonts w:ascii="Arial" w:eastAsia="Times New Roman" w:hAnsi="Arial" w:cs="Arial"/>
                <w:color w:val="000000"/>
                <w:sz w:val="20"/>
                <w:szCs w:val="20"/>
              </w:rPr>
              <w:t>Quick starter</w:t>
            </w:r>
            <w:r w:rsidR="00C23057">
              <w:rPr>
                <w:rFonts w:ascii="Arial" w:eastAsia="Times New Roman" w:hAnsi="Arial" w:cs="Arial"/>
                <w:color w:val="000000"/>
                <w:sz w:val="20"/>
                <w:szCs w:val="20"/>
              </w:rPr>
              <w:t xml:space="preserve">; </w:t>
            </w:r>
            <w:r>
              <w:rPr>
                <w:rFonts w:ascii="Arial" w:eastAsia="Times New Roman" w:hAnsi="Arial" w:cs="Arial"/>
                <w:color w:val="000000"/>
                <w:sz w:val="20"/>
                <w:szCs w:val="20"/>
              </w:rPr>
              <w:t>Interactive activity</w:t>
            </w:r>
            <w:r w:rsidRPr="00345ECC">
              <w:rPr>
                <w:rFonts w:ascii="Arial" w:eastAsia="Times New Roman" w:hAnsi="Arial" w:cs="Arial"/>
                <w:color w:val="000000"/>
                <w:sz w:val="20"/>
                <w:szCs w:val="20"/>
              </w:rPr>
              <w:t>: Prokaryotes and Eukaryotes</w:t>
            </w:r>
            <w:r w:rsidRPr="00F55640">
              <w:rPr>
                <w:rFonts w:ascii="Arial" w:eastAsia="Times New Roman" w:hAnsi="Arial" w:cs="Arial"/>
                <w:color w:val="000000"/>
                <w:sz w:val="20"/>
                <w:szCs w:val="20"/>
              </w:rPr>
              <w:t xml:space="preserve"> </w:t>
            </w:r>
            <w:r w:rsidR="00C23057">
              <w:rPr>
                <w:rFonts w:ascii="Arial" w:eastAsia="Times New Roman" w:hAnsi="Arial" w:cs="Arial"/>
                <w:color w:val="000000"/>
                <w:sz w:val="20"/>
                <w:szCs w:val="20"/>
              </w:rPr>
              <w:t xml:space="preserve">; </w:t>
            </w:r>
            <w:r w:rsidRPr="00345ECC">
              <w:rPr>
                <w:rFonts w:ascii="Arial" w:eastAsia="Times New Roman" w:hAnsi="Arial" w:cs="Arial"/>
                <w:color w:val="000000"/>
                <w:sz w:val="20"/>
                <w:szCs w:val="20"/>
              </w:rPr>
              <w:t>Ice-cream splat: Key vocabulary game</w:t>
            </w:r>
          </w:p>
        </w:tc>
        <w:tc>
          <w:tcPr>
            <w:tcW w:w="443" w:type="pct"/>
            <w:tcBorders>
              <w:bottom w:val="single" w:sz="4" w:space="0" w:color="auto"/>
            </w:tcBorders>
            <w:shd w:val="clear" w:color="auto" w:fill="auto"/>
          </w:tcPr>
          <w:p w:rsidR="001853AA" w:rsidRDefault="001853AA" w:rsidP="0027666E">
            <w:pPr>
              <w:spacing w:beforeLines="20" w:afterLines="20"/>
              <w:rPr>
                <w:rFonts w:ascii="Arial" w:hAnsi="Arial" w:cs="Arial"/>
                <w:bCs/>
                <w:sz w:val="20"/>
                <w:szCs w:val="20"/>
              </w:rPr>
            </w:pPr>
            <w:r>
              <w:rPr>
                <w:rFonts w:ascii="Arial" w:hAnsi="Arial" w:cs="Arial"/>
                <w:bCs/>
                <w:sz w:val="20"/>
                <w:szCs w:val="20"/>
              </w:rPr>
              <w:t>May be reduced in scope</w:t>
            </w:r>
          </w:p>
        </w:tc>
      </w:tr>
      <w:tr w:rsidR="00142726" w:rsidRPr="00396346" w:rsidTr="0021297C">
        <w:trPr>
          <w:cantSplit/>
          <w:trHeight w:val="20"/>
        </w:trPr>
        <w:tc>
          <w:tcPr>
            <w:tcW w:w="342" w:type="pct"/>
            <w:shd w:val="clear" w:color="auto" w:fill="D9D9D9" w:themeFill="background1" w:themeFillShade="D9"/>
          </w:tcPr>
          <w:p w:rsidR="001853AA" w:rsidRDefault="001853AA" w:rsidP="0027666E">
            <w:pPr>
              <w:spacing w:beforeLines="20" w:afterLines="20"/>
              <w:rPr>
                <w:rFonts w:ascii="Arial" w:hAnsi="Arial" w:cs="Arial"/>
                <w:bCs/>
                <w:sz w:val="20"/>
                <w:szCs w:val="20"/>
              </w:rPr>
            </w:pPr>
            <w:r>
              <w:rPr>
                <w:rFonts w:ascii="Arial" w:hAnsi="Arial" w:cs="Arial"/>
                <w:bCs/>
                <w:sz w:val="20"/>
                <w:szCs w:val="20"/>
              </w:rPr>
              <w:lastRenderedPageBreak/>
              <w:t>1.1.</w:t>
            </w:r>
            <w:r w:rsidRPr="0005790C">
              <w:rPr>
                <w:rFonts w:ascii="Arial" w:hAnsi="Arial" w:cs="Arial"/>
                <w:bCs/>
                <w:sz w:val="20"/>
                <w:szCs w:val="20"/>
              </w:rPr>
              <w:t>6</w:t>
            </w:r>
          </w:p>
        </w:tc>
        <w:tc>
          <w:tcPr>
            <w:tcW w:w="695" w:type="pct"/>
            <w:shd w:val="clear" w:color="auto" w:fill="D9D9D9" w:themeFill="background1" w:themeFillShade="D9"/>
          </w:tcPr>
          <w:p w:rsidR="001853AA" w:rsidRDefault="001853AA" w:rsidP="0027666E">
            <w:pPr>
              <w:spacing w:beforeLines="20" w:afterLines="20"/>
              <w:rPr>
                <w:rFonts w:ascii="Arial" w:hAnsi="Arial" w:cs="Arial"/>
                <w:bCs/>
                <w:sz w:val="20"/>
                <w:szCs w:val="20"/>
              </w:rPr>
            </w:pPr>
            <w:r w:rsidRPr="002A2819">
              <w:rPr>
                <w:rFonts w:ascii="Arial" w:hAnsi="Arial" w:cs="Arial"/>
                <w:bCs/>
                <w:sz w:val="20"/>
                <w:szCs w:val="20"/>
              </w:rPr>
              <w:t>Understanding diffusion</w:t>
            </w:r>
          </w:p>
        </w:tc>
        <w:tc>
          <w:tcPr>
            <w:tcW w:w="1046" w:type="pct"/>
            <w:shd w:val="clear" w:color="auto" w:fill="auto"/>
          </w:tcPr>
          <w:p w:rsidR="001853AA" w:rsidRDefault="001853AA" w:rsidP="0027666E">
            <w:pPr>
              <w:pStyle w:val="SMTablesmalltext"/>
              <w:spacing w:beforeLines="20" w:afterLines="20" w:line="240" w:lineRule="auto"/>
              <w:rPr>
                <w:color w:val="000000" w:themeColor="text1"/>
                <w:sz w:val="20"/>
                <w:szCs w:val="20"/>
              </w:rPr>
            </w:pPr>
            <w:r w:rsidRPr="005476FF">
              <w:rPr>
                <w:color w:val="000000" w:themeColor="text1"/>
                <w:sz w:val="20"/>
                <w:szCs w:val="20"/>
              </w:rPr>
              <w:t>The role of diffusion in the movement of materials in and between cells</w:t>
            </w:r>
          </w:p>
          <w:p w:rsidR="001853AA" w:rsidRDefault="001853AA" w:rsidP="0027666E">
            <w:pPr>
              <w:spacing w:beforeLines="20" w:afterLines="20"/>
              <w:rPr>
                <w:rFonts w:ascii="Arial" w:hAnsi="Arial" w:cs="Arial"/>
                <w:bCs/>
                <w:sz w:val="20"/>
                <w:szCs w:val="20"/>
              </w:rPr>
            </w:pPr>
            <w:r w:rsidRPr="005476FF">
              <w:rPr>
                <w:rFonts w:ascii="Arial" w:hAnsi="Arial" w:cs="Arial"/>
                <w:color w:val="000000" w:themeColor="text1"/>
                <w:sz w:val="20"/>
                <w:szCs w:val="20"/>
              </w:rPr>
              <w:t>Diffusion in liquids and gases driven by differences in concentration</w:t>
            </w:r>
          </w:p>
        </w:tc>
        <w:tc>
          <w:tcPr>
            <w:tcW w:w="945" w:type="pct"/>
            <w:shd w:val="clear" w:color="auto" w:fill="auto"/>
          </w:tcPr>
          <w:p w:rsidR="001853AA" w:rsidRDefault="001853AA" w:rsidP="0027666E">
            <w:pPr>
              <w:spacing w:beforeLines="20" w:afterLines="20"/>
              <w:rPr>
                <w:rFonts w:ascii="Arial" w:hAnsi="Arial" w:cs="Arial"/>
                <w:bCs/>
                <w:sz w:val="20"/>
                <w:szCs w:val="20"/>
              </w:rPr>
            </w:pPr>
            <w:r w:rsidRPr="002A2819">
              <w:rPr>
                <w:rFonts w:ascii="Arial" w:hAnsi="Arial" w:cs="Arial"/>
                <w:bCs/>
                <w:sz w:val="20"/>
                <w:szCs w:val="20"/>
              </w:rPr>
              <w:t>Describe the process of diffusion and its relation to the cell; plan a fair test investigation to explore the factors affecting diffusion; explain how the different factors speed up or slow down diffusion.</w:t>
            </w:r>
          </w:p>
        </w:tc>
        <w:tc>
          <w:tcPr>
            <w:tcW w:w="676" w:type="pct"/>
            <w:shd w:val="clear" w:color="auto" w:fill="auto"/>
          </w:tcPr>
          <w:p w:rsidR="001853AA" w:rsidRDefault="001853AA" w:rsidP="0027666E">
            <w:pPr>
              <w:spacing w:beforeLines="20" w:afterLines="20"/>
              <w:rPr>
                <w:rFonts w:ascii="Arial" w:hAnsi="Arial" w:cs="Arial"/>
                <w:bCs/>
                <w:sz w:val="20"/>
                <w:szCs w:val="20"/>
              </w:rPr>
            </w:pPr>
            <w:r>
              <w:rPr>
                <w:rFonts w:ascii="Arial" w:hAnsi="Arial" w:cs="Arial"/>
                <w:bCs/>
                <w:sz w:val="20"/>
                <w:szCs w:val="20"/>
              </w:rPr>
              <w:t>Worksheet 1.1.6</w:t>
            </w:r>
          </w:p>
          <w:p w:rsidR="001853AA" w:rsidRDefault="001853AA" w:rsidP="0027666E">
            <w:pPr>
              <w:spacing w:beforeLines="20" w:afterLines="20"/>
              <w:rPr>
                <w:rFonts w:ascii="Arial" w:hAnsi="Arial" w:cs="Arial"/>
                <w:bCs/>
                <w:sz w:val="20"/>
                <w:szCs w:val="20"/>
              </w:rPr>
            </w:pPr>
            <w:r w:rsidRPr="002A2819">
              <w:rPr>
                <w:rFonts w:ascii="Arial" w:hAnsi="Arial" w:cs="Arial"/>
                <w:bCs/>
                <w:sz w:val="20"/>
                <w:szCs w:val="20"/>
              </w:rPr>
              <w:t>Pra</w:t>
            </w:r>
            <w:r>
              <w:rPr>
                <w:rFonts w:ascii="Arial" w:hAnsi="Arial" w:cs="Arial"/>
                <w:bCs/>
                <w:sz w:val="20"/>
                <w:szCs w:val="20"/>
              </w:rPr>
              <w:t>ctical sheet 1.1.6a</w:t>
            </w:r>
          </w:p>
          <w:p w:rsidR="001853AA" w:rsidRDefault="001853AA" w:rsidP="0027666E">
            <w:pPr>
              <w:spacing w:beforeLines="20" w:afterLines="20"/>
              <w:rPr>
                <w:rFonts w:ascii="Arial" w:hAnsi="Arial" w:cs="Arial"/>
                <w:bCs/>
                <w:sz w:val="20"/>
                <w:szCs w:val="20"/>
              </w:rPr>
            </w:pPr>
            <w:r>
              <w:rPr>
                <w:rFonts w:ascii="Arial" w:hAnsi="Arial" w:cs="Arial"/>
                <w:bCs/>
                <w:sz w:val="20"/>
                <w:szCs w:val="20"/>
              </w:rPr>
              <w:t>Practical sheet 1.1.6b</w:t>
            </w:r>
          </w:p>
          <w:p w:rsidR="001853AA" w:rsidRDefault="001853AA" w:rsidP="0027666E">
            <w:pPr>
              <w:spacing w:beforeLines="20" w:afterLines="20"/>
              <w:rPr>
                <w:rFonts w:ascii="Arial" w:hAnsi="Arial" w:cs="Arial"/>
                <w:bCs/>
                <w:sz w:val="20"/>
                <w:szCs w:val="20"/>
              </w:rPr>
            </w:pPr>
            <w:r>
              <w:rPr>
                <w:rFonts w:ascii="Arial" w:hAnsi="Arial" w:cs="Arial"/>
                <w:bCs/>
                <w:sz w:val="20"/>
                <w:szCs w:val="20"/>
              </w:rPr>
              <w:t>Practical sheet 1.1.6c</w:t>
            </w:r>
          </w:p>
          <w:p w:rsidR="001853AA" w:rsidRDefault="001853AA" w:rsidP="0027666E">
            <w:pPr>
              <w:spacing w:beforeLines="20" w:afterLines="20"/>
              <w:rPr>
                <w:rFonts w:ascii="Arial" w:hAnsi="Arial" w:cs="Arial"/>
                <w:bCs/>
                <w:sz w:val="20"/>
                <w:szCs w:val="20"/>
              </w:rPr>
            </w:pPr>
            <w:r w:rsidRPr="002A2819">
              <w:rPr>
                <w:rFonts w:ascii="Arial" w:hAnsi="Arial" w:cs="Arial"/>
                <w:bCs/>
                <w:sz w:val="20"/>
                <w:szCs w:val="20"/>
              </w:rPr>
              <w:t>Technician</w:t>
            </w:r>
            <w:r>
              <w:rPr>
                <w:rFonts w:ascii="Arial" w:hAnsi="Arial" w:cs="Arial"/>
                <w:bCs/>
                <w:sz w:val="20"/>
                <w:szCs w:val="20"/>
              </w:rPr>
              <w:t>’s</w:t>
            </w:r>
            <w:r w:rsidRPr="002A2819">
              <w:rPr>
                <w:rFonts w:ascii="Arial" w:hAnsi="Arial" w:cs="Arial"/>
                <w:bCs/>
                <w:sz w:val="20"/>
                <w:szCs w:val="20"/>
              </w:rPr>
              <w:t xml:space="preserve"> notes 1.1.6</w:t>
            </w:r>
          </w:p>
        </w:tc>
        <w:tc>
          <w:tcPr>
            <w:tcW w:w="853" w:type="pct"/>
            <w:shd w:val="clear" w:color="auto" w:fill="auto"/>
          </w:tcPr>
          <w:p w:rsidR="001853AA" w:rsidRDefault="001853AA" w:rsidP="0027666E">
            <w:pPr>
              <w:spacing w:beforeLines="20" w:afterLines="20"/>
              <w:rPr>
                <w:rFonts w:ascii="Arial" w:hAnsi="Arial" w:cs="Arial"/>
                <w:bCs/>
                <w:sz w:val="20"/>
                <w:szCs w:val="20"/>
              </w:rPr>
            </w:pPr>
            <w:r w:rsidRPr="00345ECC">
              <w:rPr>
                <w:rFonts w:ascii="Arial" w:eastAsia="Times New Roman" w:hAnsi="Arial" w:cs="Arial"/>
                <w:color w:val="000000"/>
                <w:sz w:val="20"/>
                <w:szCs w:val="20"/>
              </w:rPr>
              <w:t>Quick starter</w:t>
            </w:r>
            <w:r w:rsidR="00C23057">
              <w:rPr>
                <w:rFonts w:ascii="Arial" w:eastAsia="Times New Roman" w:hAnsi="Arial" w:cs="Arial"/>
                <w:color w:val="000000"/>
                <w:sz w:val="20"/>
                <w:szCs w:val="20"/>
              </w:rPr>
              <w:t xml:space="preserve">; </w:t>
            </w:r>
            <w:r>
              <w:rPr>
                <w:rFonts w:ascii="Arial" w:eastAsia="Times New Roman" w:hAnsi="Arial" w:cs="Arial"/>
                <w:color w:val="000000"/>
                <w:sz w:val="20"/>
                <w:szCs w:val="20"/>
              </w:rPr>
              <w:t>Interactive activity</w:t>
            </w:r>
            <w:r w:rsidRPr="00345ECC">
              <w:rPr>
                <w:rFonts w:ascii="Arial" w:eastAsia="Times New Roman" w:hAnsi="Arial" w:cs="Arial"/>
                <w:color w:val="000000"/>
                <w:sz w:val="20"/>
                <w:szCs w:val="20"/>
              </w:rPr>
              <w:t>: How molecules of perfume move across a room</w:t>
            </w:r>
            <w:r w:rsidR="00C23057">
              <w:rPr>
                <w:rFonts w:ascii="Arial" w:eastAsia="Times New Roman" w:hAnsi="Arial" w:cs="Arial"/>
                <w:color w:val="000000"/>
                <w:sz w:val="20"/>
                <w:szCs w:val="20"/>
              </w:rPr>
              <w:t xml:space="preserve">; </w:t>
            </w:r>
            <w:r w:rsidRPr="00345ECC">
              <w:rPr>
                <w:rFonts w:ascii="Arial" w:eastAsia="Times New Roman" w:hAnsi="Arial" w:cs="Arial"/>
                <w:color w:val="000000"/>
                <w:sz w:val="20"/>
                <w:szCs w:val="20"/>
              </w:rPr>
              <w:t>Slideshow: Understanding how factors affect the rate of diffusion</w:t>
            </w:r>
            <w:r w:rsidR="00C23057">
              <w:rPr>
                <w:rFonts w:ascii="Arial" w:eastAsia="Times New Roman" w:hAnsi="Arial" w:cs="Arial"/>
                <w:color w:val="000000"/>
                <w:sz w:val="20"/>
                <w:szCs w:val="20"/>
              </w:rPr>
              <w:t xml:space="preserve">; </w:t>
            </w:r>
            <w:r>
              <w:rPr>
                <w:rFonts w:ascii="Arial" w:eastAsia="Times New Roman" w:hAnsi="Arial" w:cs="Arial"/>
                <w:color w:val="000000"/>
                <w:sz w:val="20"/>
                <w:szCs w:val="20"/>
              </w:rPr>
              <w:t>Interactive activity</w:t>
            </w:r>
            <w:r w:rsidRPr="00345ECC">
              <w:rPr>
                <w:rFonts w:ascii="Arial" w:eastAsia="Times New Roman" w:hAnsi="Arial" w:cs="Arial"/>
                <w:color w:val="000000"/>
                <w:sz w:val="20"/>
                <w:szCs w:val="20"/>
              </w:rPr>
              <w:t>: Diffusion</w:t>
            </w:r>
            <w:r w:rsidRPr="00F55640">
              <w:rPr>
                <w:rFonts w:ascii="Arial" w:eastAsia="Times New Roman" w:hAnsi="Arial" w:cs="Arial"/>
                <w:color w:val="000000"/>
                <w:sz w:val="20"/>
                <w:szCs w:val="20"/>
              </w:rPr>
              <w:t xml:space="preserve"> </w:t>
            </w:r>
          </w:p>
        </w:tc>
        <w:tc>
          <w:tcPr>
            <w:tcW w:w="443" w:type="pct"/>
            <w:shd w:val="clear" w:color="auto" w:fill="auto"/>
          </w:tcPr>
          <w:p w:rsidR="001853AA" w:rsidRDefault="001853AA" w:rsidP="0027666E">
            <w:pPr>
              <w:spacing w:beforeLines="20" w:afterLines="20"/>
              <w:rPr>
                <w:rFonts w:ascii="Arial" w:hAnsi="Arial" w:cs="Arial"/>
                <w:bCs/>
                <w:sz w:val="20"/>
                <w:szCs w:val="20"/>
              </w:rPr>
            </w:pPr>
          </w:p>
        </w:tc>
      </w:tr>
      <w:tr w:rsidR="00142726" w:rsidRPr="00396346" w:rsidTr="0021297C">
        <w:trPr>
          <w:cantSplit/>
          <w:trHeight w:val="20"/>
        </w:trPr>
        <w:tc>
          <w:tcPr>
            <w:tcW w:w="342" w:type="pct"/>
            <w:shd w:val="clear" w:color="auto" w:fill="D9D9D9" w:themeFill="background1" w:themeFillShade="D9"/>
          </w:tcPr>
          <w:p w:rsidR="001853AA" w:rsidRDefault="001853AA" w:rsidP="0027666E">
            <w:pPr>
              <w:spacing w:beforeLines="20" w:afterLines="20"/>
              <w:rPr>
                <w:rFonts w:ascii="Arial" w:hAnsi="Arial" w:cs="Arial"/>
                <w:bCs/>
                <w:sz w:val="20"/>
                <w:szCs w:val="20"/>
              </w:rPr>
            </w:pPr>
            <w:r>
              <w:rPr>
                <w:rFonts w:ascii="Arial" w:hAnsi="Arial" w:cs="Arial"/>
                <w:bCs/>
                <w:sz w:val="20"/>
                <w:szCs w:val="20"/>
              </w:rPr>
              <w:t>1.1.</w:t>
            </w:r>
            <w:r w:rsidRPr="0005790C">
              <w:rPr>
                <w:rFonts w:ascii="Arial" w:hAnsi="Arial" w:cs="Arial"/>
                <w:bCs/>
                <w:sz w:val="20"/>
                <w:szCs w:val="20"/>
              </w:rPr>
              <w:t>7</w:t>
            </w:r>
          </w:p>
        </w:tc>
        <w:tc>
          <w:tcPr>
            <w:tcW w:w="695" w:type="pct"/>
            <w:shd w:val="clear" w:color="auto" w:fill="D9D9D9" w:themeFill="background1" w:themeFillShade="D9"/>
          </w:tcPr>
          <w:p w:rsidR="001853AA" w:rsidRDefault="001853AA" w:rsidP="0027666E">
            <w:pPr>
              <w:spacing w:beforeLines="20" w:afterLines="20"/>
              <w:rPr>
                <w:rFonts w:ascii="Arial" w:hAnsi="Arial" w:cs="Arial"/>
                <w:bCs/>
                <w:sz w:val="20"/>
                <w:szCs w:val="20"/>
              </w:rPr>
            </w:pPr>
            <w:r>
              <w:rPr>
                <w:rFonts w:ascii="Arial" w:hAnsi="Arial" w:cs="Arial"/>
                <w:bCs/>
                <w:sz w:val="20"/>
                <w:szCs w:val="20"/>
              </w:rPr>
              <w:t xml:space="preserve">Understanding organisation in </w:t>
            </w:r>
            <w:proofErr w:type="spellStart"/>
            <w:r>
              <w:rPr>
                <w:rFonts w:ascii="Arial" w:hAnsi="Arial" w:cs="Arial"/>
                <w:bCs/>
                <w:sz w:val="20"/>
                <w:szCs w:val="20"/>
              </w:rPr>
              <w:t>multicellular</w:t>
            </w:r>
            <w:proofErr w:type="spellEnd"/>
            <w:r>
              <w:rPr>
                <w:rFonts w:ascii="Arial" w:hAnsi="Arial" w:cs="Arial"/>
                <w:bCs/>
                <w:sz w:val="20"/>
                <w:szCs w:val="20"/>
              </w:rPr>
              <w:t xml:space="preserve"> organisms</w:t>
            </w:r>
          </w:p>
        </w:tc>
        <w:tc>
          <w:tcPr>
            <w:tcW w:w="1046" w:type="pct"/>
            <w:shd w:val="clear" w:color="auto" w:fill="auto"/>
          </w:tcPr>
          <w:p w:rsidR="001853AA" w:rsidRDefault="001853AA" w:rsidP="0027666E">
            <w:pPr>
              <w:spacing w:beforeLines="20" w:afterLines="20"/>
              <w:rPr>
                <w:rFonts w:ascii="Arial" w:hAnsi="Arial" w:cs="Arial"/>
                <w:bCs/>
                <w:sz w:val="20"/>
                <w:szCs w:val="20"/>
              </w:rPr>
            </w:pPr>
            <w:r w:rsidRPr="005476FF">
              <w:rPr>
                <w:rFonts w:ascii="Arial" w:hAnsi="Arial" w:cs="Arial"/>
                <w:color w:val="000000" w:themeColor="text1"/>
                <w:sz w:val="20"/>
                <w:szCs w:val="20"/>
              </w:rPr>
              <w:t xml:space="preserve">Hierarchical organisation of </w:t>
            </w:r>
            <w:proofErr w:type="spellStart"/>
            <w:r w:rsidRPr="005476FF">
              <w:rPr>
                <w:rFonts w:ascii="Arial" w:hAnsi="Arial" w:cs="Arial"/>
                <w:color w:val="000000" w:themeColor="text1"/>
                <w:sz w:val="20"/>
                <w:szCs w:val="20"/>
              </w:rPr>
              <w:t>multicellular</w:t>
            </w:r>
            <w:proofErr w:type="spellEnd"/>
            <w:r w:rsidRPr="005476FF">
              <w:rPr>
                <w:rFonts w:ascii="Arial" w:hAnsi="Arial" w:cs="Arial"/>
                <w:color w:val="000000" w:themeColor="text1"/>
                <w:sz w:val="20"/>
                <w:szCs w:val="20"/>
              </w:rPr>
              <w:t xml:space="preserve"> organisms: from cells to tissues to organs to systems to organisms</w:t>
            </w:r>
          </w:p>
        </w:tc>
        <w:tc>
          <w:tcPr>
            <w:tcW w:w="945" w:type="pct"/>
            <w:shd w:val="clear" w:color="auto" w:fill="auto"/>
          </w:tcPr>
          <w:p w:rsidR="001853AA" w:rsidRDefault="001853AA" w:rsidP="0027666E">
            <w:pPr>
              <w:spacing w:beforeLines="20" w:afterLines="20"/>
              <w:rPr>
                <w:rFonts w:ascii="Arial" w:hAnsi="Arial" w:cs="Arial"/>
                <w:bCs/>
                <w:sz w:val="20"/>
                <w:szCs w:val="20"/>
              </w:rPr>
            </w:pPr>
            <w:r>
              <w:rPr>
                <w:rFonts w:ascii="Arial" w:hAnsi="Arial" w:cs="Arial"/>
                <w:bCs/>
                <w:sz w:val="20"/>
                <w:szCs w:val="20"/>
              </w:rPr>
              <w:t xml:space="preserve">Define the terms tissues, organs and organ systems; explain the organisational structure in </w:t>
            </w:r>
            <w:proofErr w:type="spellStart"/>
            <w:r>
              <w:rPr>
                <w:rFonts w:ascii="Arial" w:hAnsi="Arial" w:cs="Arial"/>
                <w:bCs/>
                <w:sz w:val="20"/>
                <w:szCs w:val="20"/>
              </w:rPr>
              <w:t>multicellular</w:t>
            </w:r>
            <w:proofErr w:type="spellEnd"/>
            <w:r>
              <w:rPr>
                <w:rFonts w:ascii="Arial" w:hAnsi="Arial" w:cs="Arial"/>
                <w:bCs/>
                <w:sz w:val="20"/>
                <w:szCs w:val="20"/>
              </w:rPr>
              <w:t xml:space="preserve"> organisms; compare the strengths and weaknesses of </w:t>
            </w:r>
            <w:proofErr w:type="spellStart"/>
            <w:r>
              <w:rPr>
                <w:rFonts w:ascii="Arial" w:hAnsi="Arial" w:cs="Arial"/>
                <w:bCs/>
                <w:sz w:val="20"/>
                <w:szCs w:val="20"/>
              </w:rPr>
              <w:t>multicellular</w:t>
            </w:r>
            <w:proofErr w:type="spellEnd"/>
            <w:r>
              <w:rPr>
                <w:rFonts w:ascii="Arial" w:hAnsi="Arial" w:cs="Arial"/>
                <w:bCs/>
                <w:sz w:val="20"/>
                <w:szCs w:val="20"/>
              </w:rPr>
              <w:t xml:space="preserve"> organisms and single-celled organisms.</w:t>
            </w:r>
          </w:p>
        </w:tc>
        <w:tc>
          <w:tcPr>
            <w:tcW w:w="676" w:type="pct"/>
            <w:shd w:val="clear" w:color="auto" w:fill="auto"/>
          </w:tcPr>
          <w:p w:rsidR="001853AA" w:rsidRDefault="001853AA" w:rsidP="0027666E">
            <w:pPr>
              <w:spacing w:beforeLines="20" w:afterLines="20"/>
              <w:rPr>
                <w:rFonts w:ascii="Arial" w:hAnsi="Arial" w:cs="Arial"/>
                <w:bCs/>
                <w:sz w:val="20"/>
                <w:szCs w:val="20"/>
              </w:rPr>
            </w:pPr>
            <w:r>
              <w:rPr>
                <w:rFonts w:ascii="Arial" w:hAnsi="Arial" w:cs="Arial"/>
                <w:bCs/>
                <w:sz w:val="20"/>
                <w:szCs w:val="20"/>
              </w:rPr>
              <w:t>Worksheet 1.1.7</w:t>
            </w:r>
          </w:p>
        </w:tc>
        <w:tc>
          <w:tcPr>
            <w:tcW w:w="853" w:type="pct"/>
            <w:shd w:val="clear" w:color="auto" w:fill="auto"/>
          </w:tcPr>
          <w:p w:rsidR="001853AA" w:rsidRDefault="001853AA" w:rsidP="0027666E">
            <w:pPr>
              <w:spacing w:beforeLines="20" w:afterLines="20"/>
              <w:rPr>
                <w:rFonts w:ascii="Arial" w:hAnsi="Arial" w:cs="Arial"/>
                <w:bCs/>
                <w:sz w:val="20"/>
                <w:szCs w:val="20"/>
              </w:rPr>
            </w:pPr>
            <w:r>
              <w:rPr>
                <w:rFonts w:ascii="Arial" w:eastAsia="Times New Roman" w:hAnsi="Arial" w:cs="Arial"/>
                <w:color w:val="000000"/>
                <w:sz w:val="20"/>
                <w:szCs w:val="20"/>
              </w:rPr>
              <w:t>Quick starter</w:t>
            </w:r>
            <w:r w:rsidR="00C23057">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Interactive activity: Organisation in </w:t>
            </w:r>
            <w:proofErr w:type="spellStart"/>
            <w:r>
              <w:rPr>
                <w:rFonts w:ascii="Arial" w:eastAsia="Times New Roman" w:hAnsi="Arial" w:cs="Arial"/>
                <w:color w:val="000000"/>
                <w:sz w:val="20"/>
                <w:szCs w:val="20"/>
              </w:rPr>
              <w:t>multicellular</w:t>
            </w:r>
            <w:proofErr w:type="spellEnd"/>
            <w:r>
              <w:rPr>
                <w:rFonts w:ascii="Arial" w:eastAsia="Times New Roman" w:hAnsi="Arial" w:cs="Arial"/>
                <w:color w:val="000000"/>
                <w:sz w:val="20"/>
                <w:szCs w:val="20"/>
              </w:rPr>
              <w:t xml:space="preserve"> organisms</w:t>
            </w:r>
            <w:r w:rsidR="00C23057">
              <w:rPr>
                <w:rFonts w:ascii="Arial" w:eastAsia="Times New Roman" w:hAnsi="Arial" w:cs="Arial"/>
                <w:color w:val="000000"/>
                <w:sz w:val="20"/>
                <w:szCs w:val="20"/>
              </w:rPr>
              <w:t xml:space="preserve">; </w:t>
            </w:r>
            <w:r>
              <w:rPr>
                <w:rFonts w:ascii="Arial" w:eastAsia="Times New Roman" w:hAnsi="Arial" w:cs="Arial"/>
                <w:color w:val="000000"/>
                <w:sz w:val="20"/>
                <w:szCs w:val="20"/>
              </w:rPr>
              <w:t>Interactive activity: How did cells evolve?</w:t>
            </w:r>
            <w:r w:rsidR="00C23057">
              <w:rPr>
                <w:rFonts w:ascii="Arial" w:eastAsia="Times New Roman" w:hAnsi="Arial" w:cs="Arial"/>
                <w:color w:val="000000"/>
                <w:sz w:val="20"/>
                <w:szCs w:val="20"/>
              </w:rPr>
              <w:t xml:space="preserve">; </w:t>
            </w:r>
            <w:r>
              <w:rPr>
                <w:rFonts w:ascii="Arial" w:eastAsia="Times New Roman" w:hAnsi="Arial" w:cs="Arial"/>
                <w:color w:val="000000"/>
                <w:sz w:val="20"/>
                <w:szCs w:val="20"/>
              </w:rPr>
              <w:t>Ice-cream splat: Key vocabulary game</w:t>
            </w:r>
          </w:p>
        </w:tc>
        <w:tc>
          <w:tcPr>
            <w:tcW w:w="443" w:type="pct"/>
            <w:tcBorders>
              <w:bottom w:val="single" w:sz="4" w:space="0" w:color="auto"/>
            </w:tcBorders>
            <w:shd w:val="clear" w:color="auto" w:fill="auto"/>
          </w:tcPr>
          <w:p w:rsidR="001853AA" w:rsidRDefault="001853AA" w:rsidP="0027666E">
            <w:pPr>
              <w:spacing w:beforeLines="20" w:afterLines="20"/>
              <w:rPr>
                <w:rFonts w:ascii="Arial" w:hAnsi="Arial" w:cs="Arial"/>
                <w:bCs/>
                <w:sz w:val="20"/>
                <w:szCs w:val="20"/>
              </w:rPr>
            </w:pPr>
          </w:p>
        </w:tc>
      </w:tr>
      <w:tr w:rsidR="00071409" w:rsidRPr="00960A93" w:rsidTr="0021297C">
        <w:trPr>
          <w:cantSplit/>
          <w:trHeight w:val="20"/>
        </w:trPr>
        <w:tc>
          <w:tcPr>
            <w:tcW w:w="342" w:type="pct"/>
            <w:shd w:val="clear" w:color="auto" w:fill="auto"/>
          </w:tcPr>
          <w:p w:rsidR="001853AA" w:rsidRPr="00960A93" w:rsidRDefault="001853AA" w:rsidP="0027666E">
            <w:pPr>
              <w:spacing w:beforeLines="20" w:afterLines="20"/>
              <w:rPr>
                <w:rFonts w:ascii="Arial" w:hAnsi="Arial" w:cs="Arial"/>
                <w:bCs/>
                <w:sz w:val="20"/>
                <w:szCs w:val="20"/>
              </w:rPr>
            </w:pPr>
            <w:r w:rsidRPr="00960A93">
              <w:rPr>
                <w:rFonts w:ascii="Arial" w:hAnsi="Arial" w:cs="Arial"/>
                <w:bCs/>
                <w:sz w:val="20"/>
                <w:szCs w:val="20"/>
              </w:rPr>
              <w:t>1.1.8</w:t>
            </w:r>
          </w:p>
        </w:tc>
        <w:tc>
          <w:tcPr>
            <w:tcW w:w="695" w:type="pct"/>
            <w:shd w:val="clear" w:color="auto" w:fill="auto"/>
          </w:tcPr>
          <w:p w:rsidR="001853AA" w:rsidRPr="00960A93" w:rsidRDefault="001853AA" w:rsidP="0027666E">
            <w:pPr>
              <w:spacing w:beforeLines="20" w:afterLines="20"/>
              <w:rPr>
                <w:rFonts w:ascii="Arial" w:hAnsi="Arial" w:cs="Arial"/>
                <w:bCs/>
                <w:sz w:val="20"/>
                <w:szCs w:val="20"/>
              </w:rPr>
            </w:pPr>
            <w:r w:rsidRPr="00960A93">
              <w:rPr>
                <w:rFonts w:ascii="Arial" w:hAnsi="Arial" w:cs="Arial"/>
                <w:bCs/>
                <w:sz w:val="20"/>
                <w:szCs w:val="20"/>
              </w:rPr>
              <w:t>Applying key ideas</w:t>
            </w:r>
          </w:p>
        </w:tc>
        <w:tc>
          <w:tcPr>
            <w:tcW w:w="1046" w:type="pct"/>
            <w:shd w:val="clear" w:color="auto" w:fill="auto"/>
          </w:tcPr>
          <w:p w:rsidR="001853AA" w:rsidRPr="00960A93" w:rsidRDefault="001853AA" w:rsidP="0027666E">
            <w:pPr>
              <w:spacing w:beforeLines="20" w:afterLines="20"/>
              <w:rPr>
                <w:rFonts w:ascii="Arial" w:hAnsi="Arial" w:cs="Arial"/>
                <w:bCs/>
                <w:sz w:val="20"/>
                <w:szCs w:val="20"/>
              </w:rPr>
            </w:pPr>
          </w:p>
        </w:tc>
        <w:tc>
          <w:tcPr>
            <w:tcW w:w="945" w:type="pct"/>
            <w:shd w:val="clear" w:color="auto" w:fill="auto"/>
          </w:tcPr>
          <w:p w:rsidR="001853AA" w:rsidRPr="00960A93" w:rsidRDefault="001853AA" w:rsidP="0027666E">
            <w:pPr>
              <w:spacing w:beforeLines="20" w:afterLines="20"/>
              <w:rPr>
                <w:rFonts w:ascii="Arial" w:hAnsi="Arial" w:cs="Arial"/>
                <w:bCs/>
                <w:sz w:val="20"/>
                <w:szCs w:val="20"/>
              </w:rPr>
            </w:pPr>
            <w:r w:rsidRPr="00960A93">
              <w:rPr>
                <w:rFonts w:ascii="Arial" w:hAnsi="Arial" w:cs="Arial"/>
                <w:bCs/>
                <w:sz w:val="20"/>
                <w:szCs w:val="20"/>
              </w:rPr>
              <w:t xml:space="preserve">Extract ideas about the structure of plant and animal cells from earlier topics using the context of skin; apply ideas about the adaptations of specialised animal cells using examples from cells in the skin; use ideas about information to explain the structure and differences between </w:t>
            </w:r>
            <w:proofErr w:type="spellStart"/>
            <w:r w:rsidRPr="00960A93">
              <w:rPr>
                <w:rFonts w:ascii="Arial" w:hAnsi="Arial" w:cs="Arial"/>
                <w:bCs/>
                <w:sz w:val="20"/>
                <w:szCs w:val="20"/>
              </w:rPr>
              <w:t>multicellular</w:t>
            </w:r>
            <w:proofErr w:type="spellEnd"/>
            <w:r w:rsidRPr="00960A93">
              <w:rPr>
                <w:rFonts w:ascii="Arial" w:hAnsi="Arial" w:cs="Arial"/>
                <w:bCs/>
                <w:sz w:val="20"/>
                <w:szCs w:val="20"/>
              </w:rPr>
              <w:t xml:space="preserve"> and unicellular organisms.</w:t>
            </w:r>
          </w:p>
        </w:tc>
        <w:tc>
          <w:tcPr>
            <w:tcW w:w="676" w:type="pct"/>
            <w:shd w:val="clear" w:color="auto" w:fill="auto"/>
          </w:tcPr>
          <w:p w:rsidR="001853AA" w:rsidRPr="00960A93" w:rsidRDefault="001853AA" w:rsidP="0027666E">
            <w:pPr>
              <w:spacing w:beforeLines="20" w:afterLines="20"/>
              <w:rPr>
                <w:rFonts w:ascii="Arial" w:hAnsi="Arial" w:cs="Arial"/>
                <w:bCs/>
                <w:sz w:val="20"/>
                <w:szCs w:val="20"/>
              </w:rPr>
            </w:pPr>
            <w:r w:rsidRPr="00960A93">
              <w:rPr>
                <w:rFonts w:ascii="Arial" w:hAnsi="Arial" w:cs="Arial"/>
                <w:bCs/>
                <w:sz w:val="20"/>
                <w:szCs w:val="20"/>
              </w:rPr>
              <w:t>Worksheet 1.1.8a</w:t>
            </w:r>
          </w:p>
          <w:p w:rsidR="001853AA" w:rsidRPr="00960A93" w:rsidRDefault="001853AA" w:rsidP="0027666E">
            <w:pPr>
              <w:spacing w:beforeLines="20" w:afterLines="20"/>
              <w:rPr>
                <w:rFonts w:ascii="Arial" w:hAnsi="Arial" w:cs="Arial"/>
                <w:bCs/>
                <w:sz w:val="20"/>
                <w:szCs w:val="20"/>
              </w:rPr>
            </w:pPr>
            <w:r w:rsidRPr="00960A93">
              <w:rPr>
                <w:rFonts w:ascii="Arial" w:hAnsi="Arial" w:cs="Arial"/>
                <w:bCs/>
                <w:sz w:val="20"/>
                <w:szCs w:val="20"/>
              </w:rPr>
              <w:t>Worksheet 1.1.8b</w:t>
            </w:r>
          </w:p>
        </w:tc>
        <w:tc>
          <w:tcPr>
            <w:tcW w:w="853" w:type="pct"/>
            <w:shd w:val="clear" w:color="auto" w:fill="auto"/>
          </w:tcPr>
          <w:p w:rsidR="001853AA" w:rsidRPr="00960A93" w:rsidRDefault="001853AA" w:rsidP="0027666E">
            <w:pPr>
              <w:spacing w:beforeLines="20" w:afterLines="20"/>
              <w:rPr>
                <w:rFonts w:ascii="Arial" w:hAnsi="Arial" w:cs="Arial"/>
                <w:bCs/>
                <w:sz w:val="20"/>
                <w:szCs w:val="20"/>
              </w:rPr>
            </w:pPr>
          </w:p>
        </w:tc>
        <w:tc>
          <w:tcPr>
            <w:tcW w:w="443" w:type="pct"/>
            <w:shd w:val="clear" w:color="auto" w:fill="auto"/>
          </w:tcPr>
          <w:p w:rsidR="001853AA" w:rsidRPr="00960A93" w:rsidRDefault="001853AA" w:rsidP="0027666E">
            <w:pPr>
              <w:spacing w:beforeLines="20" w:afterLines="20"/>
              <w:rPr>
                <w:rFonts w:ascii="Arial" w:hAnsi="Arial" w:cs="Arial"/>
                <w:bCs/>
                <w:sz w:val="20"/>
                <w:szCs w:val="20"/>
              </w:rPr>
            </w:pPr>
          </w:p>
        </w:tc>
      </w:tr>
      <w:tr w:rsidR="00142726" w:rsidRPr="00396346" w:rsidTr="0021297C">
        <w:trPr>
          <w:cantSplit/>
          <w:trHeight w:val="20"/>
        </w:trPr>
        <w:tc>
          <w:tcPr>
            <w:tcW w:w="342" w:type="pct"/>
            <w:shd w:val="clear" w:color="auto" w:fill="D9D9D9" w:themeFill="background1" w:themeFillShade="D9"/>
          </w:tcPr>
          <w:p w:rsidR="001853AA" w:rsidRDefault="001853AA" w:rsidP="0027666E">
            <w:pPr>
              <w:spacing w:beforeLines="20" w:afterLines="20"/>
              <w:rPr>
                <w:rFonts w:ascii="Arial" w:hAnsi="Arial" w:cs="Arial"/>
                <w:bCs/>
                <w:sz w:val="20"/>
                <w:szCs w:val="20"/>
              </w:rPr>
            </w:pPr>
            <w:r>
              <w:rPr>
                <w:rFonts w:ascii="Arial" w:hAnsi="Arial" w:cs="Arial"/>
                <w:bCs/>
                <w:sz w:val="20"/>
                <w:szCs w:val="20"/>
              </w:rPr>
              <w:t>1.1.</w:t>
            </w:r>
            <w:r w:rsidRPr="0005790C">
              <w:rPr>
                <w:rFonts w:ascii="Arial" w:hAnsi="Arial" w:cs="Arial"/>
                <w:bCs/>
                <w:sz w:val="20"/>
                <w:szCs w:val="20"/>
              </w:rPr>
              <w:t>9</w:t>
            </w:r>
          </w:p>
          <w:p w:rsidR="001853AA" w:rsidRDefault="001853AA" w:rsidP="0027666E">
            <w:pPr>
              <w:spacing w:beforeLines="20" w:afterLines="20"/>
              <w:rPr>
                <w:rFonts w:ascii="Arial" w:hAnsi="Arial" w:cs="Arial"/>
                <w:bCs/>
                <w:sz w:val="20"/>
                <w:szCs w:val="20"/>
              </w:rPr>
            </w:pPr>
          </w:p>
        </w:tc>
        <w:tc>
          <w:tcPr>
            <w:tcW w:w="695" w:type="pct"/>
            <w:shd w:val="clear" w:color="auto" w:fill="D9D9D9" w:themeFill="background1" w:themeFillShade="D9"/>
          </w:tcPr>
          <w:p w:rsidR="001853AA" w:rsidRDefault="001853AA" w:rsidP="0027666E">
            <w:pPr>
              <w:spacing w:beforeLines="20" w:afterLines="20"/>
              <w:rPr>
                <w:rFonts w:ascii="Arial" w:hAnsi="Arial" w:cs="Arial"/>
                <w:bCs/>
                <w:sz w:val="20"/>
                <w:szCs w:val="20"/>
              </w:rPr>
            </w:pPr>
            <w:r>
              <w:rPr>
                <w:rFonts w:ascii="Arial" w:hAnsi="Arial" w:cs="Arial"/>
                <w:bCs/>
                <w:sz w:val="20"/>
                <w:szCs w:val="20"/>
              </w:rPr>
              <w:t>Comparing flowering plants</w:t>
            </w:r>
          </w:p>
        </w:tc>
        <w:tc>
          <w:tcPr>
            <w:tcW w:w="1046" w:type="pct"/>
            <w:shd w:val="clear" w:color="auto" w:fill="auto"/>
          </w:tcPr>
          <w:p w:rsidR="001853AA" w:rsidRDefault="001853AA" w:rsidP="0027666E">
            <w:pPr>
              <w:spacing w:beforeLines="20" w:afterLines="20"/>
              <w:rPr>
                <w:rFonts w:ascii="Arial" w:hAnsi="Arial" w:cs="Arial"/>
                <w:bCs/>
                <w:sz w:val="20"/>
                <w:szCs w:val="20"/>
              </w:rPr>
            </w:pPr>
            <w:r w:rsidRPr="005476FF">
              <w:rPr>
                <w:rFonts w:ascii="Arial" w:hAnsi="Arial" w:cs="Arial"/>
                <w:color w:val="000000" w:themeColor="text1"/>
                <w:sz w:val="20"/>
                <w:szCs w:val="20"/>
              </w:rPr>
              <w:t>Reproduction  in plants, including flower structure, wind and insect pollination</w:t>
            </w:r>
          </w:p>
        </w:tc>
        <w:tc>
          <w:tcPr>
            <w:tcW w:w="945" w:type="pct"/>
            <w:shd w:val="clear" w:color="auto" w:fill="auto"/>
          </w:tcPr>
          <w:p w:rsidR="001853AA" w:rsidRDefault="001853AA" w:rsidP="0027666E">
            <w:pPr>
              <w:spacing w:beforeLines="20" w:afterLines="20"/>
              <w:rPr>
                <w:rFonts w:ascii="Arial" w:hAnsi="Arial" w:cs="Arial"/>
                <w:bCs/>
                <w:sz w:val="20"/>
                <w:szCs w:val="20"/>
              </w:rPr>
            </w:pPr>
            <w:r>
              <w:rPr>
                <w:rFonts w:ascii="Arial" w:hAnsi="Arial" w:cs="Arial"/>
                <w:bCs/>
                <w:sz w:val="20"/>
                <w:szCs w:val="20"/>
              </w:rPr>
              <w:t>Describe the structure and function of parts in the flowering plant; explain why different plants have such diverse structures; evaluate the differences between wind-pollinated and insect-pollinated plants.</w:t>
            </w:r>
          </w:p>
        </w:tc>
        <w:tc>
          <w:tcPr>
            <w:tcW w:w="676" w:type="pct"/>
            <w:shd w:val="clear" w:color="auto" w:fill="auto"/>
          </w:tcPr>
          <w:p w:rsidR="001853AA" w:rsidRDefault="001853AA" w:rsidP="0027666E">
            <w:pPr>
              <w:spacing w:beforeLines="20" w:afterLines="20"/>
              <w:rPr>
                <w:rFonts w:ascii="Arial" w:hAnsi="Arial" w:cs="Arial"/>
                <w:bCs/>
                <w:sz w:val="20"/>
                <w:szCs w:val="20"/>
              </w:rPr>
            </w:pPr>
            <w:r>
              <w:rPr>
                <w:rFonts w:ascii="Arial" w:hAnsi="Arial" w:cs="Arial"/>
                <w:bCs/>
                <w:sz w:val="20"/>
                <w:szCs w:val="20"/>
              </w:rPr>
              <w:t>Worksheet 1.1.9</w:t>
            </w:r>
          </w:p>
        </w:tc>
        <w:tc>
          <w:tcPr>
            <w:tcW w:w="853" w:type="pct"/>
            <w:shd w:val="clear" w:color="auto" w:fill="auto"/>
          </w:tcPr>
          <w:p w:rsidR="001853AA" w:rsidRDefault="001853AA" w:rsidP="0027666E">
            <w:pPr>
              <w:spacing w:beforeLines="20" w:afterLines="20"/>
              <w:rPr>
                <w:rFonts w:ascii="Arial" w:hAnsi="Arial" w:cs="Arial"/>
                <w:bCs/>
                <w:sz w:val="20"/>
                <w:szCs w:val="20"/>
              </w:rPr>
            </w:pPr>
            <w:r>
              <w:rPr>
                <w:rFonts w:ascii="Arial" w:eastAsia="Times New Roman" w:hAnsi="Arial" w:cs="Arial"/>
                <w:color w:val="000000"/>
                <w:sz w:val="20"/>
                <w:szCs w:val="20"/>
              </w:rPr>
              <w:t>Quick starter; Interactive activity: Reproductive organs of flowers</w:t>
            </w:r>
            <w:r w:rsidR="00C23057">
              <w:rPr>
                <w:rFonts w:ascii="Arial" w:eastAsia="Times New Roman" w:hAnsi="Arial" w:cs="Arial"/>
                <w:color w:val="000000"/>
                <w:sz w:val="20"/>
                <w:szCs w:val="20"/>
              </w:rPr>
              <w:t xml:space="preserve">; </w:t>
            </w:r>
            <w:r>
              <w:rPr>
                <w:rFonts w:ascii="Arial" w:eastAsia="Times New Roman" w:hAnsi="Arial" w:cs="Arial"/>
                <w:color w:val="000000"/>
                <w:sz w:val="20"/>
                <w:szCs w:val="20"/>
              </w:rPr>
              <w:t>Video: Attracting insects: bees collecting pollen</w:t>
            </w:r>
          </w:p>
        </w:tc>
        <w:tc>
          <w:tcPr>
            <w:tcW w:w="443" w:type="pct"/>
            <w:shd w:val="clear" w:color="auto" w:fill="auto"/>
          </w:tcPr>
          <w:p w:rsidR="001853AA" w:rsidRDefault="001853AA" w:rsidP="0027666E">
            <w:pPr>
              <w:spacing w:beforeLines="20" w:afterLines="20"/>
              <w:rPr>
                <w:rFonts w:ascii="Arial" w:hAnsi="Arial" w:cs="Arial"/>
                <w:bCs/>
                <w:sz w:val="20"/>
                <w:szCs w:val="20"/>
              </w:rPr>
            </w:pPr>
          </w:p>
        </w:tc>
      </w:tr>
      <w:tr w:rsidR="00142726" w:rsidRPr="00396346" w:rsidTr="0021297C">
        <w:trPr>
          <w:cantSplit/>
          <w:trHeight w:val="20"/>
        </w:trPr>
        <w:tc>
          <w:tcPr>
            <w:tcW w:w="342" w:type="pct"/>
            <w:shd w:val="clear" w:color="auto" w:fill="D9D9D9" w:themeFill="background1" w:themeFillShade="D9"/>
          </w:tcPr>
          <w:p w:rsidR="001853AA" w:rsidRDefault="001853AA" w:rsidP="0027666E">
            <w:pPr>
              <w:spacing w:beforeLines="20" w:afterLines="20"/>
              <w:rPr>
                <w:rFonts w:ascii="Arial" w:hAnsi="Arial" w:cs="Arial"/>
                <w:bCs/>
                <w:sz w:val="20"/>
                <w:szCs w:val="20"/>
              </w:rPr>
            </w:pPr>
            <w:r>
              <w:rPr>
                <w:rFonts w:ascii="Arial" w:hAnsi="Arial" w:cs="Arial"/>
                <w:bCs/>
                <w:sz w:val="20"/>
                <w:szCs w:val="20"/>
              </w:rPr>
              <w:lastRenderedPageBreak/>
              <w:t>1.1.</w:t>
            </w:r>
            <w:r w:rsidRPr="0005790C">
              <w:rPr>
                <w:rFonts w:ascii="Arial" w:hAnsi="Arial" w:cs="Arial"/>
                <w:bCs/>
                <w:sz w:val="20"/>
                <w:szCs w:val="20"/>
              </w:rPr>
              <w:t>10</w:t>
            </w:r>
          </w:p>
        </w:tc>
        <w:tc>
          <w:tcPr>
            <w:tcW w:w="695" w:type="pct"/>
            <w:shd w:val="clear" w:color="auto" w:fill="D9D9D9" w:themeFill="background1" w:themeFillShade="D9"/>
          </w:tcPr>
          <w:p w:rsidR="001853AA" w:rsidRDefault="001853AA" w:rsidP="0027666E">
            <w:pPr>
              <w:spacing w:beforeLines="20" w:afterLines="20"/>
              <w:rPr>
                <w:rFonts w:ascii="Arial" w:hAnsi="Arial" w:cs="Arial"/>
                <w:bCs/>
                <w:sz w:val="20"/>
                <w:szCs w:val="20"/>
              </w:rPr>
            </w:pPr>
            <w:r>
              <w:rPr>
                <w:rFonts w:ascii="Arial" w:hAnsi="Arial" w:cs="Arial"/>
                <w:bCs/>
                <w:sz w:val="20"/>
                <w:szCs w:val="20"/>
              </w:rPr>
              <w:t>Knowing how pollination leads to fertilisation</w:t>
            </w:r>
          </w:p>
        </w:tc>
        <w:tc>
          <w:tcPr>
            <w:tcW w:w="1046" w:type="pct"/>
            <w:shd w:val="clear" w:color="auto" w:fill="auto"/>
          </w:tcPr>
          <w:p w:rsidR="001853AA" w:rsidRDefault="001853AA" w:rsidP="0027666E">
            <w:pPr>
              <w:pStyle w:val="SMTablesmalltext"/>
              <w:spacing w:beforeLines="20" w:afterLines="20" w:line="240" w:lineRule="auto"/>
              <w:rPr>
                <w:color w:val="auto"/>
                <w:sz w:val="20"/>
                <w:szCs w:val="20"/>
              </w:rPr>
            </w:pPr>
            <w:r w:rsidRPr="000E56D4">
              <w:rPr>
                <w:color w:val="auto"/>
                <w:sz w:val="20"/>
                <w:szCs w:val="20"/>
              </w:rPr>
              <w:t>Reproduction in plants, including flower structure, wind and insect pollination,</w:t>
            </w:r>
            <w:r>
              <w:rPr>
                <w:color w:val="auto"/>
                <w:sz w:val="20"/>
                <w:szCs w:val="20"/>
              </w:rPr>
              <w:t xml:space="preserve"> </w:t>
            </w:r>
            <w:r w:rsidRPr="000E56D4">
              <w:rPr>
                <w:color w:val="auto"/>
                <w:sz w:val="20"/>
                <w:szCs w:val="20"/>
              </w:rPr>
              <w:t>fertilisation</w:t>
            </w:r>
          </w:p>
        </w:tc>
        <w:tc>
          <w:tcPr>
            <w:tcW w:w="945" w:type="pct"/>
            <w:shd w:val="clear" w:color="auto" w:fill="auto"/>
          </w:tcPr>
          <w:p w:rsidR="001853AA" w:rsidRDefault="001853AA" w:rsidP="0027666E">
            <w:pPr>
              <w:spacing w:beforeLines="20" w:afterLines="20"/>
              <w:rPr>
                <w:rFonts w:ascii="Arial" w:hAnsi="Arial" w:cs="Arial"/>
                <w:bCs/>
                <w:sz w:val="20"/>
                <w:szCs w:val="20"/>
              </w:rPr>
            </w:pPr>
            <w:r>
              <w:rPr>
                <w:rFonts w:ascii="Arial" w:hAnsi="Arial" w:cs="Arial"/>
                <w:bCs/>
                <w:sz w:val="20"/>
                <w:szCs w:val="20"/>
              </w:rPr>
              <w:t>Describe the processes of pollination and fertilisation; analyse and present data on the growth of pollen tubes; explain factors that affect the growth of pollen tubes.</w:t>
            </w:r>
          </w:p>
        </w:tc>
        <w:tc>
          <w:tcPr>
            <w:tcW w:w="676" w:type="pct"/>
            <w:shd w:val="clear" w:color="auto" w:fill="auto"/>
          </w:tcPr>
          <w:p w:rsidR="001853AA" w:rsidRDefault="001853AA" w:rsidP="0027666E">
            <w:pPr>
              <w:spacing w:beforeLines="20" w:afterLines="20"/>
              <w:rPr>
                <w:rFonts w:ascii="Arial" w:hAnsi="Arial" w:cs="Arial"/>
                <w:bCs/>
                <w:sz w:val="20"/>
                <w:szCs w:val="20"/>
              </w:rPr>
            </w:pPr>
            <w:r>
              <w:rPr>
                <w:rFonts w:ascii="Arial" w:hAnsi="Arial" w:cs="Arial"/>
                <w:bCs/>
                <w:sz w:val="20"/>
                <w:szCs w:val="20"/>
              </w:rPr>
              <w:t>Worksheet 1.1.10</w:t>
            </w:r>
          </w:p>
          <w:p w:rsidR="001853AA" w:rsidRDefault="001853AA" w:rsidP="0027666E">
            <w:pPr>
              <w:spacing w:beforeLines="20" w:afterLines="20"/>
              <w:rPr>
                <w:rFonts w:ascii="Arial" w:hAnsi="Arial" w:cs="Arial"/>
                <w:bCs/>
                <w:sz w:val="20"/>
                <w:szCs w:val="20"/>
              </w:rPr>
            </w:pPr>
            <w:r>
              <w:rPr>
                <w:rFonts w:ascii="Arial" w:hAnsi="Arial" w:cs="Arial"/>
                <w:bCs/>
                <w:sz w:val="20"/>
                <w:szCs w:val="20"/>
              </w:rPr>
              <w:t>Practical sheet 1.1.10a</w:t>
            </w:r>
          </w:p>
          <w:p w:rsidR="001853AA" w:rsidRDefault="001853AA" w:rsidP="0027666E">
            <w:pPr>
              <w:spacing w:beforeLines="20" w:afterLines="20"/>
              <w:rPr>
                <w:rFonts w:ascii="Arial" w:hAnsi="Arial" w:cs="Arial"/>
                <w:bCs/>
                <w:sz w:val="20"/>
                <w:szCs w:val="20"/>
              </w:rPr>
            </w:pPr>
            <w:r>
              <w:rPr>
                <w:rFonts w:ascii="Arial" w:hAnsi="Arial" w:cs="Arial"/>
                <w:bCs/>
                <w:sz w:val="20"/>
                <w:szCs w:val="20"/>
              </w:rPr>
              <w:t>Practical sheet 1.1.10b</w:t>
            </w:r>
          </w:p>
          <w:p w:rsidR="001853AA" w:rsidRDefault="001853AA" w:rsidP="0027666E">
            <w:pPr>
              <w:spacing w:beforeLines="20" w:afterLines="20"/>
              <w:rPr>
                <w:rFonts w:ascii="Arial" w:hAnsi="Arial" w:cs="Arial"/>
                <w:bCs/>
                <w:sz w:val="20"/>
                <w:szCs w:val="20"/>
              </w:rPr>
            </w:pPr>
            <w:r>
              <w:rPr>
                <w:rFonts w:ascii="Arial" w:hAnsi="Arial" w:cs="Arial"/>
                <w:bCs/>
                <w:sz w:val="20"/>
                <w:szCs w:val="20"/>
              </w:rPr>
              <w:t>Technician’s notes 1.1.10</w:t>
            </w:r>
          </w:p>
        </w:tc>
        <w:tc>
          <w:tcPr>
            <w:tcW w:w="853" w:type="pct"/>
            <w:shd w:val="clear" w:color="auto" w:fill="auto"/>
          </w:tcPr>
          <w:p w:rsidR="001853AA" w:rsidRDefault="001853AA" w:rsidP="0027666E">
            <w:pPr>
              <w:spacing w:beforeLines="20" w:afterLines="20"/>
              <w:rPr>
                <w:rFonts w:ascii="Arial" w:hAnsi="Arial" w:cs="Arial"/>
                <w:bCs/>
                <w:sz w:val="20"/>
                <w:szCs w:val="20"/>
              </w:rPr>
            </w:pPr>
            <w:r>
              <w:rPr>
                <w:rFonts w:ascii="Arial" w:eastAsia="Times New Roman" w:hAnsi="Arial" w:cs="Arial"/>
                <w:color w:val="000000"/>
                <w:sz w:val="20"/>
                <w:szCs w:val="20"/>
              </w:rPr>
              <w:t xml:space="preserve">Quick starter </w:t>
            </w:r>
            <w:r w:rsidR="00C23057">
              <w:rPr>
                <w:rFonts w:ascii="Arial" w:eastAsia="Times New Roman" w:hAnsi="Arial" w:cs="Arial"/>
                <w:color w:val="000000"/>
                <w:sz w:val="20"/>
                <w:szCs w:val="20"/>
              </w:rPr>
              <w:t xml:space="preserve">; </w:t>
            </w:r>
            <w:r>
              <w:rPr>
                <w:rFonts w:ascii="Arial" w:eastAsia="Times New Roman" w:hAnsi="Arial" w:cs="Arial"/>
                <w:color w:val="000000"/>
                <w:sz w:val="20"/>
                <w:szCs w:val="20"/>
              </w:rPr>
              <w:t>Interactive activity: How the fertilisation of a plant takes place</w:t>
            </w:r>
          </w:p>
        </w:tc>
        <w:tc>
          <w:tcPr>
            <w:tcW w:w="443" w:type="pct"/>
            <w:shd w:val="clear" w:color="auto" w:fill="auto"/>
          </w:tcPr>
          <w:p w:rsidR="001853AA" w:rsidRDefault="001853AA" w:rsidP="0027666E">
            <w:pPr>
              <w:spacing w:beforeLines="20" w:afterLines="20"/>
              <w:rPr>
                <w:rFonts w:ascii="Arial" w:hAnsi="Arial" w:cs="Arial"/>
                <w:bCs/>
                <w:sz w:val="20"/>
                <w:szCs w:val="20"/>
              </w:rPr>
            </w:pPr>
          </w:p>
        </w:tc>
      </w:tr>
      <w:tr w:rsidR="00071409" w:rsidRPr="00396346" w:rsidTr="0021297C">
        <w:trPr>
          <w:cantSplit/>
          <w:trHeight w:val="20"/>
        </w:trPr>
        <w:tc>
          <w:tcPr>
            <w:tcW w:w="342" w:type="pct"/>
            <w:shd w:val="clear" w:color="auto" w:fill="auto"/>
          </w:tcPr>
          <w:p w:rsidR="001853AA" w:rsidRDefault="001853AA" w:rsidP="0027666E">
            <w:pPr>
              <w:spacing w:beforeLines="20" w:afterLines="20"/>
              <w:rPr>
                <w:rFonts w:ascii="Arial" w:hAnsi="Arial" w:cs="Arial"/>
                <w:bCs/>
                <w:sz w:val="20"/>
                <w:szCs w:val="20"/>
              </w:rPr>
            </w:pPr>
            <w:r>
              <w:rPr>
                <w:rFonts w:ascii="Arial" w:hAnsi="Arial" w:cs="Arial"/>
                <w:bCs/>
                <w:sz w:val="20"/>
                <w:szCs w:val="20"/>
              </w:rPr>
              <w:t>1.1.</w:t>
            </w:r>
            <w:r w:rsidRPr="0005790C">
              <w:rPr>
                <w:rFonts w:ascii="Arial" w:hAnsi="Arial" w:cs="Arial"/>
                <w:bCs/>
                <w:sz w:val="20"/>
                <w:szCs w:val="20"/>
              </w:rPr>
              <w:t>11</w:t>
            </w:r>
          </w:p>
        </w:tc>
        <w:tc>
          <w:tcPr>
            <w:tcW w:w="695" w:type="pct"/>
            <w:shd w:val="clear" w:color="auto" w:fill="auto"/>
          </w:tcPr>
          <w:p w:rsidR="001853AA" w:rsidRDefault="001853AA" w:rsidP="0027666E">
            <w:pPr>
              <w:spacing w:beforeLines="20" w:afterLines="20"/>
              <w:rPr>
                <w:rFonts w:ascii="Arial" w:hAnsi="Arial" w:cs="Arial"/>
                <w:bCs/>
                <w:sz w:val="20"/>
                <w:szCs w:val="20"/>
              </w:rPr>
            </w:pPr>
            <w:r>
              <w:rPr>
                <w:rFonts w:ascii="Arial" w:hAnsi="Arial" w:cs="Arial"/>
                <w:bCs/>
                <w:sz w:val="20"/>
                <w:szCs w:val="20"/>
              </w:rPr>
              <w:t>Understanding the changes facing pollinators</w:t>
            </w:r>
          </w:p>
        </w:tc>
        <w:tc>
          <w:tcPr>
            <w:tcW w:w="1046" w:type="pct"/>
            <w:shd w:val="clear" w:color="auto" w:fill="auto"/>
          </w:tcPr>
          <w:p w:rsidR="001853AA" w:rsidRDefault="001853AA" w:rsidP="0027666E">
            <w:pPr>
              <w:spacing w:beforeLines="20" w:afterLines="20"/>
              <w:rPr>
                <w:rFonts w:ascii="Arial" w:hAnsi="Arial" w:cs="Arial"/>
                <w:bCs/>
                <w:sz w:val="20"/>
                <w:szCs w:val="20"/>
              </w:rPr>
            </w:pPr>
            <w:r w:rsidRPr="000E56D4">
              <w:rPr>
                <w:rFonts w:ascii="Arial" w:hAnsi="Arial" w:cs="Arial"/>
                <w:color w:val="000000" w:themeColor="text1"/>
                <w:sz w:val="20"/>
                <w:szCs w:val="20"/>
              </w:rPr>
              <w:t>The importance of plant reproduction through insect pollination in human food security</w:t>
            </w:r>
          </w:p>
        </w:tc>
        <w:tc>
          <w:tcPr>
            <w:tcW w:w="945" w:type="pct"/>
            <w:shd w:val="clear" w:color="auto" w:fill="auto"/>
          </w:tcPr>
          <w:p w:rsidR="001853AA" w:rsidRDefault="001853AA" w:rsidP="0027666E">
            <w:pPr>
              <w:spacing w:beforeLines="20" w:afterLines="20"/>
              <w:rPr>
                <w:rFonts w:ascii="Arial" w:hAnsi="Arial" w:cs="Arial"/>
                <w:bCs/>
                <w:sz w:val="20"/>
                <w:szCs w:val="20"/>
              </w:rPr>
            </w:pPr>
            <w:r>
              <w:rPr>
                <w:rFonts w:ascii="Arial" w:hAnsi="Arial" w:cs="Arial"/>
                <w:bCs/>
                <w:sz w:val="20"/>
                <w:szCs w:val="20"/>
              </w:rPr>
              <w:t>Describe the role of insects in crop production, using data; explain why bee populations are declining; make suggestions for increasing insect populations and hence crop production.</w:t>
            </w:r>
          </w:p>
        </w:tc>
        <w:tc>
          <w:tcPr>
            <w:tcW w:w="676" w:type="pct"/>
            <w:shd w:val="clear" w:color="auto" w:fill="auto"/>
          </w:tcPr>
          <w:p w:rsidR="001853AA" w:rsidRDefault="001853AA" w:rsidP="0027666E">
            <w:pPr>
              <w:spacing w:beforeLines="20" w:afterLines="20"/>
              <w:rPr>
                <w:rFonts w:ascii="Arial" w:hAnsi="Arial" w:cs="Arial"/>
                <w:bCs/>
                <w:sz w:val="20"/>
                <w:szCs w:val="20"/>
              </w:rPr>
            </w:pPr>
            <w:r>
              <w:rPr>
                <w:rFonts w:ascii="Arial" w:hAnsi="Arial" w:cs="Arial"/>
                <w:bCs/>
                <w:sz w:val="20"/>
                <w:szCs w:val="20"/>
              </w:rPr>
              <w:t>Worksheet 1.1.11</w:t>
            </w:r>
          </w:p>
        </w:tc>
        <w:tc>
          <w:tcPr>
            <w:tcW w:w="853" w:type="pct"/>
            <w:shd w:val="clear" w:color="auto" w:fill="auto"/>
          </w:tcPr>
          <w:p w:rsidR="001853AA" w:rsidRDefault="001853AA" w:rsidP="0027666E">
            <w:pPr>
              <w:spacing w:beforeLines="20" w:afterLines="20"/>
              <w:rPr>
                <w:rFonts w:ascii="Arial" w:hAnsi="Arial" w:cs="Arial"/>
                <w:bCs/>
                <w:sz w:val="20"/>
                <w:szCs w:val="20"/>
              </w:rPr>
            </w:pPr>
            <w:r>
              <w:rPr>
                <w:rFonts w:ascii="Arial" w:eastAsia="Times New Roman" w:hAnsi="Arial" w:cs="Arial"/>
                <w:color w:val="000000"/>
                <w:sz w:val="20"/>
                <w:szCs w:val="20"/>
              </w:rPr>
              <w:t>Quick starter; Video: What causes hay fever?; Interactive activity: Problems for Bees</w:t>
            </w:r>
            <w:r w:rsidR="00C23057">
              <w:rPr>
                <w:rFonts w:ascii="Arial" w:eastAsia="Times New Roman" w:hAnsi="Arial" w:cs="Arial"/>
                <w:color w:val="000000"/>
                <w:sz w:val="20"/>
                <w:szCs w:val="20"/>
              </w:rPr>
              <w:t xml:space="preserve">; </w:t>
            </w:r>
            <w:r>
              <w:rPr>
                <w:rFonts w:ascii="Arial" w:eastAsia="Times New Roman" w:hAnsi="Arial" w:cs="Arial"/>
                <w:color w:val="000000"/>
                <w:sz w:val="20"/>
                <w:szCs w:val="20"/>
              </w:rPr>
              <w:t>Ice-cream splat: Key vocabulary game</w:t>
            </w:r>
          </w:p>
        </w:tc>
        <w:tc>
          <w:tcPr>
            <w:tcW w:w="443" w:type="pct"/>
            <w:shd w:val="clear" w:color="auto" w:fill="auto"/>
          </w:tcPr>
          <w:p w:rsidR="001853AA" w:rsidRDefault="001853AA" w:rsidP="0027666E">
            <w:pPr>
              <w:spacing w:beforeLines="20" w:afterLines="20"/>
              <w:rPr>
                <w:rFonts w:ascii="Arial" w:hAnsi="Arial" w:cs="Arial"/>
                <w:bCs/>
                <w:sz w:val="20"/>
                <w:szCs w:val="20"/>
              </w:rPr>
            </w:pPr>
          </w:p>
        </w:tc>
      </w:tr>
      <w:tr w:rsidR="00142726" w:rsidRPr="00396346" w:rsidTr="0021297C">
        <w:trPr>
          <w:cantSplit/>
          <w:trHeight w:val="20"/>
        </w:trPr>
        <w:tc>
          <w:tcPr>
            <w:tcW w:w="342" w:type="pct"/>
            <w:shd w:val="clear" w:color="auto" w:fill="D9D9D9" w:themeFill="background1" w:themeFillShade="D9"/>
          </w:tcPr>
          <w:p w:rsidR="001853AA" w:rsidRDefault="001853AA" w:rsidP="0027666E">
            <w:pPr>
              <w:spacing w:beforeLines="20" w:afterLines="20"/>
              <w:rPr>
                <w:rFonts w:ascii="Arial" w:hAnsi="Arial" w:cs="Arial"/>
                <w:bCs/>
                <w:sz w:val="20"/>
                <w:szCs w:val="20"/>
              </w:rPr>
            </w:pPr>
            <w:r>
              <w:rPr>
                <w:rFonts w:ascii="Arial" w:hAnsi="Arial" w:cs="Arial"/>
                <w:bCs/>
                <w:sz w:val="20"/>
                <w:szCs w:val="20"/>
              </w:rPr>
              <w:t>1.1.</w:t>
            </w:r>
            <w:r w:rsidRPr="0005790C">
              <w:rPr>
                <w:rFonts w:ascii="Arial" w:hAnsi="Arial" w:cs="Arial"/>
                <w:bCs/>
                <w:sz w:val="20"/>
                <w:szCs w:val="20"/>
              </w:rPr>
              <w:t>12</w:t>
            </w:r>
          </w:p>
        </w:tc>
        <w:tc>
          <w:tcPr>
            <w:tcW w:w="695" w:type="pct"/>
            <w:shd w:val="clear" w:color="auto" w:fill="D9D9D9" w:themeFill="background1" w:themeFillShade="D9"/>
          </w:tcPr>
          <w:p w:rsidR="001853AA" w:rsidRDefault="001853AA" w:rsidP="0027666E">
            <w:pPr>
              <w:spacing w:beforeLines="20" w:afterLines="20"/>
              <w:rPr>
                <w:rFonts w:ascii="Arial" w:hAnsi="Arial" w:cs="Arial"/>
                <w:bCs/>
                <w:sz w:val="20"/>
                <w:szCs w:val="20"/>
              </w:rPr>
            </w:pPr>
            <w:r>
              <w:rPr>
                <w:rFonts w:ascii="Arial" w:hAnsi="Arial" w:cs="Arial"/>
                <w:bCs/>
                <w:sz w:val="20"/>
                <w:szCs w:val="20"/>
              </w:rPr>
              <w:t>Understanding how seeds are dispersed by the wind</w:t>
            </w:r>
          </w:p>
        </w:tc>
        <w:tc>
          <w:tcPr>
            <w:tcW w:w="1046" w:type="pct"/>
            <w:shd w:val="clear" w:color="auto" w:fill="auto"/>
          </w:tcPr>
          <w:p w:rsidR="001853AA" w:rsidRDefault="001853AA" w:rsidP="0027666E">
            <w:pPr>
              <w:spacing w:beforeLines="20" w:afterLines="20"/>
              <w:rPr>
                <w:rFonts w:ascii="Arial" w:hAnsi="Arial" w:cs="Arial"/>
                <w:bCs/>
                <w:sz w:val="20"/>
                <w:szCs w:val="20"/>
              </w:rPr>
            </w:pPr>
            <w:r w:rsidRPr="000E56D4">
              <w:rPr>
                <w:rFonts w:ascii="Arial" w:hAnsi="Arial" w:cs="Arial"/>
                <w:color w:val="000000" w:themeColor="text1"/>
                <w:sz w:val="20"/>
                <w:szCs w:val="20"/>
              </w:rPr>
              <w:t>Reproduction in plants, including seed and fruit formation and dispersal</w:t>
            </w:r>
          </w:p>
        </w:tc>
        <w:tc>
          <w:tcPr>
            <w:tcW w:w="945" w:type="pct"/>
            <w:shd w:val="clear" w:color="auto" w:fill="auto"/>
          </w:tcPr>
          <w:p w:rsidR="001853AA" w:rsidRDefault="001853AA" w:rsidP="0027666E">
            <w:pPr>
              <w:spacing w:beforeLines="20" w:afterLines="20"/>
              <w:rPr>
                <w:rFonts w:ascii="Arial" w:hAnsi="Arial" w:cs="Arial"/>
                <w:bCs/>
                <w:sz w:val="20"/>
                <w:szCs w:val="20"/>
              </w:rPr>
            </w:pPr>
            <w:r>
              <w:rPr>
                <w:rFonts w:ascii="Arial" w:hAnsi="Arial" w:cs="Arial"/>
                <w:bCs/>
                <w:sz w:val="20"/>
                <w:szCs w:val="20"/>
              </w:rPr>
              <w:t>Recognise the variety of different structures shown by different seeds; describe the need for plants to disperse their seed; plan an investigation into seed dispersal by wind.</w:t>
            </w:r>
          </w:p>
        </w:tc>
        <w:tc>
          <w:tcPr>
            <w:tcW w:w="676" w:type="pct"/>
            <w:shd w:val="clear" w:color="auto" w:fill="auto"/>
          </w:tcPr>
          <w:p w:rsidR="001853AA" w:rsidRDefault="001853AA" w:rsidP="0027666E">
            <w:pPr>
              <w:spacing w:beforeLines="20" w:afterLines="20"/>
              <w:rPr>
                <w:rFonts w:ascii="Arial" w:hAnsi="Arial" w:cs="Arial"/>
                <w:bCs/>
                <w:sz w:val="20"/>
                <w:szCs w:val="20"/>
              </w:rPr>
            </w:pPr>
            <w:r>
              <w:rPr>
                <w:rFonts w:ascii="Arial" w:hAnsi="Arial" w:cs="Arial"/>
                <w:bCs/>
                <w:sz w:val="20"/>
                <w:szCs w:val="20"/>
              </w:rPr>
              <w:t>Worksheet 1.1.12a</w:t>
            </w:r>
          </w:p>
          <w:p w:rsidR="001853AA" w:rsidRDefault="001853AA" w:rsidP="0027666E">
            <w:pPr>
              <w:spacing w:beforeLines="20" w:afterLines="20"/>
              <w:rPr>
                <w:rFonts w:ascii="Arial" w:hAnsi="Arial" w:cs="Arial"/>
                <w:bCs/>
                <w:sz w:val="20"/>
                <w:szCs w:val="20"/>
              </w:rPr>
            </w:pPr>
            <w:r>
              <w:rPr>
                <w:rFonts w:ascii="Arial" w:hAnsi="Arial" w:cs="Arial"/>
                <w:bCs/>
                <w:sz w:val="20"/>
                <w:szCs w:val="20"/>
              </w:rPr>
              <w:t>Worksheet 1.1.12b</w:t>
            </w:r>
          </w:p>
        </w:tc>
        <w:tc>
          <w:tcPr>
            <w:tcW w:w="853" w:type="pct"/>
            <w:shd w:val="clear" w:color="auto" w:fill="auto"/>
          </w:tcPr>
          <w:p w:rsidR="001853AA" w:rsidRPr="005D272C" w:rsidRDefault="001853AA" w:rsidP="0027666E">
            <w:pPr>
              <w:spacing w:beforeLines="20" w:afterLines="20"/>
              <w:rPr>
                <w:rFonts w:ascii="Arial" w:eastAsia="Times New Roman" w:hAnsi="Arial" w:cs="Arial"/>
                <w:color w:val="000000"/>
                <w:sz w:val="20"/>
                <w:szCs w:val="20"/>
              </w:rPr>
            </w:pPr>
            <w:r>
              <w:rPr>
                <w:rFonts w:ascii="Arial" w:eastAsia="Times New Roman" w:hAnsi="Arial" w:cs="Arial"/>
                <w:color w:val="000000"/>
                <w:sz w:val="20"/>
                <w:szCs w:val="20"/>
              </w:rPr>
              <w:t>Quick starter; Interactive activity: Seed dispersal</w:t>
            </w:r>
            <w:r w:rsidR="00C23057">
              <w:rPr>
                <w:rFonts w:ascii="Arial" w:eastAsia="Times New Roman" w:hAnsi="Arial" w:cs="Arial"/>
                <w:color w:val="000000"/>
                <w:sz w:val="20"/>
                <w:szCs w:val="20"/>
              </w:rPr>
              <w:t xml:space="preserve">; </w:t>
            </w:r>
            <w:r>
              <w:rPr>
                <w:rFonts w:ascii="Arial" w:eastAsia="Times New Roman" w:hAnsi="Arial" w:cs="Arial"/>
                <w:color w:val="000000"/>
                <w:sz w:val="20"/>
                <w:szCs w:val="20"/>
              </w:rPr>
              <w:t>Video: A dandelion opens up and the seeds disperse</w:t>
            </w:r>
          </w:p>
        </w:tc>
        <w:tc>
          <w:tcPr>
            <w:tcW w:w="443" w:type="pct"/>
            <w:shd w:val="clear" w:color="auto" w:fill="auto"/>
          </w:tcPr>
          <w:p w:rsidR="001853AA" w:rsidRDefault="001853AA" w:rsidP="0027666E">
            <w:pPr>
              <w:spacing w:beforeLines="20" w:afterLines="20"/>
              <w:rPr>
                <w:rFonts w:ascii="Arial" w:hAnsi="Arial" w:cs="Arial"/>
                <w:bCs/>
                <w:sz w:val="20"/>
                <w:szCs w:val="20"/>
              </w:rPr>
            </w:pPr>
          </w:p>
        </w:tc>
      </w:tr>
      <w:tr w:rsidR="00142726" w:rsidRPr="00396346" w:rsidTr="0021297C">
        <w:trPr>
          <w:cantSplit/>
          <w:trHeight w:val="20"/>
        </w:trPr>
        <w:tc>
          <w:tcPr>
            <w:tcW w:w="342" w:type="pct"/>
            <w:shd w:val="clear" w:color="auto" w:fill="D9D9D9" w:themeFill="background1" w:themeFillShade="D9"/>
          </w:tcPr>
          <w:p w:rsidR="001853AA" w:rsidRDefault="001853AA" w:rsidP="0027666E">
            <w:pPr>
              <w:spacing w:beforeLines="20" w:afterLines="20"/>
              <w:rPr>
                <w:rFonts w:ascii="Arial" w:hAnsi="Arial" w:cs="Arial"/>
                <w:bCs/>
                <w:sz w:val="20"/>
                <w:szCs w:val="20"/>
              </w:rPr>
            </w:pPr>
            <w:r>
              <w:rPr>
                <w:rFonts w:ascii="Arial" w:hAnsi="Arial" w:cs="Arial"/>
                <w:bCs/>
                <w:sz w:val="20"/>
                <w:szCs w:val="20"/>
              </w:rPr>
              <w:t>1.1.</w:t>
            </w:r>
            <w:r w:rsidRPr="0005790C">
              <w:rPr>
                <w:rFonts w:ascii="Arial" w:hAnsi="Arial" w:cs="Arial"/>
                <w:bCs/>
                <w:sz w:val="20"/>
                <w:szCs w:val="20"/>
              </w:rPr>
              <w:t>13</w:t>
            </w:r>
          </w:p>
        </w:tc>
        <w:tc>
          <w:tcPr>
            <w:tcW w:w="695" w:type="pct"/>
            <w:shd w:val="clear" w:color="auto" w:fill="D9D9D9" w:themeFill="background1" w:themeFillShade="D9"/>
          </w:tcPr>
          <w:p w:rsidR="001853AA" w:rsidRDefault="001853AA" w:rsidP="0027666E">
            <w:pPr>
              <w:spacing w:beforeLines="20" w:afterLines="20"/>
              <w:rPr>
                <w:rFonts w:ascii="Arial" w:hAnsi="Arial" w:cs="Arial"/>
                <w:bCs/>
                <w:sz w:val="20"/>
                <w:szCs w:val="20"/>
              </w:rPr>
            </w:pPr>
            <w:r>
              <w:rPr>
                <w:rFonts w:ascii="Arial" w:hAnsi="Arial" w:cs="Arial"/>
                <w:bCs/>
                <w:sz w:val="20"/>
                <w:szCs w:val="20"/>
              </w:rPr>
              <w:t>Understanding how fruits disperse seeds</w:t>
            </w:r>
          </w:p>
        </w:tc>
        <w:tc>
          <w:tcPr>
            <w:tcW w:w="1046" w:type="pct"/>
            <w:shd w:val="clear" w:color="auto" w:fill="auto"/>
          </w:tcPr>
          <w:p w:rsidR="001853AA" w:rsidRDefault="001853AA" w:rsidP="0027666E">
            <w:pPr>
              <w:spacing w:beforeLines="20" w:afterLines="20"/>
              <w:rPr>
                <w:rFonts w:ascii="Arial" w:hAnsi="Arial" w:cs="Arial"/>
                <w:bCs/>
                <w:sz w:val="20"/>
                <w:szCs w:val="20"/>
              </w:rPr>
            </w:pPr>
            <w:r w:rsidRPr="000E56D4">
              <w:rPr>
                <w:rFonts w:ascii="Arial" w:hAnsi="Arial" w:cs="Arial"/>
                <w:color w:val="000000" w:themeColor="text1"/>
                <w:sz w:val="20"/>
                <w:szCs w:val="20"/>
              </w:rPr>
              <w:t>Reproduction in plants, including seed and fruit formation and dispersal, including quantitative investigation of some dispersal mechanisms</w:t>
            </w:r>
          </w:p>
        </w:tc>
        <w:tc>
          <w:tcPr>
            <w:tcW w:w="945" w:type="pct"/>
            <w:shd w:val="clear" w:color="auto" w:fill="auto"/>
          </w:tcPr>
          <w:p w:rsidR="001853AA" w:rsidRDefault="001853AA" w:rsidP="0027666E">
            <w:pPr>
              <w:spacing w:beforeLines="20" w:afterLines="20"/>
              <w:rPr>
                <w:rFonts w:ascii="Arial" w:hAnsi="Arial" w:cs="Arial"/>
                <w:bCs/>
                <w:sz w:val="20"/>
                <w:szCs w:val="20"/>
              </w:rPr>
            </w:pPr>
            <w:r>
              <w:rPr>
                <w:rFonts w:ascii="Arial" w:hAnsi="Arial" w:cs="Arial"/>
                <w:bCs/>
                <w:sz w:val="20"/>
                <w:szCs w:val="20"/>
              </w:rPr>
              <w:t>Describe how fruits are used in seed dispersal; compare evidence about seed dispersal by wind and by fruit formation; use data to evaluate different seed dispersal mechanisms.</w:t>
            </w:r>
          </w:p>
        </w:tc>
        <w:tc>
          <w:tcPr>
            <w:tcW w:w="676" w:type="pct"/>
            <w:shd w:val="clear" w:color="auto" w:fill="auto"/>
          </w:tcPr>
          <w:p w:rsidR="001853AA" w:rsidRDefault="001853AA" w:rsidP="0027666E">
            <w:pPr>
              <w:spacing w:beforeLines="20" w:afterLines="20"/>
              <w:rPr>
                <w:rFonts w:ascii="Arial" w:hAnsi="Arial" w:cs="Arial"/>
                <w:bCs/>
                <w:sz w:val="20"/>
                <w:szCs w:val="20"/>
              </w:rPr>
            </w:pPr>
            <w:r>
              <w:rPr>
                <w:rFonts w:ascii="Arial" w:hAnsi="Arial" w:cs="Arial"/>
                <w:bCs/>
                <w:sz w:val="20"/>
                <w:szCs w:val="20"/>
              </w:rPr>
              <w:t>Worksheet 1.1.13</w:t>
            </w:r>
          </w:p>
        </w:tc>
        <w:tc>
          <w:tcPr>
            <w:tcW w:w="853" w:type="pct"/>
            <w:shd w:val="clear" w:color="auto" w:fill="auto"/>
          </w:tcPr>
          <w:p w:rsidR="001853AA" w:rsidRDefault="001853AA" w:rsidP="0027666E">
            <w:pPr>
              <w:spacing w:beforeLines="20" w:afterLines="20"/>
              <w:rPr>
                <w:rFonts w:ascii="Arial" w:hAnsi="Arial" w:cs="Arial"/>
                <w:bCs/>
                <w:sz w:val="20"/>
                <w:szCs w:val="20"/>
              </w:rPr>
            </w:pPr>
            <w:r>
              <w:rPr>
                <w:rFonts w:ascii="Arial" w:eastAsia="Times New Roman" w:hAnsi="Arial" w:cs="Arial"/>
                <w:color w:val="000000"/>
                <w:sz w:val="20"/>
                <w:szCs w:val="20"/>
              </w:rPr>
              <w:t>Quick starter</w:t>
            </w:r>
          </w:p>
        </w:tc>
        <w:tc>
          <w:tcPr>
            <w:tcW w:w="443" w:type="pct"/>
            <w:shd w:val="clear" w:color="auto" w:fill="auto"/>
          </w:tcPr>
          <w:p w:rsidR="001853AA" w:rsidRDefault="001853AA" w:rsidP="0027666E">
            <w:pPr>
              <w:spacing w:beforeLines="20" w:afterLines="20"/>
              <w:rPr>
                <w:rFonts w:ascii="Arial" w:hAnsi="Arial" w:cs="Arial"/>
                <w:bCs/>
                <w:sz w:val="20"/>
                <w:szCs w:val="20"/>
              </w:rPr>
            </w:pPr>
          </w:p>
        </w:tc>
      </w:tr>
      <w:tr w:rsidR="000060FA" w:rsidRPr="00396346" w:rsidTr="0021297C">
        <w:trPr>
          <w:cantSplit/>
          <w:trHeight w:val="20"/>
        </w:trPr>
        <w:tc>
          <w:tcPr>
            <w:tcW w:w="342" w:type="pct"/>
            <w:shd w:val="clear" w:color="auto" w:fill="D9D9D9" w:themeFill="background1" w:themeFillShade="D9"/>
          </w:tcPr>
          <w:p w:rsidR="000060FA" w:rsidRDefault="000060FA" w:rsidP="0027666E">
            <w:pPr>
              <w:spacing w:beforeLines="30" w:afterLines="20"/>
              <w:rPr>
                <w:rFonts w:ascii="Arial" w:hAnsi="Arial" w:cs="Arial"/>
                <w:bCs/>
                <w:sz w:val="20"/>
                <w:szCs w:val="20"/>
              </w:rPr>
            </w:pPr>
            <w:r>
              <w:rPr>
                <w:rFonts w:ascii="Arial" w:hAnsi="Arial" w:cs="Arial"/>
                <w:bCs/>
                <w:sz w:val="20"/>
                <w:szCs w:val="20"/>
              </w:rPr>
              <w:t>1.1.</w:t>
            </w:r>
            <w:r w:rsidRPr="0005790C">
              <w:rPr>
                <w:rFonts w:ascii="Arial" w:hAnsi="Arial" w:cs="Arial"/>
                <w:bCs/>
                <w:sz w:val="20"/>
                <w:szCs w:val="20"/>
              </w:rPr>
              <w:t>14</w:t>
            </w:r>
          </w:p>
        </w:tc>
        <w:tc>
          <w:tcPr>
            <w:tcW w:w="695" w:type="pct"/>
            <w:shd w:val="clear" w:color="auto" w:fill="D9D9D9" w:themeFill="background1" w:themeFillShade="D9"/>
          </w:tcPr>
          <w:p w:rsidR="000060FA" w:rsidRDefault="000060FA" w:rsidP="0027666E">
            <w:pPr>
              <w:spacing w:beforeLines="30" w:afterLines="20"/>
              <w:rPr>
                <w:rFonts w:ascii="Arial" w:hAnsi="Arial" w:cs="Arial"/>
                <w:bCs/>
                <w:sz w:val="20"/>
                <w:szCs w:val="20"/>
              </w:rPr>
            </w:pPr>
            <w:r>
              <w:rPr>
                <w:rFonts w:ascii="Arial" w:hAnsi="Arial" w:cs="Arial"/>
                <w:bCs/>
                <w:sz w:val="20"/>
                <w:szCs w:val="20"/>
              </w:rPr>
              <w:t>Understanding the male reproductive system</w:t>
            </w:r>
          </w:p>
        </w:tc>
        <w:tc>
          <w:tcPr>
            <w:tcW w:w="1046" w:type="pct"/>
            <w:shd w:val="clear" w:color="auto" w:fill="auto"/>
          </w:tcPr>
          <w:p w:rsidR="000060FA" w:rsidRDefault="000060FA" w:rsidP="0027666E">
            <w:pPr>
              <w:spacing w:beforeLines="30" w:afterLines="20"/>
              <w:rPr>
                <w:rFonts w:ascii="Arial" w:hAnsi="Arial" w:cs="Arial"/>
                <w:bCs/>
                <w:sz w:val="20"/>
                <w:szCs w:val="20"/>
              </w:rPr>
            </w:pPr>
            <w:r w:rsidRPr="000E56D4">
              <w:rPr>
                <w:rFonts w:ascii="Arial" w:hAnsi="Arial" w:cs="Arial"/>
                <w:color w:val="000000" w:themeColor="text1"/>
                <w:sz w:val="20"/>
                <w:szCs w:val="20"/>
              </w:rPr>
              <w:t>Reproduction in humans (as an example of a mammal), including the structure and function of the male and female reproductive systems</w:t>
            </w:r>
          </w:p>
        </w:tc>
        <w:tc>
          <w:tcPr>
            <w:tcW w:w="945" w:type="pct"/>
            <w:shd w:val="clear" w:color="auto" w:fill="auto"/>
          </w:tcPr>
          <w:p w:rsidR="000060FA" w:rsidRDefault="000060FA" w:rsidP="0027666E">
            <w:pPr>
              <w:spacing w:beforeLines="30" w:afterLines="20"/>
              <w:rPr>
                <w:rFonts w:ascii="Arial" w:hAnsi="Arial" w:cs="Arial"/>
                <w:bCs/>
                <w:sz w:val="20"/>
                <w:szCs w:val="20"/>
              </w:rPr>
            </w:pPr>
            <w:r>
              <w:rPr>
                <w:rFonts w:ascii="Arial" w:hAnsi="Arial" w:cs="Arial"/>
                <w:bCs/>
                <w:sz w:val="20"/>
                <w:szCs w:val="20"/>
              </w:rPr>
              <w:t>Describe the structure and function of different parts of the male reproductive system; compare plant and human male reproductive structures; summarise the strengths and weaknesses of the human and plant male reproductive systems.</w:t>
            </w:r>
          </w:p>
        </w:tc>
        <w:tc>
          <w:tcPr>
            <w:tcW w:w="676" w:type="pct"/>
            <w:shd w:val="clear" w:color="auto" w:fill="auto"/>
          </w:tcPr>
          <w:p w:rsidR="000060FA" w:rsidRDefault="000060FA" w:rsidP="0027666E">
            <w:pPr>
              <w:spacing w:beforeLines="30" w:afterLines="20"/>
              <w:rPr>
                <w:rFonts w:ascii="Arial" w:hAnsi="Arial" w:cs="Arial"/>
                <w:bCs/>
                <w:sz w:val="20"/>
                <w:szCs w:val="20"/>
              </w:rPr>
            </w:pPr>
            <w:r>
              <w:rPr>
                <w:rFonts w:ascii="Arial" w:hAnsi="Arial" w:cs="Arial"/>
                <w:bCs/>
                <w:sz w:val="20"/>
                <w:szCs w:val="20"/>
              </w:rPr>
              <w:t>Worksheet 1.1.14a</w:t>
            </w:r>
          </w:p>
          <w:p w:rsidR="000060FA" w:rsidRDefault="000060FA" w:rsidP="0027666E">
            <w:pPr>
              <w:spacing w:beforeLines="30" w:afterLines="20"/>
              <w:rPr>
                <w:rFonts w:ascii="Arial" w:hAnsi="Arial" w:cs="Arial"/>
                <w:bCs/>
                <w:sz w:val="20"/>
                <w:szCs w:val="20"/>
              </w:rPr>
            </w:pPr>
            <w:r>
              <w:rPr>
                <w:rFonts w:ascii="Arial" w:hAnsi="Arial" w:cs="Arial"/>
                <w:bCs/>
                <w:sz w:val="20"/>
                <w:szCs w:val="20"/>
              </w:rPr>
              <w:t>Worksheet 1.1.14b</w:t>
            </w:r>
          </w:p>
        </w:tc>
        <w:tc>
          <w:tcPr>
            <w:tcW w:w="853" w:type="pct"/>
            <w:shd w:val="clear" w:color="auto" w:fill="auto"/>
          </w:tcPr>
          <w:p w:rsidR="000060FA" w:rsidRDefault="000060FA" w:rsidP="0027666E">
            <w:pPr>
              <w:spacing w:beforeLines="30" w:afterLines="20"/>
              <w:rPr>
                <w:rFonts w:ascii="Arial" w:hAnsi="Arial" w:cs="Arial"/>
                <w:bCs/>
                <w:sz w:val="20"/>
                <w:szCs w:val="20"/>
              </w:rPr>
            </w:pPr>
            <w:r>
              <w:rPr>
                <w:rFonts w:ascii="Arial" w:eastAsia="Times New Roman" w:hAnsi="Arial" w:cs="Arial"/>
                <w:color w:val="000000"/>
                <w:sz w:val="20"/>
                <w:szCs w:val="20"/>
              </w:rPr>
              <w:t>Quick starter</w:t>
            </w:r>
          </w:p>
        </w:tc>
        <w:tc>
          <w:tcPr>
            <w:tcW w:w="443" w:type="pct"/>
            <w:shd w:val="clear" w:color="auto" w:fill="auto"/>
          </w:tcPr>
          <w:p w:rsidR="000060FA" w:rsidRDefault="000060FA" w:rsidP="0027666E">
            <w:pPr>
              <w:spacing w:beforeLines="20" w:afterLines="20"/>
              <w:rPr>
                <w:rFonts w:ascii="Arial" w:hAnsi="Arial" w:cs="Arial"/>
                <w:bCs/>
                <w:sz w:val="20"/>
                <w:szCs w:val="20"/>
              </w:rPr>
            </w:pPr>
          </w:p>
        </w:tc>
      </w:tr>
      <w:tr w:rsidR="00142726" w:rsidRPr="00396346" w:rsidTr="0021297C">
        <w:trPr>
          <w:cantSplit/>
          <w:trHeight w:val="20"/>
        </w:trPr>
        <w:tc>
          <w:tcPr>
            <w:tcW w:w="342" w:type="pct"/>
            <w:shd w:val="clear" w:color="auto" w:fill="D9D9D9" w:themeFill="background1" w:themeFillShade="D9"/>
          </w:tcPr>
          <w:p w:rsidR="00142726" w:rsidRDefault="00142726" w:rsidP="0027666E">
            <w:pPr>
              <w:spacing w:beforeLines="30" w:afterLines="20"/>
              <w:rPr>
                <w:rFonts w:ascii="Arial" w:hAnsi="Arial" w:cs="Arial"/>
                <w:bCs/>
                <w:sz w:val="20"/>
                <w:szCs w:val="20"/>
              </w:rPr>
            </w:pPr>
            <w:r>
              <w:rPr>
                <w:rFonts w:ascii="Arial" w:hAnsi="Arial" w:cs="Arial"/>
                <w:bCs/>
                <w:sz w:val="20"/>
                <w:szCs w:val="20"/>
              </w:rPr>
              <w:lastRenderedPageBreak/>
              <w:t>1.1.</w:t>
            </w:r>
            <w:r w:rsidRPr="0005790C">
              <w:rPr>
                <w:rFonts w:ascii="Arial" w:hAnsi="Arial" w:cs="Arial"/>
                <w:bCs/>
                <w:sz w:val="20"/>
                <w:szCs w:val="20"/>
              </w:rPr>
              <w:t>15</w:t>
            </w:r>
          </w:p>
        </w:tc>
        <w:tc>
          <w:tcPr>
            <w:tcW w:w="695" w:type="pct"/>
            <w:shd w:val="clear" w:color="auto" w:fill="D9D9D9" w:themeFill="background1" w:themeFillShade="D9"/>
          </w:tcPr>
          <w:p w:rsidR="00142726" w:rsidRDefault="00142726" w:rsidP="0027666E">
            <w:pPr>
              <w:spacing w:beforeLines="30" w:afterLines="20"/>
              <w:rPr>
                <w:rFonts w:ascii="Arial" w:hAnsi="Arial" w:cs="Arial"/>
                <w:bCs/>
                <w:sz w:val="20"/>
                <w:szCs w:val="20"/>
              </w:rPr>
            </w:pPr>
            <w:r w:rsidRPr="000E56D4">
              <w:rPr>
                <w:rFonts w:ascii="Arial" w:hAnsi="Arial" w:cs="Arial"/>
                <w:bCs/>
                <w:sz w:val="20"/>
                <w:szCs w:val="20"/>
              </w:rPr>
              <w:t>Understanding the female reproductive system and fertility</w:t>
            </w:r>
          </w:p>
        </w:tc>
        <w:tc>
          <w:tcPr>
            <w:tcW w:w="1046" w:type="pct"/>
            <w:shd w:val="clear" w:color="auto" w:fill="auto"/>
          </w:tcPr>
          <w:p w:rsidR="00142726" w:rsidRPr="000E56D4" w:rsidRDefault="00142726" w:rsidP="0027666E">
            <w:pPr>
              <w:spacing w:beforeLines="30" w:afterLines="20"/>
              <w:rPr>
                <w:rFonts w:ascii="Arial" w:hAnsi="Arial" w:cs="Arial"/>
                <w:color w:val="000000" w:themeColor="text1"/>
                <w:sz w:val="20"/>
                <w:szCs w:val="20"/>
              </w:rPr>
            </w:pPr>
            <w:r w:rsidRPr="000E56D4">
              <w:rPr>
                <w:rFonts w:ascii="Arial" w:hAnsi="Arial" w:cs="Arial"/>
                <w:color w:val="000000" w:themeColor="text1"/>
                <w:sz w:val="20"/>
                <w:szCs w:val="20"/>
              </w:rPr>
              <w:t>Reproduction in humans (as an example of a mammal), including the structure and function of the male and female reproductive systems, menstrual cycle (without details of hormones), gametes, fertilisation, gestation and birth</w:t>
            </w:r>
          </w:p>
        </w:tc>
        <w:tc>
          <w:tcPr>
            <w:tcW w:w="945" w:type="pct"/>
            <w:shd w:val="clear" w:color="auto" w:fill="auto"/>
          </w:tcPr>
          <w:p w:rsidR="00142726" w:rsidRDefault="00142726" w:rsidP="0027666E">
            <w:pPr>
              <w:spacing w:beforeLines="30" w:afterLines="20"/>
              <w:rPr>
                <w:rFonts w:ascii="Arial" w:hAnsi="Arial" w:cs="Arial"/>
                <w:bCs/>
                <w:sz w:val="20"/>
                <w:szCs w:val="20"/>
              </w:rPr>
            </w:pPr>
            <w:r>
              <w:rPr>
                <w:rFonts w:ascii="Arial" w:hAnsi="Arial" w:cs="Arial"/>
                <w:bCs/>
                <w:sz w:val="20"/>
                <w:szCs w:val="20"/>
              </w:rPr>
              <w:t>Describe the structure and function of different parts of the female reproductive system; explain the process of fertilisation; explain problems of infertility and how they might be treated.</w:t>
            </w:r>
          </w:p>
        </w:tc>
        <w:tc>
          <w:tcPr>
            <w:tcW w:w="676" w:type="pct"/>
            <w:shd w:val="clear" w:color="auto" w:fill="auto"/>
          </w:tcPr>
          <w:p w:rsidR="00142726" w:rsidRDefault="00142726" w:rsidP="0027666E">
            <w:pPr>
              <w:spacing w:beforeLines="30" w:afterLines="20"/>
              <w:rPr>
                <w:rFonts w:ascii="Arial" w:hAnsi="Arial" w:cs="Arial"/>
                <w:bCs/>
                <w:sz w:val="20"/>
                <w:szCs w:val="20"/>
              </w:rPr>
            </w:pPr>
            <w:r>
              <w:rPr>
                <w:rFonts w:ascii="Arial" w:hAnsi="Arial" w:cs="Arial"/>
                <w:bCs/>
                <w:sz w:val="20"/>
                <w:szCs w:val="20"/>
              </w:rPr>
              <w:t>Worksheet 1.1.15a</w:t>
            </w:r>
          </w:p>
          <w:p w:rsidR="00142726" w:rsidRDefault="00142726" w:rsidP="0027666E">
            <w:pPr>
              <w:spacing w:beforeLines="30" w:afterLines="20"/>
              <w:rPr>
                <w:rFonts w:ascii="Arial" w:hAnsi="Arial" w:cs="Arial"/>
                <w:bCs/>
                <w:sz w:val="20"/>
                <w:szCs w:val="20"/>
              </w:rPr>
            </w:pPr>
            <w:r>
              <w:rPr>
                <w:rFonts w:ascii="Arial" w:hAnsi="Arial" w:cs="Arial"/>
                <w:bCs/>
                <w:sz w:val="20"/>
                <w:szCs w:val="20"/>
              </w:rPr>
              <w:t>Worksheet 1.1.15b</w:t>
            </w:r>
          </w:p>
        </w:tc>
        <w:tc>
          <w:tcPr>
            <w:tcW w:w="853" w:type="pct"/>
            <w:shd w:val="clear" w:color="auto" w:fill="auto"/>
          </w:tcPr>
          <w:p w:rsidR="00142726" w:rsidRDefault="00142726" w:rsidP="0027666E">
            <w:pPr>
              <w:spacing w:beforeLines="30" w:afterLines="20"/>
              <w:rPr>
                <w:rFonts w:ascii="Arial" w:eastAsia="Times New Roman" w:hAnsi="Arial" w:cs="Arial"/>
                <w:color w:val="000000"/>
                <w:sz w:val="20"/>
                <w:szCs w:val="20"/>
              </w:rPr>
            </w:pPr>
            <w:r>
              <w:rPr>
                <w:rFonts w:ascii="Arial" w:eastAsia="Times New Roman" w:hAnsi="Arial" w:cs="Arial"/>
                <w:color w:val="000000"/>
                <w:sz w:val="20"/>
                <w:szCs w:val="20"/>
              </w:rPr>
              <w:t>Quick starter; Interactive activity: The process of fertilisation in humans; Interactive activity: In vitro fertilisation; Video: IVF ethics; Ice-cream splat: Key vocabulary game</w:t>
            </w:r>
          </w:p>
        </w:tc>
        <w:tc>
          <w:tcPr>
            <w:tcW w:w="443" w:type="pct"/>
            <w:shd w:val="clear" w:color="auto" w:fill="auto"/>
          </w:tcPr>
          <w:p w:rsidR="00142726" w:rsidRDefault="00142726" w:rsidP="0027666E">
            <w:pPr>
              <w:spacing w:beforeLines="20" w:afterLines="20"/>
              <w:rPr>
                <w:rFonts w:ascii="Arial" w:hAnsi="Arial" w:cs="Arial"/>
                <w:bCs/>
                <w:sz w:val="20"/>
                <w:szCs w:val="20"/>
              </w:rPr>
            </w:pPr>
          </w:p>
        </w:tc>
      </w:tr>
      <w:tr w:rsidR="00071409" w:rsidRPr="00396346" w:rsidTr="0021297C">
        <w:trPr>
          <w:cantSplit/>
          <w:trHeight w:val="20"/>
        </w:trPr>
        <w:tc>
          <w:tcPr>
            <w:tcW w:w="342" w:type="pct"/>
            <w:shd w:val="clear" w:color="auto" w:fill="D9D9D9" w:themeFill="background1" w:themeFillShade="D9"/>
          </w:tcPr>
          <w:p w:rsidR="000060FA" w:rsidRDefault="000060FA" w:rsidP="0027666E">
            <w:pPr>
              <w:spacing w:beforeLines="30" w:afterLines="20"/>
              <w:rPr>
                <w:rFonts w:ascii="Arial" w:hAnsi="Arial" w:cs="Arial"/>
                <w:bCs/>
                <w:sz w:val="20"/>
                <w:szCs w:val="20"/>
              </w:rPr>
            </w:pPr>
            <w:r>
              <w:rPr>
                <w:rFonts w:ascii="Arial" w:hAnsi="Arial" w:cs="Arial"/>
                <w:bCs/>
                <w:sz w:val="20"/>
                <w:szCs w:val="20"/>
              </w:rPr>
              <w:t>1.1.</w:t>
            </w:r>
            <w:r w:rsidRPr="0005790C">
              <w:rPr>
                <w:rFonts w:ascii="Arial" w:hAnsi="Arial" w:cs="Arial"/>
                <w:bCs/>
                <w:sz w:val="20"/>
                <w:szCs w:val="20"/>
              </w:rPr>
              <w:t>16</w:t>
            </w:r>
          </w:p>
        </w:tc>
        <w:tc>
          <w:tcPr>
            <w:tcW w:w="695" w:type="pct"/>
            <w:shd w:val="clear" w:color="auto" w:fill="D9D9D9" w:themeFill="background1" w:themeFillShade="D9"/>
          </w:tcPr>
          <w:p w:rsidR="000060FA" w:rsidRDefault="000060FA" w:rsidP="0027666E">
            <w:pPr>
              <w:spacing w:beforeLines="30" w:afterLines="20"/>
              <w:rPr>
                <w:rFonts w:ascii="Arial" w:hAnsi="Arial" w:cs="Arial"/>
                <w:bCs/>
                <w:sz w:val="20"/>
                <w:szCs w:val="20"/>
              </w:rPr>
            </w:pPr>
            <w:r w:rsidRPr="000E56D4">
              <w:rPr>
                <w:rFonts w:ascii="Arial" w:hAnsi="Arial" w:cs="Arial"/>
                <w:bCs/>
                <w:sz w:val="20"/>
                <w:szCs w:val="20"/>
              </w:rPr>
              <w:t>Learning about changes in puberty</w:t>
            </w:r>
          </w:p>
        </w:tc>
        <w:tc>
          <w:tcPr>
            <w:tcW w:w="1046" w:type="pct"/>
            <w:shd w:val="clear" w:color="auto" w:fill="auto"/>
          </w:tcPr>
          <w:p w:rsidR="000060FA" w:rsidRDefault="000060FA" w:rsidP="0027666E">
            <w:pPr>
              <w:spacing w:beforeLines="30" w:afterLines="20"/>
              <w:rPr>
                <w:rFonts w:ascii="Arial" w:hAnsi="Arial" w:cs="Arial"/>
                <w:bCs/>
                <w:sz w:val="20"/>
                <w:szCs w:val="20"/>
              </w:rPr>
            </w:pPr>
            <w:r w:rsidRPr="000E56D4">
              <w:rPr>
                <w:rFonts w:ascii="Arial" w:hAnsi="Arial" w:cs="Arial"/>
                <w:color w:val="000000" w:themeColor="text1"/>
                <w:sz w:val="20"/>
                <w:szCs w:val="20"/>
              </w:rPr>
              <w:t>Reproduction in humans (as an example of a mammal), including the menstrual cycle (without details of hormones)</w:t>
            </w:r>
          </w:p>
        </w:tc>
        <w:tc>
          <w:tcPr>
            <w:tcW w:w="945" w:type="pct"/>
            <w:shd w:val="clear" w:color="auto" w:fill="auto"/>
          </w:tcPr>
          <w:p w:rsidR="000060FA" w:rsidRDefault="000060FA" w:rsidP="0027666E">
            <w:pPr>
              <w:spacing w:beforeLines="30" w:afterLines="20"/>
              <w:rPr>
                <w:rFonts w:ascii="Arial" w:hAnsi="Arial" w:cs="Arial"/>
                <w:bCs/>
                <w:sz w:val="20"/>
                <w:szCs w:val="20"/>
              </w:rPr>
            </w:pPr>
            <w:r>
              <w:rPr>
                <w:rFonts w:ascii="Arial" w:hAnsi="Arial" w:cs="Arial"/>
                <w:bCs/>
                <w:sz w:val="20"/>
                <w:szCs w:val="20"/>
              </w:rPr>
              <w:t>Recognise changes in the male and female body during puberty; describe the process of menstruation; explain how some problems with menstruation occur.</w:t>
            </w:r>
          </w:p>
        </w:tc>
        <w:tc>
          <w:tcPr>
            <w:tcW w:w="676" w:type="pct"/>
            <w:shd w:val="clear" w:color="auto" w:fill="auto"/>
          </w:tcPr>
          <w:p w:rsidR="000060FA" w:rsidRDefault="000060FA" w:rsidP="0027666E">
            <w:pPr>
              <w:spacing w:beforeLines="30" w:afterLines="20"/>
              <w:rPr>
                <w:rFonts w:ascii="Arial" w:hAnsi="Arial" w:cs="Arial"/>
                <w:bCs/>
                <w:sz w:val="20"/>
                <w:szCs w:val="20"/>
              </w:rPr>
            </w:pPr>
            <w:r>
              <w:rPr>
                <w:rFonts w:ascii="Arial" w:hAnsi="Arial" w:cs="Arial"/>
                <w:bCs/>
                <w:sz w:val="20"/>
                <w:szCs w:val="20"/>
              </w:rPr>
              <w:t>Worksheet 1.1.16</w:t>
            </w:r>
          </w:p>
        </w:tc>
        <w:tc>
          <w:tcPr>
            <w:tcW w:w="853" w:type="pct"/>
            <w:shd w:val="clear" w:color="auto" w:fill="auto"/>
          </w:tcPr>
          <w:p w:rsidR="000060FA" w:rsidRDefault="000060FA" w:rsidP="0027666E">
            <w:pPr>
              <w:spacing w:beforeLines="30" w:afterLines="20"/>
              <w:rPr>
                <w:rFonts w:ascii="Arial" w:hAnsi="Arial" w:cs="Arial"/>
                <w:bCs/>
                <w:sz w:val="20"/>
                <w:szCs w:val="20"/>
              </w:rPr>
            </w:pPr>
            <w:r>
              <w:rPr>
                <w:rFonts w:ascii="Arial" w:eastAsia="Times New Roman" w:hAnsi="Arial" w:cs="Arial"/>
                <w:color w:val="000000"/>
                <w:sz w:val="20"/>
                <w:szCs w:val="20"/>
              </w:rPr>
              <w:t>Quick starter; Interactive activity: What changes happen in puberty?; Slideshow: Infertility problems and solutions</w:t>
            </w:r>
          </w:p>
        </w:tc>
        <w:tc>
          <w:tcPr>
            <w:tcW w:w="443" w:type="pct"/>
            <w:shd w:val="clear" w:color="auto" w:fill="auto"/>
          </w:tcPr>
          <w:p w:rsidR="000060FA" w:rsidRDefault="000060FA" w:rsidP="0027666E">
            <w:pPr>
              <w:spacing w:beforeLines="20" w:afterLines="20"/>
              <w:rPr>
                <w:rFonts w:ascii="Arial" w:hAnsi="Arial" w:cs="Arial"/>
                <w:b/>
                <w:bCs/>
                <w:sz w:val="20"/>
                <w:szCs w:val="20"/>
              </w:rPr>
            </w:pPr>
          </w:p>
        </w:tc>
      </w:tr>
      <w:tr w:rsidR="00071409" w:rsidRPr="00396346" w:rsidTr="0021297C">
        <w:trPr>
          <w:cantSplit/>
          <w:trHeight w:val="20"/>
        </w:trPr>
        <w:tc>
          <w:tcPr>
            <w:tcW w:w="342" w:type="pct"/>
            <w:shd w:val="clear" w:color="auto" w:fill="D9D9D9" w:themeFill="background1" w:themeFillShade="D9"/>
          </w:tcPr>
          <w:p w:rsidR="000060FA" w:rsidRDefault="000060FA" w:rsidP="0027666E">
            <w:pPr>
              <w:spacing w:beforeLines="30" w:afterLines="20"/>
              <w:rPr>
                <w:rFonts w:ascii="Arial" w:hAnsi="Arial" w:cs="Arial"/>
                <w:bCs/>
                <w:sz w:val="20"/>
                <w:szCs w:val="20"/>
              </w:rPr>
            </w:pPr>
            <w:r>
              <w:rPr>
                <w:rFonts w:ascii="Arial" w:hAnsi="Arial" w:cs="Arial"/>
                <w:bCs/>
                <w:sz w:val="20"/>
                <w:szCs w:val="20"/>
              </w:rPr>
              <w:t>1.1.</w:t>
            </w:r>
            <w:r w:rsidRPr="0005790C">
              <w:rPr>
                <w:rFonts w:ascii="Arial" w:hAnsi="Arial" w:cs="Arial"/>
                <w:bCs/>
                <w:sz w:val="20"/>
                <w:szCs w:val="20"/>
              </w:rPr>
              <w:t>17</w:t>
            </w:r>
          </w:p>
        </w:tc>
        <w:tc>
          <w:tcPr>
            <w:tcW w:w="695" w:type="pct"/>
            <w:shd w:val="clear" w:color="auto" w:fill="D9D9D9" w:themeFill="background1" w:themeFillShade="D9"/>
          </w:tcPr>
          <w:p w:rsidR="000060FA" w:rsidRDefault="000060FA" w:rsidP="0027666E">
            <w:pPr>
              <w:spacing w:beforeLines="30" w:afterLines="20"/>
              <w:rPr>
                <w:rFonts w:ascii="Arial" w:hAnsi="Arial" w:cs="Arial"/>
                <w:bCs/>
                <w:sz w:val="20"/>
                <w:szCs w:val="20"/>
              </w:rPr>
            </w:pPr>
            <w:r>
              <w:rPr>
                <w:rFonts w:ascii="Arial" w:hAnsi="Arial" w:cs="Arial"/>
                <w:bCs/>
                <w:sz w:val="20"/>
                <w:szCs w:val="20"/>
              </w:rPr>
              <w:t>Learning how a foetus develops</w:t>
            </w:r>
          </w:p>
        </w:tc>
        <w:tc>
          <w:tcPr>
            <w:tcW w:w="1046" w:type="pct"/>
            <w:shd w:val="clear" w:color="auto" w:fill="auto"/>
          </w:tcPr>
          <w:p w:rsidR="000060FA" w:rsidRDefault="000060FA" w:rsidP="0027666E">
            <w:pPr>
              <w:spacing w:beforeLines="30" w:afterLines="20"/>
              <w:rPr>
                <w:rFonts w:ascii="Arial" w:hAnsi="Arial" w:cs="Arial"/>
                <w:bCs/>
                <w:sz w:val="20"/>
                <w:szCs w:val="20"/>
              </w:rPr>
            </w:pPr>
            <w:r w:rsidRPr="000E56D4">
              <w:rPr>
                <w:rFonts w:ascii="Arial" w:hAnsi="Arial" w:cs="Arial"/>
                <w:color w:val="000000" w:themeColor="text1"/>
                <w:sz w:val="20"/>
                <w:szCs w:val="20"/>
              </w:rPr>
              <w:t>Reproduction in humans (as an example of a mammal), fertilisation, gestation and birth</w:t>
            </w:r>
          </w:p>
        </w:tc>
        <w:tc>
          <w:tcPr>
            <w:tcW w:w="945" w:type="pct"/>
            <w:shd w:val="clear" w:color="auto" w:fill="auto"/>
          </w:tcPr>
          <w:p w:rsidR="000060FA" w:rsidRDefault="000060FA" w:rsidP="0027666E">
            <w:pPr>
              <w:spacing w:beforeLines="30" w:afterLines="20"/>
              <w:rPr>
                <w:rFonts w:ascii="Arial" w:hAnsi="Arial" w:cs="Arial"/>
                <w:bCs/>
                <w:sz w:val="20"/>
                <w:szCs w:val="20"/>
              </w:rPr>
            </w:pPr>
            <w:r>
              <w:rPr>
                <w:rFonts w:ascii="Arial" w:hAnsi="Arial" w:cs="Arial"/>
                <w:bCs/>
                <w:sz w:val="20"/>
                <w:szCs w:val="20"/>
              </w:rPr>
              <w:t>Recognise the process of growth; use data to show how the embryo grows during gestation; compare and contrast the pregnant uterus with normal uterus.</w:t>
            </w:r>
          </w:p>
        </w:tc>
        <w:tc>
          <w:tcPr>
            <w:tcW w:w="676" w:type="pct"/>
            <w:shd w:val="clear" w:color="auto" w:fill="auto"/>
          </w:tcPr>
          <w:p w:rsidR="000060FA" w:rsidRDefault="000060FA" w:rsidP="0027666E">
            <w:pPr>
              <w:spacing w:beforeLines="30" w:afterLines="20"/>
              <w:rPr>
                <w:rFonts w:ascii="Arial" w:hAnsi="Arial" w:cs="Arial"/>
                <w:bCs/>
                <w:sz w:val="20"/>
                <w:szCs w:val="20"/>
              </w:rPr>
            </w:pPr>
            <w:r>
              <w:rPr>
                <w:rFonts w:ascii="Arial" w:hAnsi="Arial" w:cs="Arial"/>
                <w:bCs/>
                <w:sz w:val="20"/>
                <w:szCs w:val="20"/>
              </w:rPr>
              <w:t>Worksheet 1.1.17</w:t>
            </w:r>
          </w:p>
        </w:tc>
        <w:tc>
          <w:tcPr>
            <w:tcW w:w="853" w:type="pct"/>
            <w:shd w:val="clear" w:color="auto" w:fill="auto"/>
          </w:tcPr>
          <w:p w:rsidR="000060FA" w:rsidRDefault="000060FA" w:rsidP="0027666E">
            <w:pPr>
              <w:spacing w:beforeLines="30" w:afterLines="20"/>
              <w:rPr>
                <w:rFonts w:ascii="Arial" w:hAnsi="Arial" w:cs="Arial"/>
                <w:bCs/>
                <w:sz w:val="20"/>
                <w:szCs w:val="20"/>
              </w:rPr>
            </w:pPr>
            <w:r>
              <w:rPr>
                <w:rFonts w:ascii="Arial" w:eastAsia="Times New Roman" w:hAnsi="Arial" w:cs="Arial"/>
                <w:color w:val="000000"/>
                <w:sz w:val="20"/>
                <w:szCs w:val="20"/>
              </w:rPr>
              <w:t>Quick starter; Interactive activity: Different stages of human development; Slideshow: The menstrual cycle</w:t>
            </w:r>
          </w:p>
        </w:tc>
        <w:tc>
          <w:tcPr>
            <w:tcW w:w="443" w:type="pct"/>
            <w:shd w:val="clear" w:color="auto" w:fill="auto"/>
          </w:tcPr>
          <w:p w:rsidR="000060FA" w:rsidRDefault="000060FA" w:rsidP="0027666E">
            <w:pPr>
              <w:pStyle w:val="SMTablesmalltext"/>
              <w:spacing w:beforeLines="20" w:afterLines="20" w:line="240" w:lineRule="auto"/>
              <w:rPr>
                <w:color w:val="auto"/>
                <w:sz w:val="20"/>
                <w:szCs w:val="20"/>
              </w:rPr>
            </w:pPr>
          </w:p>
        </w:tc>
      </w:tr>
      <w:tr w:rsidR="00071409" w:rsidRPr="00396346" w:rsidTr="0021297C">
        <w:trPr>
          <w:cantSplit/>
          <w:trHeight w:val="20"/>
        </w:trPr>
        <w:tc>
          <w:tcPr>
            <w:tcW w:w="342" w:type="pct"/>
            <w:tcBorders>
              <w:bottom w:val="single" w:sz="4" w:space="0" w:color="auto"/>
            </w:tcBorders>
            <w:shd w:val="clear" w:color="auto" w:fill="D9D9D9" w:themeFill="background1" w:themeFillShade="D9"/>
          </w:tcPr>
          <w:p w:rsidR="000060FA" w:rsidRDefault="000060FA" w:rsidP="0027666E">
            <w:pPr>
              <w:spacing w:beforeLines="30" w:afterLines="20"/>
              <w:rPr>
                <w:rFonts w:ascii="Arial" w:hAnsi="Arial" w:cs="Arial"/>
                <w:bCs/>
                <w:sz w:val="20"/>
                <w:szCs w:val="20"/>
              </w:rPr>
            </w:pPr>
            <w:r>
              <w:rPr>
                <w:rFonts w:ascii="Arial" w:hAnsi="Arial" w:cs="Arial"/>
                <w:bCs/>
                <w:sz w:val="20"/>
                <w:szCs w:val="20"/>
              </w:rPr>
              <w:t>1.1.</w:t>
            </w:r>
            <w:r w:rsidRPr="0005790C">
              <w:rPr>
                <w:rFonts w:ascii="Arial" w:hAnsi="Arial" w:cs="Arial"/>
                <w:bCs/>
                <w:sz w:val="20"/>
                <w:szCs w:val="20"/>
              </w:rPr>
              <w:t>18</w:t>
            </w:r>
          </w:p>
        </w:tc>
        <w:tc>
          <w:tcPr>
            <w:tcW w:w="695" w:type="pct"/>
            <w:tcBorders>
              <w:bottom w:val="single" w:sz="4" w:space="0" w:color="auto"/>
            </w:tcBorders>
            <w:shd w:val="clear" w:color="auto" w:fill="D9D9D9" w:themeFill="background1" w:themeFillShade="D9"/>
          </w:tcPr>
          <w:p w:rsidR="000060FA" w:rsidRDefault="000060FA" w:rsidP="0027666E">
            <w:pPr>
              <w:spacing w:beforeLines="30" w:afterLines="20"/>
              <w:rPr>
                <w:rFonts w:ascii="Arial" w:hAnsi="Arial" w:cs="Arial"/>
                <w:bCs/>
                <w:sz w:val="20"/>
                <w:szCs w:val="20"/>
              </w:rPr>
            </w:pPr>
            <w:r>
              <w:rPr>
                <w:rFonts w:ascii="Arial" w:hAnsi="Arial" w:cs="Arial"/>
                <w:bCs/>
                <w:sz w:val="20"/>
                <w:szCs w:val="20"/>
              </w:rPr>
              <w:t>Understanding factors affecting a developing foetus</w:t>
            </w:r>
          </w:p>
        </w:tc>
        <w:tc>
          <w:tcPr>
            <w:tcW w:w="1046" w:type="pct"/>
            <w:tcBorders>
              <w:bottom w:val="single" w:sz="4" w:space="0" w:color="auto"/>
            </w:tcBorders>
            <w:shd w:val="clear" w:color="auto" w:fill="auto"/>
          </w:tcPr>
          <w:p w:rsidR="000060FA" w:rsidRDefault="000060FA" w:rsidP="0027666E">
            <w:pPr>
              <w:spacing w:beforeLines="30" w:afterLines="20"/>
              <w:rPr>
                <w:rFonts w:ascii="Arial" w:hAnsi="Arial" w:cs="Arial"/>
                <w:bCs/>
                <w:sz w:val="20"/>
                <w:szCs w:val="20"/>
              </w:rPr>
            </w:pPr>
            <w:r w:rsidRPr="000E56D4">
              <w:rPr>
                <w:rFonts w:ascii="Arial" w:hAnsi="Arial" w:cs="Arial"/>
                <w:color w:val="000000" w:themeColor="text1"/>
                <w:sz w:val="20"/>
                <w:szCs w:val="20"/>
              </w:rPr>
              <w:t>Reproduction in humans (as an example of a mammal), to include the effect of maternal lifestyle on the foetus through the placenta</w:t>
            </w:r>
          </w:p>
        </w:tc>
        <w:tc>
          <w:tcPr>
            <w:tcW w:w="945" w:type="pct"/>
            <w:tcBorders>
              <w:bottom w:val="single" w:sz="4" w:space="0" w:color="auto"/>
            </w:tcBorders>
            <w:shd w:val="clear" w:color="auto" w:fill="auto"/>
          </w:tcPr>
          <w:p w:rsidR="000060FA" w:rsidRDefault="000060FA" w:rsidP="0027666E">
            <w:pPr>
              <w:spacing w:beforeLines="30" w:afterLines="20"/>
              <w:rPr>
                <w:rFonts w:ascii="Arial" w:hAnsi="Arial" w:cs="Arial"/>
                <w:bCs/>
                <w:sz w:val="20"/>
                <w:szCs w:val="20"/>
              </w:rPr>
            </w:pPr>
            <w:r>
              <w:rPr>
                <w:rFonts w:ascii="Arial" w:hAnsi="Arial" w:cs="Arial"/>
                <w:bCs/>
                <w:sz w:val="20"/>
                <w:szCs w:val="20"/>
              </w:rPr>
              <w:t>Describe the effects of different factors on the developing foetus; evaluate the strength of data.</w:t>
            </w:r>
          </w:p>
        </w:tc>
        <w:tc>
          <w:tcPr>
            <w:tcW w:w="676" w:type="pct"/>
            <w:tcBorders>
              <w:bottom w:val="single" w:sz="4" w:space="0" w:color="auto"/>
            </w:tcBorders>
            <w:shd w:val="clear" w:color="auto" w:fill="auto"/>
          </w:tcPr>
          <w:p w:rsidR="000060FA" w:rsidRDefault="000060FA" w:rsidP="0027666E">
            <w:pPr>
              <w:spacing w:beforeLines="30" w:afterLines="20"/>
              <w:rPr>
                <w:rFonts w:ascii="Arial" w:hAnsi="Arial" w:cs="Arial"/>
                <w:bCs/>
                <w:sz w:val="20"/>
                <w:szCs w:val="20"/>
              </w:rPr>
            </w:pPr>
            <w:r>
              <w:rPr>
                <w:rFonts w:ascii="Arial" w:hAnsi="Arial" w:cs="Arial"/>
                <w:bCs/>
                <w:sz w:val="20"/>
                <w:szCs w:val="20"/>
              </w:rPr>
              <w:t>Worksheet 1.1.18</w:t>
            </w:r>
          </w:p>
        </w:tc>
        <w:tc>
          <w:tcPr>
            <w:tcW w:w="853" w:type="pct"/>
            <w:tcBorders>
              <w:bottom w:val="single" w:sz="4" w:space="0" w:color="auto"/>
            </w:tcBorders>
            <w:shd w:val="clear" w:color="auto" w:fill="auto"/>
          </w:tcPr>
          <w:p w:rsidR="000060FA" w:rsidRDefault="000060FA" w:rsidP="0027666E">
            <w:pPr>
              <w:spacing w:beforeLines="30" w:afterLines="20"/>
              <w:rPr>
                <w:rFonts w:ascii="Arial" w:hAnsi="Arial" w:cs="Arial"/>
                <w:bCs/>
                <w:sz w:val="20"/>
                <w:szCs w:val="20"/>
              </w:rPr>
            </w:pPr>
            <w:r>
              <w:rPr>
                <w:rFonts w:ascii="Arial" w:eastAsia="Times New Roman" w:hAnsi="Arial" w:cs="Arial"/>
                <w:color w:val="000000"/>
                <w:sz w:val="20"/>
                <w:szCs w:val="20"/>
              </w:rPr>
              <w:t>Quick starter; Slideshow: The effects of substances on the foetus; Ice-cream splat: Key vocabulary game</w:t>
            </w:r>
          </w:p>
        </w:tc>
        <w:tc>
          <w:tcPr>
            <w:tcW w:w="443" w:type="pct"/>
            <w:tcBorders>
              <w:bottom w:val="single" w:sz="4" w:space="0" w:color="auto"/>
            </w:tcBorders>
            <w:shd w:val="clear" w:color="auto" w:fill="auto"/>
          </w:tcPr>
          <w:p w:rsidR="000060FA" w:rsidRPr="00C745EF" w:rsidRDefault="000060FA" w:rsidP="0027666E">
            <w:pPr>
              <w:pStyle w:val="SMTablesmalltext"/>
              <w:spacing w:beforeLines="20" w:afterLines="20" w:line="240" w:lineRule="auto"/>
              <w:rPr>
                <w:color w:val="auto"/>
                <w:sz w:val="20"/>
                <w:szCs w:val="20"/>
              </w:rPr>
            </w:pPr>
          </w:p>
        </w:tc>
      </w:tr>
      <w:tr w:rsidR="0021297C" w:rsidRPr="00071409" w:rsidTr="0021297C">
        <w:trPr>
          <w:cantSplit/>
          <w:trHeight w:val="20"/>
        </w:trPr>
        <w:tc>
          <w:tcPr>
            <w:tcW w:w="5000" w:type="pct"/>
            <w:gridSpan w:val="7"/>
            <w:tcBorders>
              <w:left w:val="nil"/>
              <w:bottom w:val="nil"/>
              <w:right w:val="nil"/>
            </w:tcBorders>
            <w:shd w:val="clear" w:color="auto" w:fill="auto"/>
          </w:tcPr>
          <w:p w:rsidR="0021297C" w:rsidRPr="00071409" w:rsidRDefault="0021297C" w:rsidP="0027666E">
            <w:pPr>
              <w:pStyle w:val="ListParagraph"/>
              <w:spacing w:beforeLines="20" w:afterLines="20"/>
              <w:ind w:left="0"/>
              <w:contextualSpacing w:val="0"/>
              <w:rPr>
                <w:rFonts w:ascii="Arial" w:hAnsi="Arial" w:cs="Arial"/>
                <w:b/>
                <w:color w:val="FFFFFF" w:themeColor="background1"/>
                <w:sz w:val="28"/>
                <w:szCs w:val="28"/>
              </w:rPr>
            </w:pPr>
          </w:p>
        </w:tc>
      </w:tr>
      <w:tr w:rsidR="00142726" w:rsidRPr="00071409" w:rsidTr="0021297C">
        <w:trPr>
          <w:cantSplit/>
          <w:trHeight w:val="20"/>
        </w:trPr>
        <w:tc>
          <w:tcPr>
            <w:tcW w:w="5000" w:type="pct"/>
            <w:gridSpan w:val="7"/>
            <w:tcBorders>
              <w:top w:val="nil"/>
            </w:tcBorders>
            <w:shd w:val="clear" w:color="auto" w:fill="808080" w:themeFill="background1" w:themeFillShade="80"/>
          </w:tcPr>
          <w:p w:rsidR="00142726" w:rsidRPr="00071409" w:rsidRDefault="00142726" w:rsidP="0027666E">
            <w:pPr>
              <w:pStyle w:val="ListParagraph"/>
              <w:spacing w:beforeLines="20" w:afterLines="20"/>
              <w:ind w:left="0"/>
              <w:contextualSpacing w:val="0"/>
              <w:rPr>
                <w:rFonts w:ascii="Arial" w:hAnsi="Arial" w:cs="Arial"/>
                <w:b/>
                <w:color w:val="FFFFFF" w:themeColor="background1"/>
                <w:sz w:val="28"/>
                <w:szCs w:val="28"/>
              </w:rPr>
            </w:pPr>
            <w:r w:rsidRPr="00071409">
              <w:rPr>
                <w:rFonts w:ascii="Arial" w:hAnsi="Arial" w:cs="Arial"/>
                <w:b/>
                <w:color w:val="FFFFFF" w:themeColor="background1"/>
                <w:sz w:val="28"/>
                <w:szCs w:val="28"/>
              </w:rPr>
              <w:t>Chapter 2: Eating, Drinking and Breathing</w:t>
            </w:r>
          </w:p>
        </w:tc>
      </w:tr>
      <w:tr w:rsidR="00142726" w:rsidRPr="00396346" w:rsidTr="0021297C">
        <w:trPr>
          <w:cantSplit/>
          <w:trHeight w:val="20"/>
        </w:trPr>
        <w:tc>
          <w:tcPr>
            <w:tcW w:w="342" w:type="pct"/>
            <w:shd w:val="clear" w:color="auto" w:fill="D9D9D9" w:themeFill="background1" w:themeFillShade="D9"/>
          </w:tcPr>
          <w:p w:rsidR="00142726" w:rsidRPr="00337AF8" w:rsidRDefault="00142726" w:rsidP="0027666E">
            <w:pPr>
              <w:pStyle w:val="SMTablesmalltext"/>
              <w:spacing w:before="20" w:afterLines="20"/>
              <w:ind w:left="-426"/>
              <w:rPr>
                <w:color w:val="auto"/>
                <w:sz w:val="20"/>
                <w:szCs w:val="20"/>
              </w:rPr>
            </w:pPr>
            <w:r w:rsidRPr="00337AF8">
              <w:rPr>
                <w:color w:val="auto"/>
                <w:sz w:val="20"/>
                <w:szCs w:val="20"/>
              </w:rPr>
              <w:t>2</w:t>
            </w:r>
            <w:r w:rsidRPr="00337AF8">
              <w:t>2</w:t>
            </w:r>
          </w:p>
          <w:p w:rsidR="00142726" w:rsidRPr="00337AF8" w:rsidRDefault="00142726" w:rsidP="0027666E">
            <w:pPr>
              <w:spacing w:before="20" w:afterLines="20"/>
              <w:rPr>
                <w:lang w:eastAsia="ar-SA"/>
              </w:rPr>
            </w:pPr>
            <w:r>
              <w:rPr>
                <w:lang w:eastAsia="ar-SA"/>
              </w:rPr>
              <w:t>1.2.</w:t>
            </w:r>
            <w:r w:rsidRPr="00337AF8">
              <w:rPr>
                <w:lang w:eastAsia="ar-SA"/>
              </w:rPr>
              <w:t>2</w:t>
            </w:r>
          </w:p>
        </w:tc>
        <w:tc>
          <w:tcPr>
            <w:tcW w:w="695" w:type="pct"/>
            <w:shd w:val="clear" w:color="auto" w:fill="D9D9D9" w:themeFill="background1" w:themeFillShade="D9"/>
          </w:tcPr>
          <w:p w:rsidR="00142726" w:rsidRPr="00A324AF" w:rsidRDefault="00142726" w:rsidP="0027666E">
            <w:pPr>
              <w:pStyle w:val="SMTablesmalltext"/>
              <w:spacing w:before="20" w:afterLines="20"/>
              <w:rPr>
                <w:color w:val="auto"/>
                <w:sz w:val="20"/>
                <w:szCs w:val="20"/>
              </w:rPr>
            </w:pPr>
            <w:r w:rsidRPr="00A324AF">
              <w:rPr>
                <w:color w:val="auto"/>
                <w:sz w:val="20"/>
                <w:szCs w:val="20"/>
              </w:rPr>
              <w:t>Exploring a healthy diet</w:t>
            </w:r>
          </w:p>
        </w:tc>
        <w:tc>
          <w:tcPr>
            <w:tcW w:w="1046" w:type="pct"/>
            <w:vMerge w:val="restart"/>
            <w:shd w:val="clear" w:color="auto" w:fill="auto"/>
          </w:tcPr>
          <w:p w:rsidR="00142726" w:rsidRPr="00112D27" w:rsidRDefault="00142726" w:rsidP="0027666E">
            <w:pPr>
              <w:pStyle w:val="SMTablesmalltext"/>
              <w:spacing w:before="20" w:afterLines="20"/>
              <w:rPr>
                <w:color w:val="auto"/>
                <w:sz w:val="20"/>
                <w:szCs w:val="20"/>
              </w:rPr>
            </w:pPr>
            <w:r w:rsidRPr="00112D27">
              <w:rPr>
                <w:color w:val="auto"/>
                <w:sz w:val="20"/>
                <w:szCs w:val="20"/>
              </w:rPr>
              <w:t xml:space="preserve">Content of a healthy human diet: carbohydrates, lipids (fats and oils), proteins, vitamins, minerals, dietary fibre and water, and why each is needed </w:t>
            </w:r>
          </w:p>
        </w:tc>
        <w:tc>
          <w:tcPr>
            <w:tcW w:w="945" w:type="pct"/>
            <w:shd w:val="clear" w:color="auto" w:fill="auto"/>
          </w:tcPr>
          <w:p w:rsidR="00142726" w:rsidRPr="00A324AF" w:rsidRDefault="00142726" w:rsidP="0027666E">
            <w:pPr>
              <w:pStyle w:val="SMTablesmalltext"/>
              <w:spacing w:before="20" w:afterLines="20"/>
              <w:rPr>
                <w:color w:val="auto"/>
                <w:sz w:val="20"/>
                <w:szCs w:val="20"/>
              </w:rPr>
            </w:pPr>
            <w:r>
              <w:rPr>
                <w:color w:val="auto"/>
                <w:sz w:val="20"/>
                <w:szCs w:val="20"/>
              </w:rPr>
              <w:t>Describe the components of a healthy diet; examine the importance of each component of a healthy diet; evaluate the quality of evidence contained in advertising about a healthy diet.</w:t>
            </w:r>
          </w:p>
        </w:tc>
        <w:tc>
          <w:tcPr>
            <w:tcW w:w="676" w:type="pct"/>
            <w:shd w:val="clear" w:color="auto" w:fill="auto"/>
          </w:tcPr>
          <w:p w:rsidR="00142726" w:rsidRPr="00A324AF" w:rsidRDefault="00142726" w:rsidP="0027666E">
            <w:pPr>
              <w:pStyle w:val="SMTablesmalltext"/>
              <w:spacing w:before="20" w:afterLines="20"/>
              <w:rPr>
                <w:color w:val="auto"/>
                <w:sz w:val="20"/>
                <w:szCs w:val="20"/>
              </w:rPr>
            </w:pPr>
            <w:r>
              <w:rPr>
                <w:color w:val="auto"/>
                <w:sz w:val="20"/>
                <w:szCs w:val="20"/>
              </w:rPr>
              <w:t>Worksheet 1.2.2</w:t>
            </w:r>
          </w:p>
        </w:tc>
        <w:tc>
          <w:tcPr>
            <w:tcW w:w="853" w:type="pct"/>
            <w:shd w:val="clear" w:color="auto" w:fill="auto"/>
          </w:tcPr>
          <w:p w:rsidR="00142726" w:rsidRDefault="00142726" w:rsidP="0027666E">
            <w:pPr>
              <w:pStyle w:val="SMTablesmalltext"/>
              <w:spacing w:before="20" w:afterLines="20"/>
              <w:rPr>
                <w:rFonts w:eastAsia="Times New Roman"/>
                <w:color w:val="000000"/>
                <w:sz w:val="20"/>
                <w:szCs w:val="20"/>
                <w:lang w:eastAsia="en-GB"/>
              </w:rPr>
            </w:pPr>
            <w:r>
              <w:rPr>
                <w:rFonts w:eastAsia="Times New Roman"/>
                <w:color w:val="000000"/>
                <w:sz w:val="20"/>
                <w:szCs w:val="20"/>
                <w:lang w:eastAsia="en-GB"/>
              </w:rPr>
              <w:t>Quick starter</w:t>
            </w:r>
          </w:p>
          <w:p w:rsidR="00142726" w:rsidRDefault="00142726" w:rsidP="0027666E">
            <w:pPr>
              <w:pStyle w:val="SMTablesmalltext"/>
              <w:spacing w:before="20" w:afterLines="20"/>
              <w:rPr>
                <w:rFonts w:eastAsia="Times New Roman"/>
                <w:color w:val="auto"/>
                <w:sz w:val="20"/>
                <w:szCs w:val="20"/>
                <w:lang w:eastAsia="en-GB"/>
              </w:rPr>
            </w:pPr>
            <w:r>
              <w:rPr>
                <w:rFonts w:eastAsia="Times New Roman"/>
                <w:color w:val="000000"/>
                <w:sz w:val="20"/>
                <w:szCs w:val="20"/>
                <w:lang w:eastAsia="en-GB"/>
              </w:rPr>
              <w:t>Slideshow: The seven food groups</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 xml:space="preserve">Interactive activity: Drag the foods into </w:t>
            </w:r>
            <w:r w:rsidRPr="00E416EE">
              <w:rPr>
                <w:rFonts w:eastAsia="Times New Roman"/>
                <w:color w:val="auto"/>
                <w:sz w:val="20"/>
                <w:szCs w:val="20"/>
                <w:lang w:eastAsia="en-GB"/>
              </w:rPr>
              <w:t xml:space="preserve">the correct food groups; </w:t>
            </w:r>
          </w:p>
          <w:p w:rsidR="00142726" w:rsidRPr="00A324AF" w:rsidRDefault="00142726" w:rsidP="0027666E">
            <w:pPr>
              <w:pStyle w:val="SMTablesmalltext"/>
              <w:spacing w:before="20" w:afterLines="20"/>
              <w:rPr>
                <w:color w:val="auto"/>
                <w:sz w:val="20"/>
                <w:szCs w:val="20"/>
              </w:rPr>
            </w:pPr>
            <w:r>
              <w:rPr>
                <w:color w:val="auto"/>
                <w:sz w:val="20"/>
                <w:szCs w:val="20"/>
              </w:rPr>
              <w:t>The Naked Scientist</w:t>
            </w:r>
            <w:r w:rsidRPr="00E416EE">
              <w:rPr>
                <w:color w:val="auto"/>
                <w:sz w:val="20"/>
                <w:szCs w:val="20"/>
              </w:rPr>
              <w:t>: How does the digestive system work?</w:t>
            </w:r>
          </w:p>
        </w:tc>
        <w:tc>
          <w:tcPr>
            <w:tcW w:w="443" w:type="pct"/>
            <w:shd w:val="clear" w:color="auto" w:fill="auto"/>
          </w:tcPr>
          <w:p w:rsidR="00142726" w:rsidRPr="00C745EF" w:rsidRDefault="00142726" w:rsidP="0027666E">
            <w:pPr>
              <w:pStyle w:val="SMTablesmalltext"/>
              <w:spacing w:beforeLines="20" w:afterLines="20" w:line="240" w:lineRule="auto"/>
              <w:rPr>
                <w:color w:val="auto"/>
                <w:sz w:val="20"/>
                <w:szCs w:val="20"/>
              </w:rPr>
            </w:pPr>
          </w:p>
        </w:tc>
      </w:tr>
      <w:tr w:rsidR="00142726" w:rsidRPr="00396346" w:rsidTr="0021297C">
        <w:trPr>
          <w:cantSplit/>
          <w:trHeight w:val="20"/>
        </w:trPr>
        <w:tc>
          <w:tcPr>
            <w:tcW w:w="342" w:type="pct"/>
            <w:shd w:val="clear" w:color="auto" w:fill="auto"/>
          </w:tcPr>
          <w:p w:rsidR="00142726" w:rsidRPr="00337AF8" w:rsidRDefault="00142726" w:rsidP="0027666E">
            <w:pPr>
              <w:pStyle w:val="SMTablesmalltext"/>
              <w:spacing w:before="20" w:afterLines="20"/>
              <w:rPr>
                <w:color w:val="auto"/>
                <w:sz w:val="20"/>
                <w:szCs w:val="20"/>
              </w:rPr>
            </w:pPr>
            <w:r>
              <w:rPr>
                <w:color w:val="auto"/>
                <w:sz w:val="20"/>
                <w:szCs w:val="20"/>
              </w:rPr>
              <w:lastRenderedPageBreak/>
              <w:t>1.2.</w:t>
            </w:r>
            <w:r w:rsidRPr="00337AF8">
              <w:rPr>
                <w:color w:val="auto"/>
                <w:sz w:val="20"/>
                <w:szCs w:val="20"/>
              </w:rPr>
              <w:t>3</w:t>
            </w:r>
          </w:p>
        </w:tc>
        <w:tc>
          <w:tcPr>
            <w:tcW w:w="695" w:type="pct"/>
            <w:shd w:val="clear" w:color="auto" w:fill="auto"/>
          </w:tcPr>
          <w:p w:rsidR="00142726" w:rsidRPr="00C745EF" w:rsidRDefault="00142726" w:rsidP="0027666E">
            <w:pPr>
              <w:pStyle w:val="SMTablesmalltext"/>
              <w:spacing w:before="20" w:afterLines="20"/>
              <w:rPr>
                <w:color w:val="auto"/>
                <w:sz w:val="20"/>
                <w:szCs w:val="20"/>
              </w:rPr>
            </w:pPr>
            <w:r w:rsidRPr="00C745EF">
              <w:rPr>
                <w:color w:val="auto"/>
                <w:sz w:val="20"/>
                <w:szCs w:val="20"/>
              </w:rPr>
              <w:t>Testing foods</w:t>
            </w:r>
          </w:p>
        </w:tc>
        <w:tc>
          <w:tcPr>
            <w:tcW w:w="1046" w:type="pct"/>
            <w:vMerge/>
            <w:shd w:val="clear" w:color="auto" w:fill="auto"/>
          </w:tcPr>
          <w:p w:rsidR="00142726" w:rsidRPr="00C745EF" w:rsidRDefault="00142726" w:rsidP="0027666E">
            <w:pPr>
              <w:pStyle w:val="SMTablesmalltext"/>
              <w:spacing w:before="20" w:afterLines="20"/>
              <w:rPr>
                <w:color w:val="auto"/>
                <w:sz w:val="20"/>
                <w:szCs w:val="20"/>
              </w:rPr>
            </w:pPr>
          </w:p>
        </w:tc>
        <w:tc>
          <w:tcPr>
            <w:tcW w:w="945" w:type="pct"/>
            <w:shd w:val="clear" w:color="auto" w:fill="auto"/>
          </w:tcPr>
          <w:p w:rsidR="00142726" w:rsidRPr="00C745EF" w:rsidRDefault="00142726" w:rsidP="0027666E">
            <w:pPr>
              <w:pStyle w:val="SMTablesmalltext"/>
              <w:spacing w:before="20" w:afterLines="20"/>
              <w:rPr>
                <w:color w:val="auto"/>
                <w:sz w:val="20"/>
                <w:szCs w:val="20"/>
              </w:rPr>
            </w:pPr>
            <w:r>
              <w:rPr>
                <w:color w:val="auto"/>
                <w:sz w:val="20"/>
                <w:szCs w:val="20"/>
              </w:rPr>
              <w:t>Test foods for starch, sugars, protein and fat; predict the results of food tests for a range of foods; evaluate the risks involved in carrying out food tests.</w:t>
            </w:r>
          </w:p>
        </w:tc>
        <w:tc>
          <w:tcPr>
            <w:tcW w:w="676" w:type="pct"/>
            <w:shd w:val="clear" w:color="auto" w:fill="auto"/>
          </w:tcPr>
          <w:p w:rsidR="00142726" w:rsidRDefault="00142726" w:rsidP="0027666E">
            <w:pPr>
              <w:pStyle w:val="SMTablesmalltext"/>
              <w:spacing w:before="20" w:afterLines="20"/>
              <w:rPr>
                <w:color w:val="auto"/>
                <w:sz w:val="20"/>
                <w:szCs w:val="20"/>
              </w:rPr>
            </w:pPr>
            <w:r>
              <w:rPr>
                <w:color w:val="auto"/>
                <w:sz w:val="20"/>
                <w:szCs w:val="20"/>
              </w:rPr>
              <w:t>W</w:t>
            </w:r>
            <w:r w:rsidRPr="00C745EF">
              <w:rPr>
                <w:color w:val="auto"/>
                <w:sz w:val="20"/>
                <w:szCs w:val="20"/>
              </w:rPr>
              <w:t>orksheet 1.2.3</w:t>
            </w:r>
          </w:p>
          <w:p w:rsidR="00142726" w:rsidRDefault="00142726" w:rsidP="0027666E">
            <w:pPr>
              <w:pStyle w:val="SMTablesmalltext"/>
              <w:spacing w:before="20" w:afterLines="20"/>
              <w:rPr>
                <w:color w:val="auto"/>
                <w:sz w:val="20"/>
                <w:szCs w:val="20"/>
              </w:rPr>
            </w:pPr>
            <w:r w:rsidRPr="00C745EF">
              <w:rPr>
                <w:color w:val="auto"/>
                <w:sz w:val="20"/>
                <w:szCs w:val="20"/>
              </w:rPr>
              <w:t>Practical sheet 1.2.3</w:t>
            </w:r>
            <w:r>
              <w:rPr>
                <w:color w:val="auto"/>
                <w:sz w:val="20"/>
                <w:szCs w:val="20"/>
              </w:rPr>
              <w:t xml:space="preserve"> T</w:t>
            </w:r>
            <w:r w:rsidRPr="00C745EF">
              <w:rPr>
                <w:color w:val="auto"/>
                <w:sz w:val="20"/>
                <w:szCs w:val="20"/>
              </w:rPr>
              <w:t xml:space="preserve">echnician’s </w:t>
            </w:r>
            <w:r>
              <w:rPr>
                <w:color w:val="auto"/>
                <w:sz w:val="20"/>
                <w:szCs w:val="20"/>
              </w:rPr>
              <w:t>notes 1.2.3</w:t>
            </w:r>
          </w:p>
          <w:p w:rsidR="00142726" w:rsidRPr="00C745EF" w:rsidRDefault="00142726" w:rsidP="0027666E">
            <w:pPr>
              <w:pStyle w:val="SMTablesmalltext"/>
              <w:spacing w:before="20" w:afterLines="20"/>
              <w:rPr>
                <w:color w:val="auto"/>
                <w:sz w:val="20"/>
                <w:szCs w:val="20"/>
              </w:rPr>
            </w:pPr>
          </w:p>
        </w:tc>
        <w:tc>
          <w:tcPr>
            <w:tcW w:w="853" w:type="pct"/>
            <w:shd w:val="clear" w:color="auto" w:fill="auto"/>
          </w:tcPr>
          <w:p w:rsidR="00142726" w:rsidRDefault="00142726" w:rsidP="0027666E">
            <w:pPr>
              <w:pStyle w:val="SMTablesmalltext"/>
              <w:spacing w:before="20" w:afterLines="20"/>
              <w:rPr>
                <w:rFonts w:ascii="Times New Roman" w:eastAsia="Times New Roman" w:hAnsi="Times New Roman" w:cs="Times New Roman"/>
                <w:sz w:val="20"/>
                <w:szCs w:val="20"/>
                <w:lang w:eastAsia="en-GB"/>
              </w:rPr>
            </w:pPr>
            <w:r>
              <w:rPr>
                <w:rFonts w:eastAsia="Times New Roman"/>
                <w:color w:val="000000"/>
                <w:sz w:val="20"/>
                <w:szCs w:val="20"/>
                <w:lang w:eastAsia="en-GB"/>
              </w:rPr>
              <w:t>Quick starter</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Slideshow: Food tests</w:t>
            </w:r>
            <w:r>
              <w:rPr>
                <w:rFonts w:ascii="Times New Roman" w:eastAsia="Times New Roman" w:hAnsi="Times New Roman" w:cs="Times New Roman"/>
                <w:sz w:val="20"/>
                <w:szCs w:val="20"/>
                <w:lang w:eastAsia="en-GB"/>
              </w:rPr>
              <w:t xml:space="preserve">; </w:t>
            </w:r>
          </w:p>
          <w:p w:rsidR="00142726" w:rsidRPr="00C745EF" w:rsidRDefault="00142726" w:rsidP="0027666E">
            <w:pPr>
              <w:pStyle w:val="SMTablesmalltext"/>
              <w:spacing w:before="20" w:afterLines="20"/>
              <w:rPr>
                <w:color w:val="auto"/>
                <w:sz w:val="20"/>
                <w:szCs w:val="20"/>
              </w:rPr>
            </w:pPr>
            <w:r>
              <w:rPr>
                <w:rFonts w:eastAsia="Times New Roman"/>
                <w:color w:val="000000"/>
                <w:sz w:val="20"/>
                <w:szCs w:val="20"/>
                <w:lang w:eastAsia="en-GB"/>
              </w:rPr>
              <w:t>Interactive activity: Match the food group to the test</w:t>
            </w:r>
          </w:p>
        </w:tc>
        <w:tc>
          <w:tcPr>
            <w:tcW w:w="443" w:type="pct"/>
            <w:shd w:val="clear" w:color="auto" w:fill="auto"/>
          </w:tcPr>
          <w:p w:rsidR="00142726" w:rsidRPr="00C745EF" w:rsidRDefault="00142726" w:rsidP="0027666E">
            <w:pPr>
              <w:pStyle w:val="SMTablesmalltext"/>
              <w:spacing w:beforeLines="20" w:afterLines="20" w:line="240" w:lineRule="auto"/>
              <w:rPr>
                <w:color w:val="auto"/>
                <w:sz w:val="20"/>
                <w:szCs w:val="20"/>
              </w:rPr>
            </w:pPr>
          </w:p>
        </w:tc>
      </w:tr>
      <w:tr w:rsidR="00071409" w:rsidRPr="00396346" w:rsidTr="0021297C">
        <w:trPr>
          <w:cantSplit/>
          <w:trHeight w:val="20"/>
        </w:trPr>
        <w:tc>
          <w:tcPr>
            <w:tcW w:w="342" w:type="pct"/>
            <w:shd w:val="clear" w:color="auto" w:fill="D9D9D9" w:themeFill="background1" w:themeFillShade="D9"/>
          </w:tcPr>
          <w:p w:rsidR="00142726" w:rsidRPr="00337AF8" w:rsidRDefault="00142726" w:rsidP="0027666E">
            <w:pPr>
              <w:pStyle w:val="SMTablesmalltext"/>
              <w:spacing w:beforeLines="20" w:afterLines="20" w:line="240" w:lineRule="auto"/>
              <w:rPr>
                <w:color w:val="auto"/>
                <w:sz w:val="20"/>
                <w:szCs w:val="20"/>
              </w:rPr>
            </w:pPr>
            <w:r>
              <w:rPr>
                <w:color w:val="auto"/>
                <w:sz w:val="20"/>
                <w:szCs w:val="20"/>
              </w:rPr>
              <w:t>1.2.</w:t>
            </w:r>
            <w:r w:rsidRPr="00337AF8">
              <w:rPr>
                <w:color w:val="auto"/>
                <w:sz w:val="20"/>
                <w:szCs w:val="20"/>
              </w:rPr>
              <w:t>4</w:t>
            </w:r>
          </w:p>
        </w:tc>
        <w:tc>
          <w:tcPr>
            <w:tcW w:w="695" w:type="pct"/>
            <w:shd w:val="clear" w:color="auto" w:fill="D9D9D9" w:themeFill="background1" w:themeFillShade="D9"/>
          </w:tcPr>
          <w:p w:rsidR="00142726" w:rsidRPr="00C745EF" w:rsidRDefault="00142726" w:rsidP="0027666E">
            <w:pPr>
              <w:pStyle w:val="SMTablesmalltext"/>
              <w:spacing w:beforeLines="20" w:afterLines="20" w:line="240" w:lineRule="auto"/>
              <w:rPr>
                <w:color w:val="auto"/>
                <w:sz w:val="20"/>
                <w:szCs w:val="20"/>
              </w:rPr>
            </w:pPr>
            <w:r w:rsidRPr="00C745EF">
              <w:rPr>
                <w:color w:val="auto"/>
                <w:sz w:val="20"/>
                <w:szCs w:val="20"/>
              </w:rPr>
              <w:t>Comparing energy needs</w:t>
            </w:r>
          </w:p>
        </w:tc>
        <w:tc>
          <w:tcPr>
            <w:tcW w:w="1046" w:type="pct"/>
            <w:shd w:val="clear" w:color="auto" w:fill="auto"/>
          </w:tcPr>
          <w:p w:rsidR="00142726" w:rsidRPr="00A739F2" w:rsidRDefault="00142726" w:rsidP="0027666E">
            <w:pPr>
              <w:pStyle w:val="SMTablesmalltext"/>
              <w:spacing w:beforeLines="20" w:afterLines="20" w:line="240" w:lineRule="auto"/>
              <w:rPr>
                <w:color w:val="auto"/>
                <w:sz w:val="20"/>
                <w:szCs w:val="20"/>
              </w:rPr>
            </w:pPr>
            <w:r w:rsidRPr="00A739F2">
              <w:rPr>
                <w:color w:val="auto"/>
                <w:sz w:val="20"/>
                <w:szCs w:val="20"/>
              </w:rPr>
              <w:t>Calculations of energy requirements in a healthy daily diet</w:t>
            </w:r>
          </w:p>
          <w:p w:rsidR="00142726" w:rsidRPr="00C745EF" w:rsidRDefault="00142726" w:rsidP="0027666E">
            <w:pPr>
              <w:pStyle w:val="SMTablesmalltext"/>
              <w:spacing w:beforeLines="20" w:afterLines="20" w:line="240" w:lineRule="auto"/>
              <w:rPr>
                <w:color w:val="auto"/>
                <w:sz w:val="20"/>
                <w:szCs w:val="20"/>
              </w:rPr>
            </w:pPr>
            <w:r w:rsidRPr="00A739F2">
              <w:rPr>
                <w:color w:val="auto"/>
                <w:sz w:val="20"/>
                <w:szCs w:val="20"/>
              </w:rPr>
              <w:t>Comparing energy values of different foods (from labels) (kJ)</w:t>
            </w:r>
          </w:p>
        </w:tc>
        <w:tc>
          <w:tcPr>
            <w:tcW w:w="945" w:type="pct"/>
            <w:shd w:val="clear" w:color="auto" w:fill="auto"/>
          </w:tcPr>
          <w:p w:rsidR="00142726" w:rsidRPr="00C745EF" w:rsidRDefault="00142726" w:rsidP="0027666E">
            <w:pPr>
              <w:pStyle w:val="SMTablesmalltext"/>
              <w:spacing w:beforeLines="20" w:afterLines="20" w:line="240" w:lineRule="auto"/>
              <w:rPr>
                <w:color w:val="auto"/>
                <w:sz w:val="20"/>
                <w:szCs w:val="20"/>
              </w:rPr>
            </w:pPr>
            <w:r>
              <w:rPr>
                <w:color w:val="auto"/>
                <w:sz w:val="20"/>
                <w:szCs w:val="20"/>
              </w:rPr>
              <w:t>Describe how we use energy from food; compare the energy requirements of people of different ages and lifestyles; analyse numerical data about energy contents of foods.</w:t>
            </w:r>
          </w:p>
        </w:tc>
        <w:tc>
          <w:tcPr>
            <w:tcW w:w="676" w:type="pct"/>
            <w:shd w:val="clear" w:color="auto" w:fill="auto"/>
          </w:tcPr>
          <w:p w:rsidR="00142726" w:rsidRPr="00C745EF" w:rsidRDefault="00142726" w:rsidP="0027666E">
            <w:pPr>
              <w:pStyle w:val="SMTablesmalltext"/>
              <w:spacing w:beforeLines="20" w:afterLines="20" w:line="240" w:lineRule="auto"/>
              <w:rPr>
                <w:color w:val="auto"/>
                <w:sz w:val="20"/>
                <w:szCs w:val="20"/>
              </w:rPr>
            </w:pPr>
            <w:r w:rsidRPr="00C745EF">
              <w:rPr>
                <w:color w:val="auto"/>
                <w:sz w:val="20"/>
                <w:szCs w:val="20"/>
              </w:rPr>
              <w:t>Worksheet 1.2.4</w:t>
            </w:r>
          </w:p>
        </w:tc>
        <w:tc>
          <w:tcPr>
            <w:tcW w:w="853" w:type="pct"/>
            <w:shd w:val="clear" w:color="auto" w:fill="auto"/>
          </w:tcPr>
          <w:p w:rsidR="00142726" w:rsidRPr="00C745EF" w:rsidRDefault="00142726" w:rsidP="0027666E">
            <w:pPr>
              <w:pStyle w:val="SMTablesmalltext"/>
              <w:spacing w:beforeLines="20" w:afterLines="20" w:line="240" w:lineRule="auto"/>
              <w:rPr>
                <w:color w:val="auto"/>
                <w:sz w:val="20"/>
                <w:szCs w:val="20"/>
              </w:rPr>
            </w:pPr>
            <w:r>
              <w:rPr>
                <w:rFonts w:eastAsia="Times New Roman"/>
                <w:color w:val="000000"/>
                <w:sz w:val="20"/>
                <w:szCs w:val="20"/>
                <w:lang w:eastAsia="en-GB"/>
              </w:rPr>
              <w:t>Quick starter</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Interactive activity: How much energy?</w:t>
            </w:r>
            <w:r>
              <w:rPr>
                <w:rFonts w:ascii="Times New Roman" w:eastAsia="Times New Roman" w:hAnsi="Times New Roman" w:cs="Times New Roman"/>
                <w:sz w:val="20"/>
                <w:szCs w:val="20"/>
                <w:lang w:eastAsia="en-GB"/>
              </w:rPr>
              <w:t xml:space="preserve"> ; </w:t>
            </w:r>
            <w:r>
              <w:rPr>
                <w:rFonts w:eastAsia="Times New Roman"/>
                <w:color w:val="000000"/>
                <w:sz w:val="20"/>
                <w:szCs w:val="20"/>
                <w:lang w:eastAsia="en-GB"/>
              </w:rPr>
              <w:t>Video: Sugary drinks</w:t>
            </w:r>
          </w:p>
        </w:tc>
        <w:tc>
          <w:tcPr>
            <w:tcW w:w="443" w:type="pct"/>
            <w:shd w:val="clear" w:color="auto" w:fill="auto"/>
          </w:tcPr>
          <w:p w:rsidR="00142726" w:rsidRPr="00C745EF" w:rsidRDefault="00142726" w:rsidP="0027666E">
            <w:pPr>
              <w:pStyle w:val="SMTablesmalltext"/>
              <w:spacing w:beforeLines="20" w:afterLines="20" w:line="240" w:lineRule="auto"/>
              <w:rPr>
                <w:color w:val="auto"/>
                <w:sz w:val="20"/>
                <w:szCs w:val="20"/>
              </w:rPr>
            </w:pPr>
          </w:p>
        </w:tc>
      </w:tr>
      <w:tr w:rsidR="003C591A" w:rsidRPr="00396346" w:rsidTr="0021297C">
        <w:trPr>
          <w:cantSplit/>
          <w:trHeight w:val="20"/>
        </w:trPr>
        <w:tc>
          <w:tcPr>
            <w:tcW w:w="342" w:type="pct"/>
            <w:shd w:val="clear" w:color="auto" w:fill="D9D9D9" w:themeFill="background1" w:themeFillShade="D9"/>
          </w:tcPr>
          <w:p w:rsidR="003C591A" w:rsidRPr="00337AF8" w:rsidRDefault="003C591A" w:rsidP="0027666E">
            <w:pPr>
              <w:pStyle w:val="SMTablesmalltext"/>
              <w:spacing w:beforeLines="20" w:afterLines="20" w:line="240" w:lineRule="auto"/>
              <w:rPr>
                <w:color w:val="auto"/>
                <w:sz w:val="20"/>
                <w:szCs w:val="20"/>
              </w:rPr>
            </w:pPr>
            <w:r w:rsidRPr="00337AF8">
              <w:rPr>
                <w:color w:val="auto"/>
                <w:sz w:val="20"/>
                <w:szCs w:val="20"/>
              </w:rPr>
              <w:t>1.2.5</w:t>
            </w:r>
          </w:p>
        </w:tc>
        <w:tc>
          <w:tcPr>
            <w:tcW w:w="695" w:type="pct"/>
            <w:shd w:val="clear" w:color="auto" w:fill="D9D9D9" w:themeFill="background1" w:themeFillShade="D9"/>
          </w:tcPr>
          <w:p w:rsidR="003C591A" w:rsidRPr="00C745EF" w:rsidRDefault="003C591A" w:rsidP="0027666E">
            <w:pPr>
              <w:pStyle w:val="SMTablesmalltext"/>
              <w:spacing w:beforeLines="20" w:afterLines="20" w:line="240" w:lineRule="auto"/>
              <w:rPr>
                <w:color w:val="auto"/>
                <w:sz w:val="20"/>
                <w:szCs w:val="20"/>
              </w:rPr>
            </w:pPr>
            <w:r w:rsidRPr="00C745EF">
              <w:rPr>
                <w:color w:val="auto"/>
                <w:sz w:val="20"/>
                <w:szCs w:val="20"/>
              </w:rPr>
              <w:t>Exploring obesity and starvation</w:t>
            </w:r>
          </w:p>
        </w:tc>
        <w:tc>
          <w:tcPr>
            <w:tcW w:w="1046" w:type="pct"/>
            <w:vMerge w:val="restart"/>
            <w:shd w:val="clear" w:color="auto" w:fill="auto"/>
          </w:tcPr>
          <w:p w:rsidR="003C591A" w:rsidRPr="00C745EF" w:rsidRDefault="003C591A" w:rsidP="0027666E">
            <w:pPr>
              <w:pStyle w:val="SMTablesmalltext"/>
              <w:spacing w:beforeLines="20" w:afterLines="20" w:line="240" w:lineRule="auto"/>
              <w:rPr>
                <w:color w:val="auto"/>
                <w:sz w:val="20"/>
                <w:szCs w:val="20"/>
              </w:rPr>
            </w:pPr>
            <w:r w:rsidRPr="00A739F2">
              <w:rPr>
                <w:color w:val="auto"/>
                <w:sz w:val="20"/>
                <w:szCs w:val="20"/>
              </w:rPr>
              <w:t>The consequences of imbalances in the diet including obesity, starvation and deficiency diseases</w:t>
            </w:r>
          </w:p>
        </w:tc>
        <w:tc>
          <w:tcPr>
            <w:tcW w:w="945" w:type="pct"/>
            <w:shd w:val="clear" w:color="auto" w:fill="auto"/>
          </w:tcPr>
          <w:p w:rsidR="003C591A" w:rsidRPr="00C745EF" w:rsidRDefault="003C591A" w:rsidP="0027666E">
            <w:pPr>
              <w:pStyle w:val="SMTablesmalltext"/>
              <w:spacing w:beforeLines="20" w:afterLines="20" w:line="240" w:lineRule="auto"/>
              <w:rPr>
                <w:color w:val="auto"/>
                <w:sz w:val="20"/>
                <w:szCs w:val="20"/>
              </w:rPr>
            </w:pPr>
            <w:r>
              <w:rPr>
                <w:color w:val="auto"/>
                <w:sz w:val="20"/>
                <w:szCs w:val="20"/>
              </w:rPr>
              <w:t>Describe the physical effects of eating too much and eating too little; explain the physical effects of obesity and starvation; compare how deaths from obesity and starvation have changed over time.</w:t>
            </w:r>
          </w:p>
        </w:tc>
        <w:tc>
          <w:tcPr>
            <w:tcW w:w="676" w:type="pct"/>
            <w:shd w:val="clear" w:color="auto" w:fill="auto"/>
          </w:tcPr>
          <w:p w:rsidR="003C591A" w:rsidRPr="00C745EF" w:rsidRDefault="003C591A" w:rsidP="0027666E">
            <w:pPr>
              <w:pStyle w:val="SMTablesmalltext"/>
              <w:spacing w:beforeLines="20" w:afterLines="20" w:line="240" w:lineRule="auto"/>
              <w:rPr>
                <w:color w:val="auto"/>
                <w:sz w:val="20"/>
                <w:szCs w:val="20"/>
              </w:rPr>
            </w:pPr>
            <w:r w:rsidRPr="00C745EF">
              <w:rPr>
                <w:color w:val="auto"/>
                <w:sz w:val="20"/>
                <w:szCs w:val="20"/>
              </w:rPr>
              <w:t>Worksheet 1.2.5</w:t>
            </w:r>
            <w:r>
              <w:rPr>
                <w:color w:val="auto"/>
                <w:sz w:val="20"/>
                <w:szCs w:val="20"/>
              </w:rPr>
              <w:t xml:space="preserve"> </w:t>
            </w:r>
          </w:p>
        </w:tc>
        <w:tc>
          <w:tcPr>
            <w:tcW w:w="853" w:type="pct"/>
            <w:shd w:val="clear" w:color="auto" w:fill="auto"/>
          </w:tcPr>
          <w:p w:rsidR="003C591A" w:rsidRPr="00C745EF" w:rsidRDefault="003C591A" w:rsidP="0027666E">
            <w:pPr>
              <w:pStyle w:val="SMTablesmalltext"/>
              <w:spacing w:beforeLines="20" w:afterLines="20" w:line="240" w:lineRule="auto"/>
              <w:rPr>
                <w:color w:val="auto"/>
                <w:sz w:val="20"/>
                <w:szCs w:val="20"/>
              </w:rPr>
            </w:pPr>
            <w:r>
              <w:rPr>
                <w:rFonts w:eastAsia="Times New Roman"/>
                <w:color w:val="000000"/>
                <w:sz w:val="20"/>
                <w:szCs w:val="20"/>
                <w:lang w:eastAsia="en-GB"/>
              </w:rPr>
              <w:t>Quick starter</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Interactive activity: Starvation and obesity</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Video: Eating disorders</w:t>
            </w:r>
          </w:p>
        </w:tc>
        <w:tc>
          <w:tcPr>
            <w:tcW w:w="443" w:type="pct"/>
            <w:shd w:val="clear" w:color="auto" w:fill="auto"/>
          </w:tcPr>
          <w:p w:rsidR="003C591A" w:rsidRPr="00C745EF" w:rsidRDefault="003C591A" w:rsidP="0027666E">
            <w:pPr>
              <w:pStyle w:val="SMTablesmalltext"/>
              <w:spacing w:beforeLines="20" w:afterLines="20" w:line="240" w:lineRule="auto"/>
              <w:rPr>
                <w:color w:val="auto"/>
                <w:sz w:val="20"/>
                <w:szCs w:val="20"/>
              </w:rPr>
            </w:pPr>
          </w:p>
        </w:tc>
      </w:tr>
      <w:tr w:rsidR="003C591A" w:rsidRPr="00396346" w:rsidTr="0021297C">
        <w:trPr>
          <w:cantSplit/>
          <w:trHeight w:val="20"/>
        </w:trPr>
        <w:tc>
          <w:tcPr>
            <w:tcW w:w="342" w:type="pct"/>
            <w:shd w:val="clear" w:color="auto" w:fill="D9D9D9" w:themeFill="background1" w:themeFillShade="D9"/>
          </w:tcPr>
          <w:p w:rsidR="003C591A" w:rsidRPr="00337AF8" w:rsidRDefault="003C591A" w:rsidP="0027666E">
            <w:pPr>
              <w:pStyle w:val="SMTablesmalltext"/>
              <w:spacing w:beforeLines="20" w:afterLines="20" w:line="240" w:lineRule="auto"/>
              <w:rPr>
                <w:color w:val="auto"/>
                <w:sz w:val="20"/>
                <w:szCs w:val="20"/>
              </w:rPr>
            </w:pPr>
            <w:r>
              <w:rPr>
                <w:color w:val="auto"/>
                <w:sz w:val="20"/>
                <w:szCs w:val="20"/>
              </w:rPr>
              <w:t>1.2.</w:t>
            </w:r>
            <w:r w:rsidRPr="00337AF8">
              <w:rPr>
                <w:color w:val="auto"/>
                <w:sz w:val="20"/>
                <w:szCs w:val="20"/>
              </w:rPr>
              <w:t>6</w:t>
            </w:r>
          </w:p>
        </w:tc>
        <w:tc>
          <w:tcPr>
            <w:tcW w:w="695" w:type="pct"/>
            <w:shd w:val="clear" w:color="auto" w:fill="D9D9D9" w:themeFill="background1" w:themeFillShade="D9"/>
          </w:tcPr>
          <w:p w:rsidR="003C591A" w:rsidRPr="00C745EF" w:rsidRDefault="003C591A" w:rsidP="0027666E">
            <w:pPr>
              <w:pStyle w:val="SMTablesmalltext"/>
              <w:spacing w:beforeLines="20" w:afterLines="20" w:line="240" w:lineRule="auto"/>
              <w:rPr>
                <w:color w:val="auto"/>
                <w:sz w:val="20"/>
                <w:szCs w:val="20"/>
              </w:rPr>
            </w:pPr>
            <w:r w:rsidRPr="00C745EF">
              <w:rPr>
                <w:color w:val="auto"/>
                <w:sz w:val="20"/>
                <w:szCs w:val="20"/>
              </w:rPr>
              <w:t>Understanding deficiency diseases</w:t>
            </w:r>
          </w:p>
        </w:tc>
        <w:tc>
          <w:tcPr>
            <w:tcW w:w="1046" w:type="pct"/>
            <w:vMerge/>
            <w:shd w:val="clear" w:color="auto" w:fill="auto"/>
          </w:tcPr>
          <w:p w:rsidR="003C591A" w:rsidRPr="00C745EF" w:rsidRDefault="003C591A" w:rsidP="0027666E">
            <w:pPr>
              <w:pStyle w:val="SMTablesmalltext"/>
              <w:spacing w:beforeLines="20" w:afterLines="20" w:line="240" w:lineRule="auto"/>
              <w:rPr>
                <w:color w:val="auto"/>
                <w:sz w:val="20"/>
                <w:szCs w:val="20"/>
              </w:rPr>
            </w:pPr>
          </w:p>
        </w:tc>
        <w:tc>
          <w:tcPr>
            <w:tcW w:w="945" w:type="pct"/>
            <w:shd w:val="clear" w:color="auto" w:fill="auto"/>
          </w:tcPr>
          <w:p w:rsidR="003C591A" w:rsidRPr="00C745EF" w:rsidRDefault="003C591A" w:rsidP="0027666E">
            <w:pPr>
              <w:pStyle w:val="SMTablesmalltext"/>
              <w:spacing w:beforeLines="20" w:afterLines="20" w:line="240" w:lineRule="auto"/>
              <w:rPr>
                <w:color w:val="auto"/>
                <w:sz w:val="20"/>
                <w:szCs w:val="20"/>
              </w:rPr>
            </w:pPr>
            <w:r>
              <w:rPr>
                <w:color w:val="auto"/>
                <w:sz w:val="20"/>
                <w:szCs w:val="20"/>
              </w:rPr>
              <w:t>Identify the causes and effects of some deficiencies in the diet; suggest which foods could prevent well-known deficiencies; plan ways of communicating ideas about preventing deficiency diseases.</w:t>
            </w:r>
          </w:p>
        </w:tc>
        <w:tc>
          <w:tcPr>
            <w:tcW w:w="676" w:type="pct"/>
            <w:shd w:val="clear" w:color="auto" w:fill="auto"/>
          </w:tcPr>
          <w:p w:rsidR="003C591A" w:rsidRPr="00C745EF" w:rsidRDefault="003C591A" w:rsidP="0027666E">
            <w:pPr>
              <w:pStyle w:val="SMTablesmalltext"/>
              <w:spacing w:beforeLines="20" w:afterLines="20" w:line="240" w:lineRule="auto"/>
              <w:rPr>
                <w:color w:val="auto"/>
                <w:sz w:val="20"/>
                <w:szCs w:val="20"/>
              </w:rPr>
            </w:pPr>
            <w:r w:rsidRPr="00C745EF">
              <w:rPr>
                <w:color w:val="auto"/>
                <w:sz w:val="20"/>
                <w:szCs w:val="20"/>
              </w:rPr>
              <w:t>Worksheet 1.2.6</w:t>
            </w:r>
            <w:r>
              <w:rPr>
                <w:color w:val="auto"/>
                <w:sz w:val="20"/>
                <w:szCs w:val="20"/>
              </w:rPr>
              <w:t xml:space="preserve"> </w:t>
            </w:r>
          </w:p>
        </w:tc>
        <w:tc>
          <w:tcPr>
            <w:tcW w:w="853" w:type="pct"/>
            <w:shd w:val="clear" w:color="auto" w:fill="auto"/>
          </w:tcPr>
          <w:p w:rsidR="003C591A" w:rsidRPr="00C745EF" w:rsidRDefault="003C591A" w:rsidP="0027666E">
            <w:pPr>
              <w:pStyle w:val="SMTablesmalltext"/>
              <w:spacing w:beforeLines="20" w:afterLines="20" w:line="240" w:lineRule="auto"/>
              <w:rPr>
                <w:color w:val="auto"/>
                <w:sz w:val="20"/>
                <w:szCs w:val="20"/>
              </w:rPr>
            </w:pPr>
            <w:r>
              <w:rPr>
                <w:rFonts w:eastAsia="Times New Roman"/>
                <w:color w:val="000000"/>
                <w:sz w:val="20"/>
                <w:szCs w:val="20"/>
                <w:lang w:eastAsia="en-GB"/>
              </w:rPr>
              <w:t>Quick starter</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Slideshow: Vitamin and mineral deficiencies</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Interactive activity: Deficiency diseases</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Ice-cream splat: Key vocabulary game</w:t>
            </w:r>
          </w:p>
        </w:tc>
        <w:tc>
          <w:tcPr>
            <w:tcW w:w="443" w:type="pct"/>
            <w:shd w:val="clear" w:color="auto" w:fill="auto"/>
          </w:tcPr>
          <w:p w:rsidR="003C591A" w:rsidRPr="00C745EF" w:rsidRDefault="003C591A" w:rsidP="0027666E">
            <w:pPr>
              <w:pStyle w:val="SMTablesmalltext"/>
              <w:spacing w:beforeLines="20" w:afterLines="20" w:line="240" w:lineRule="auto"/>
              <w:rPr>
                <w:color w:val="auto"/>
                <w:sz w:val="20"/>
                <w:szCs w:val="20"/>
              </w:rPr>
            </w:pPr>
          </w:p>
        </w:tc>
      </w:tr>
      <w:tr w:rsidR="00071409" w:rsidRPr="00396346" w:rsidTr="0021297C">
        <w:trPr>
          <w:cantSplit/>
          <w:trHeight w:val="20"/>
        </w:trPr>
        <w:tc>
          <w:tcPr>
            <w:tcW w:w="342" w:type="pct"/>
            <w:shd w:val="clear" w:color="auto" w:fill="D9D9D9" w:themeFill="background1" w:themeFillShade="D9"/>
          </w:tcPr>
          <w:p w:rsidR="00142726" w:rsidRPr="00337AF8" w:rsidRDefault="00142726" w:rsidP="0027666E">
            <w:pPr>
              <w:pStyle w:val="SMTablesmalltext"/>
              <w:spacing w:beforeLines="20" w:afterLines="20" w:line="240" w:lineRule="auto"/>
              <w:rPr>
                <w:color w:val="auto"/>
                <w:sz w:val="20"/>
                <w:szCs w:val="20"/>
              </w:rPr>
            </w:pPr>
            <w:r>
              <w:rPr>
                <w:color w:val="auto"/>
                <w:sz w:val="20"/>
                <w:szCs w:val="20"/>
              </w:rPr>
              <w:t>1.2.</w:t>
            </w:r>
            <w:r w:rsidRPr="00337AF8">
              <w:rPr>
                <w:color w:val="auto"/>
                <w:sz w:val="20"/>
                <w:szCs w:val="20"/>
              </w:rPr>
              <w:t>7</w:t>
            </w:r>
          </w:p>
        </w:tc>
        <w:tc>
          <w:tcPr>
            <w:tcW w:w="695" w:type="pct"/>
            <w:shd w:val="clear" w:color="auto" w:fill="D9D9D9" w:themeFill="background1" w:themeFillShade="D9"/>
          </w:tcPr>
          <w:p w:rsidR="00142726" w:rsidRPr="00C745EF" w:rsidRDefault="00142726" w:rsidP="0027666E">
            <w:pPr>
              <w:pStyle w:val="SMTablesmalltext"/>
              <w:spacing w:beforeLines="20" w:afterLines="20" w:line="240" w:lineRule="auto"/>
              <w:rPr>
                <w:color w:val="auto"/>
                <w:sz w:val="20"/>
                <w:szCs w:val="20"/>
              </w:rPr>
            </w:pPr>
            <w:r w:rsidRPr="00C745EF">
              <w:rPr>
                <w:color w:val="auto"/>
                <w:sz w:val="20"/>
                <w:szCs w:val="20"/>
              </w:rPr>
              <w:t>Understanding the human digestive system</w:t>
            </w:r>
          </w:p>
        </w:tc>
        <w:tc>
          <w:tcPr>
            <w:tcW w:w="1046" w:type="pct"/>
            <w:shd w:val="clear" w:color="auto" w:fill="auto"/>
          </w:tcPr>
          <w:p w:rsidR="00142726" w:rsidRPr="00C745EF" w:rsidRDefault="00142726" w:rsidP="0027666E">
            <w:pPr>
              <w:pStyle w:val="SMTablesmalltext"/>
              <w:spacing w:beforeLines="20" w:afterLines="20" w:line="240" w:lineRule="auto"/>
              <w:rPr>
                <w:color w:val="auto"/>
                <w:sz w:val="20"/>
                <w:szCs w:val="20"/>
              </w:rPr>
            </w:pPr>
            <w:r w:rsidRPr="00A739F2">
              <w:rPr>
                <w:color w:val="auto"/>
                <w:sz w:val="20"/>
                <w:szCs w:val="20"/>
              </w:rPr>
              <w:t>The tissues and organs of the digestive system, including adaptations to function</w:t>
            </w:r>
          </w:p>
        </w:tc>
        <w:tc>
          <w:tcPr>
            <w:tcW w:w="945" w:type="pct"/>
            <w:shd w:val="clear" w:color="auto" w:fill="auto"/>
          </w:tcPr>
          <w:p w:rsidR="00142726" w:rsidRPr="00C745EF" w:rsidRDefault="00142726" w:rsidP="0027666E">
            <w:pPr>
              <w:pStyle w:val="SMTablesmalltext"/>
              <w:spacing w:beforeLines="20" w:afterLines="20" w:line="240" w:lineRule="auto"/>
              <w:rPr>
                <w:color w:val="auto"/>
                <w:sz w:val="20"/>
                <w:szCs w:val="20"/>
              </w:rPr>
            </w:pPr>
            <w:r>
              <w:rPr>
                <w:color w:val="auto"/>
                <w:sz w:val="20"/>
                <w:szCs w:val="20"/>
              </w:rPr>
              <w:t>Identify the organs of the human digestive system; explain the role of digestion; analyse links between digestion and the circulatory system.</w:t>
            </w:r>
          </w:p>
        </w:tc>
        <w:tc>
          <w:tcPr>
            <w:tcW w:w="676" w:type="pct"/>
            <w:shd w:val="clear" w:color="auto" w:fill="auto"/>
          </w:tcPr>
          <w:p w:rsidR="00142726" w:rsidRPr="00C745EF" w:rsidRDefault="00142726" w:rsidP="0027666E">
            <w:pPr>
              <w:pStyle w:val="SMTablesmalltext"/>
              <w:spacing w:beforeLines="20" w:afterLines="20" w:line="240" w:lineRule="auto"/>
              <w:rPr>
                <w:color w:val="auto"/>
                <w:sz w:val="20"/>
                <w:szCs w:val="20"/>
              </w:rPr>
            </w:pPr>
            <w:r w:rsidRPr="00C745EF">
              <w:rPr>
                <w:color w:val="auto"/>
                <w:sz w:val="20"/>
                <w:szCs w:val="20"/>
              </w:rPr>
              <w:t>Worksheet 1.2.7</w:t>
            </w:r>
          </w:p>
        </w:tc>
        <w:tc>
          <w:tcPr>
            <w:tcW w:w="853" w:type="pct"/>
            <w:shd w:val="clear" w:color="auto" w:fill="auto"/>
          </w:tcPr>
          <w:p w:rsidR="00142726" w:rsidRPr="00C745EF" w:rsidRDefault="00142726" w:rsidP="0027666E">
            <w:pPr>
              <w:pStyle w:val="SMTablesmalltext"/>
              <w:spacing w:beforeLines="20" w:afterLines="20" w:line="240" w:lineRule="auto"/>
              <w:rPr>
                <w:color w:val="auto"/>
                <w:sz w:val="20"/>
                <w:szCs w:val="20"/>
              </w:rPr>
            </w:pPr>
            <w:r>
              <w:rPr>
                <w:rFonts w:eastAsia="Times New Roman"/>
                <w:color w:val="000000"/>
                <w:sz w:val="20"/>
                <w:szCs w:val="20"/>
                <w:lang w:eastAsia="en-GB"/>
              </w:rPr>
              <w:t>Quick starter</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Interactive activity: Foods' journey through the body</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Video: Rotating model of the human digestion system</w:t>
            </w:r>
          </w:p>
        </w:tc>
        <w:tc>
          <w:tcPr>
            <w:tcW w:w="443" w:type="pct"/>
            <w:shd w:val="clear" w:color="auto" w:fill="auto"/>
          </w:tcPr>
          <w:p w:rsidR="00142726" w:rsidRPr="00C745EF" w:rsidRDefault="00142726" w:rsidP="0027666E">
            <w:pPr>
              <w:pStyle w:val="SMTablesmalltext"/>
              <w:spacing w:beforeLines="20" w:afterLines="20" w:line="240" w:lineRule="auto"/>
              <w:rPr>
                <w:color w:val="auto"/>
                <w:sz w:val="20"/>
                <w:szCs w:val="20"/>
              </w:rPr>
            </w:pPr>
          </w:p>
        </w:tc>
      </w:tr>
      <w:tr w:rsidR="00071409" w:rsidRPr="00396346" w:rsidTr="0021297C">
        <w:trPr>
          <w:cantSplit/>
          <w:trHeight w:val="20"/>
        </w:trPr>
        <w:tc>
          <w:tcPr>
            <w:tcW w:w="342" w:type="pct"/>
            <w:shd w:val="clear" w:color="auto" w:fill="D9D9D9" w:themeFill="background1" w:themeFillShade="D9"/>
          </w:tcPr>
          <w:p w:rsidR="00142726" w:rsidRPr="00337AF8" w:rsidRDefault="00142726" w:rsidP="0027666E">
            <w:pPr>
              <w:pStyle w:val="SMTablesmalltext"/>
              <w:spacing w:beforeLines="20" w:afterLines="20" w:line="240" w:lineRule="auto"/>
              <w:rPr>
                <w:color w:val="auto"/>
                <w:sz w:val="20"/>
                <w:szCs w:val="20"/>
              </w:rPr>
            </w:pPr>
            <w:r>
              <w:rPr>
                <w:color w:val="auto"/>
                <w:sz w:val="20"/>
                <w:szCs w:val="20"/>
              </w:rPr>
              <w:lastRenderedPageBreak/>
              <w:t>1.2.</w:t>
            </w:r>
            <w:r w:rsidRPr="00337AF8">
              <w:rPr>
                <w:color w:val="auto"/>
                <w:sz w:val="20"/>
                <w:szCs w:val="20"/>
              </w:rPr>
              <w:t>8</w:t>
            </w:r>
          </w:p>
        </w:tc>
        <w:tc>
          <w:tcPr>
            <w:tcW w:w="695" w:type="pct"/>
            <w:shd w:val="clear" w:color="auto" w:fill="D9D9D9" w:themeFill="background1" w:themeFillShade="D9"/>
          </w:tcPr>
          <w:p w:rsidR="00142726" w:rsidRPr="00C745EF" w:rsidRDefault="00142726" w:rsidP="0027666E">
            <w:pPr>
              <w:pStyle w:val="SMTablesmalltext"/>
              <w:spacing w:beforeLines="20" w:afterLines="20" w:line="240" w:lineRule="auto"/>
              <w:rPr>
                <w:color w:val="auto"/>
                <w:sz w:val="20"/>
                <w:szCs w:val="20"/>
              </w:rPr>
            </w:pPr>
            <w:r w:rsidRPr="00C745EF">
              <w:rPr>
                <w:color w:val="auto"/>
                <w:sz w:val="20"/>
                <w:szCs w:val="20"/>
              </w:rPr>
              <w:t>Investigating the start of digestion</w:t>
            </w:r>
          </w:p>
        </w:tc>
        <w:tc>
          <w:tcPr>
            <w:tcW w:w="1046" w:type="pct"/>
            <w:shd w:val="clear" w:color="auto" w:fill="auto"/>
          </w:tcPr>
          <w:p w:rsidR="00142726" w:rsidRPr="00C745EF" w:rsidRDefault="00142726" w:rsidP="0027666E">
            <w:pPr>
              <w:pStyle w:val="SMTablesmalltext"/>
              <w:spacing w:beforeLines="20" w:afterLines="20" w:line="240" w:lineRule="auto"/>
              <w:rPr>
                <w:color w:val="auto"/>
                <w:sz w:val="20"/>
                <w:szCs w:val="20"/>
              </w:rPr>
            </w:pPr>
            <w:r w:rsidRPr="00A739F2">
              <w:rPr>
                <w:color w:val="auto"/>
                <w:sz w:val="20"/>
                <w:szCs w:val="20"/>
              </w:rPr>
              <w:t>The tissues and organs of the digestive system, including adaptations to function and how the digestive system digests food (enzymes simply as biological catalysts)</w:t>
            </w:r>
          </w:p>
        </w:tc>
        <w:tc>
          <w:tcPr>
            <w:tcW w:w="945" w:type="pct"/>
            <w:shd w:val="clear" w:color="auto" w:fill="auto"/>
          </w:tcPr>
          <w:p w:rsidR="00142726" w:rsidRPr="00C745EF" w:rsidRDefault="00142726" w:rsidP="0027666E">
            <w:pPr>
              <w:pStyle w:val="SMTablesmalltext"/>
              <w:spacing w:beforeLines="20" w:afterLines="20" w:line="240" w:lineRule="auto"/>
              <w:rPr>
                <w:color w:val="auto"/>
                <w:sz w:val="20"/>
                <w:szCs w:val="20"/>
              </w:rPr>
            </w:pPr>
            <w:r>
              <w:rPr>
                <w:color w:val="auto"/>
                <w:sz w:val="20"/>
                <w:szCs w:val="20"/>
              </w:rPr>
              <w:t>Describe what is meant by chemical and physical digestion; explain how teeth and saliva are adapted to digestion; suggest how results can demonstrate that digestion begins in the mouth.</w:t>
            </w:r>
          </w:p>
        </w:tc>
        <w:tc>
          <w:tcPr>
            <w:tcW w:w="676" w:type="pct"/>
            <w:shd w:val="clear" w:color="auto" w:fill="auto"/>
          </w:tcPr>
          <w:p w:rsidR="00142726" w:rsidRPr="00C745EF" w:rsidRDefault="00142726" w:rsidP="0027666E">
            <w:pPr>
              <w:pStyle w:val="SMTablesmalltext"/>
              <w:spacing w:beforeLines="20" w:afterLines="20" w:line="240" w:lineRule="auto"/>
              <w:rPr>
                <w:color w:val="auto"/>
                <w:sz w:val="20"/>
                <w:szCs w:val="20"/>
              </w:rPr>
            </w:pPr>
            <w:r w:rsidRPr="00C745EF">
              <w:rPr>
                <w:color w:val="auto"/>
                <w:sz w:val="20"/>
                <w:szCs w:val="20"/>
              </w:rPr>
              <w:t>Worksheet 1.2.8</w:t>
            </w:r>
          </w:p>
        </w:tc>
        <w:tc>
          <w:tcPr>
            <w:tcW w:w="853" w:type="pct"/>
            <w:shd w:val="clear" w:color="auto" w:fill="auto"/>
          </w:tcPr>
          <w:p w:rsidR="00142726" w:rsidRPr="00C745EF" w:rsidRDefault="00142726" w:rsidP="0027666E">
            <w:pPr>
              <w:pStyle w:val="SMTablesmalltext"/>
              <w:spacing w:beforeLines="20" w:afterLines="20" w:line="240" w:lineRule="auto"/>
              <w:rPr>
                <w:color w:val="auto"/>
                <w:sz w:val="20"/>
                <w:szCs w:val="20"/>
              </w:rPr>
            </w:pPr>
            <w:r>
              <w:rPr>
                <w:rFonts w:eastAsia="Times New Roman"/>
                <w:color w:val="000000"/>
                <w:sz w:val="20"/>
                <w:szCs w:val="20"/>
                <w:lang w:eastAsia="en-GB"/>
              </w:rPr>
              <w:t>Quick starter</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Slideshow: Types of teeth</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Interactive activity: Match the type of teeth to their function</w:t>
            </w:r>
          </w:p>
        </w:tc>
        <w:tc>
          <w:tcPr>
            <w:tcW w:w="443" w:type="pct"/>
            <w:shd w:val="clear" w:color="auto" w:fill="auto"/>
          </w:tcPr>
          <w:p w:rsidR="00142726" w:rsidRPr="00C745EF" w:rsidRDefault="00142726" w:rsidP="0027666E">
            <w:pPr>
              <w:pStyle w:val="SMTablesmalltext"/>
              <w:spacing w:beforeLines="20" w:afterLines="20" w:line="240" w:lineRule="auto"/>
              <w:rPr>
                <w:color w:val="auto"/>
                <w:sz w:val="20"/>
                <w:szCs w:val="20"/>
              </w:rPr>
            </w:pPr>
          </w:p>
        </w:tc>
      </w:tr>
      <w:tr w:rsidR="003C591A" w:rsidRPr="00396346" w:rsidTr="0021297C">
        <w:trPr>
          <w:cantSplit/>
          <w:trHeight w:val="20"/>
        </w:trPr>
        <w:tc>
          <w:tcPr>
            <w:tcW w:w="342" w:type="pct"/>
            <w:shd w:val="clear" w:color="auto" w:fill="D9D9D9" w:themeFill="background1" w:themeFillShade="D9"/>
          </w:tcPr>
          <w:p w:rsidR="00142726" w:rsidRPr="00337AF8" w:rsidRDefault="00142726" w:rsidP="0027666E">
            <w:pPr>
              <w:pStyle w:val="SMTablesmalltext"/>
              <w:spacing w:beforeLines="20" w:afterLines="20" w:line="240" w:lineRule="auto"/>
              <w:rPr>
                <w:color w:val="auto"/>
                <w:sz w:val="20"/>
                <w:szCs w:val="20"/>
              </w:rPr>
            </w:pPr>
            <w:r>
              <w:rPr>
                <w:color w:val="auto"/>
                <w:sz w:val="20"/>
                <w:szCs w:val="20"/>
              </w:rPr>
              <w:t>1.2.</w:t>
            </w:r>
            <w:r w:rsidRPr="00337AF8">
              <w:rPr>
                <w:color w:val="auto"/>
                <w:sz w:val="20"/>
                <w:szCs w:val="20"/>
              </w:rPr>
              <w:t>9</w:t>
            </w:r>
          </w:p>
        </w:tc>
        <w:tc>
          <w:tcPr>
            <w:tcW w:w="695" w:type="pct"/>
            <w:shd w:val="clear" w:color="auto" w:fill="D9D9D9" w:themeFill="background1" w:themeFillShade="D9"/>
          </w:tcPr>
          <w:p w:rsidR="00142726" w:rsidRPr="00C745EF" w:rsidRDefault="00142726" w:rsidP="0027666E">
            <w:pPr>
              <w:pStyle w:val="SMTablesmalltext"/>
              <w:spacing w:beforeLines="20" w:afterLines="20" w:line="240" w:lineRule="auto"/>
              <w:rPr>
                <w:color w:val="auto"/>
                <w:sz w:val="20"/>
                <w:szCs w:val="20"/>
              </w:rPr>
            </w:pPr>
            <w:r w:rsidRPr="00C745EF">
              <w:rPr>
                <w:color w:val="auto"/>
                <w:sz w:val="20"/>
                <w:szCs w:val="20"/>
              </w:rPr>
              <w:t xml:space="preserve">Understanding the roles of the digestive </w:t>
            </w:r>
            <w:r>
              <w:rPr>
                <w:color w:val="auto"/>
                <w:sz w:val="20"/>
                <w:szCs w:val="20"/>
              </w:rPr>
              <w:t>system</w:t>
            </w:r>
          </w:p>
        </w:tc>
        <w:tc>
          <w:tcPr>
            <w:tcW w:w="1046" w:type="pct"/>
            <w:shd w:val="clear" w:color="auto" w:fill="auto"/>
          </w:tcPr>
          <w:p w:rsidR="00142726" w:rsidRPr="00C745EF" w:rsidRDefault="00142726" w:rsidP="0027666E">
            <w:pPr>
              <w:pStyle w:val="SMTablesmalltext"/>
              <w:spacing w:beforeLines="20" w:afterLines="20" w:line="240" w:lineRule="auto"/>
              <w:rPr>
                <w:color w:val="auto"/>
                <w:sz w:val="20"/>
                <w:szCs w:val="20"/>
              </w:rPr>
            </w:pPr>
            <w:r w:rsidRPr="00A739F2">
              <w:rPr>
                <w:color w:val="auto"/>
                <w:sz w:val="20"/>
                <w:szCs w:val="20"/>
              </w:rPr>
              <w:t>The tissues and organs of the digestive system, including adaptations to function</w:t>
            </w:r>
          </w:p>
        </w:tc>
        <w:tc>
          <w:tcPr>
            <w:tcW w:w="945" w:type="pct"/>
            <w:shd w:val="clear" w:color="auto" w:fill="auto"/>
          </w:tcPr>
          <w:p w:rsidR="00142726" w:rsidRPr="00C745EF" w:rsidRDefault="00142726" w:rsidP="0027666E">
            <w:pPr>
              <w:pStyle w:val="SMTablesmalltext"/>
              <w:spacing w:beforeLines="20" w:afterLines="20" w:line="240" w:lineRule="auto"/>
              <w:rPr>
                <w:color w:val="auto"/>
                <w:sz w:val="20"/>
                <w:szCs w:val="20"/>
              </w:rPr>
            </w:pPr>
            <w:r>
              <w:rPr>
                <w:color w:val="auto"/>
                <w:sz w:val="20"/>
                <w:szCs w:val="20"/>
              </w:rPr>
              <w:t>Describe the roles of the oesophagus, stomach, intestine and pancreas in digestion; explain how the structure of each of the organs is adapted to its function.</w:t>
            </w:r>
          </w:p>
        </w:tc>
        <w:tc>
          <w:tcPr>
            <w:tcW w:w="676" w:type="pct"/>
            <w:shd w:val="clear" w:color="auto" w:fill="auto"/>
          </w:tcPr>
          <w:p w:rsidR="00142726" w:rsidRDefault="00142726" w:rsidP="0027666E">
            <w:pPr>
              <w:pStyle w:val="SMTablesmalltext"/>
              <w:spacing w:beforeLines="20" w:afterLines="20" w:line="240" w:lineRule="auto"/>
              <w:rPr>
                <w:color w:val="auto"/>
                <w:sz w:val="20"/>
                <w:szCs w:val="20"/>
              </w:rPr>
            </w:pPr>
            <w:r>
              <w:rPr>
                <w:color w:val="auto"/>
                <w:sz w:val="20"/>
                <w:szCs w:val="20"/>
              </w:rPr>
              <w:t>Worksheet 1.2.9</w:t>
            </w:r>
          </w:p>
          <w:p w:rsidR="00142726" w:rsidRPr="00C745EF" w:rsidRDefault="00142726" w:rsidP="0027666E">
            <w:pPr>
              <w:pStyle w:val="SMTablesmalltext"/>
              <w:spacing w:beforeLines="20" w:afterLines="20" w:line="240" w:lineRule="auto"/>
              <w:rPr>
                <w:color w:val="auto"/>
                <w:sz w:val="20"/>
                <w:szCs w:val="20"/>
              </w:rPr>
            </w:pPr>
            <w:r>
              <w:rPr>
                <w:color w:val="auto"/>
                <w:sz w:val="20"/>
                <w:szCs w:val="20"/>
              </w:rPr>
              <w:t>T</w:t>
            </w:r>
            <w:r w:rsidRPr="00C745EF">
              <w:rPr>
                <w:color w:val="auto"/>
                <w:sz w:val="20"/>
                <w:szCs w:val="20"/>
              </w:rPr>
              <w:t>echnician’s notes 1.2.9</w:t>
            </w:r>
          </w:p>
        </w:tc>
        <w:tc>
          <w:tcPr>
            <w:tcW w:w="853" w:type="pct"/>
            <w:shd w:val="clear" w:color="auto" w:fill="auto"/>
          </w:tcPr>
          <w:p w:rsidR="00142726" w:rsidRPr="00C745EF" w:rsidRDefault="00142726" w:rsidP="0027666E">
            <w:pPr>
              <w:pStyle w:val="SMTablesmalltext"/>
              <w:spacing w:beforeLines="20" w:afterLines="20" w:line="240" w:lineRule="auto"/>
              <w:rPr>
                <w:color w:val="auto"/>
                <w:sz w:val="20"/>
                <w:szCs w:val="20"/>
              </w:rPr>
            </w:pPr>
            <w:r>
              <w:rPr>
                <w:rFonts w:eastAsia="Times New Roman"/>
                <w:color w:val="000000"/>
                <w:sz w:val="20"/>
                <w:szCs w:val="20"/>
                <w:lang w:eastAsia="en-GB"/>
              </w:rPr>
              <w:t>Quick starter</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Slideshow: Movement of food through the digestive system</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Interactive activity: Drag the adaptation into the correct organ</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Ice-cream splat: Key vocabulary game</w:t>
            </w:r>
          </w:p>
        </w:tc>
        <w:tc>
          <w:tcPr>
            <w:tcW w:w="443" w:type="pct"/>
            <w:shd w:val="clear" w:color="auto" w:fill="auto"/>
          </w:tcPr>
          <w:p w:rsidR="00142726" w:rsidRPr="00C745EF" w:rsidRDefault="00142726" w:rsidP="0027666E">
            <w:pPr>
              <w:pStyle w:val="SMTablesmalltext"/>
              <w:spacing w:beforeLines="20" w:afterLines="20" w:line="240" w:lineRule="auto"/>
              <w:rPr>
                <w:color w:val="auto"/>
                <w:sz w:val="20"/>
                <w:szCs w:val="20"/>
              </w:rPr>
            </w:pPr>
          </w:p>
        </w:tc>
      </w:tr>
      <w:tr w:rsidR="00142726" w:rsidRPr="00396346" w:rsidTr="0021297C">
        <w:trPr>
          <w:cantSplit/>
          <w:trHeight w:val="20"/>
        </w:trPr>
        <w:tc>
          <w:tcPr>
            <w:tcW w:w="342" w:type="pct"/>
            <w:shd w:val="clear" w:color="auto" w:fill="auto"/>
          </w:tcPr>
          <w:p w:rsidR="00142726" w:rsidRPr="00337AF8" w:rsidRDefault="00142726" w:rsidP="0027666E">
            <w:pPr>
              <w:pStyle w:val="SMTablesmalltext"/>
              <w:spacing w:beforeLines="20" w:afterLines="20" w:line="240" w:lineRule="auto"/>
              <w:rPr>
                <w:color w:val="auto"/>
                <w:sz w:val="20"/>
                <w:szCs w:val="20"/>
              </w:rPr>
            </w:pPr>
            <w:r>
              <w:rPr>
                <w:color w:val="auto"/>
                <w:sz w:val="20"/>
                <w:szCs w:val="20"/>
              </w:rPr>
              <w:t>1.2.</w:t>
            </w:r>
            <w:r w:rsidRPr="00337AF8">
              <w:rPr>
                <w:color w:val="auto"/>
                <w:sz w:val="20"/>
                <w:szCs w:val="20"/>
              </w:rPr>
              <w:t>10</w:t>
            </w:r>
          </w:p>
        </w:tc>
        <w:tc>
          <w:tcPr>
            <w:tcW w:w="695" w:type="pct"/>
            <w:shd w:val="clear" w:color="auto" w:fill="auto"/>
          </w:tcPr>
          <w:p w:rsidR="00142726" w:rsidRPr="00C745EF" w:rsidRDefault="00142726" w:rsidP="0027666E">
            <w:pPr>
              <w:pStyle w:val="SMTablesmalltext"/>
              <w:spacing w:beforeLines="20" w:afterLines="20" w:line="240" w:lineRule="auto"/>
              <w:rPr>
                <w:color w:val="auto"/>
                <w:sz w:val="20"/>
                <w:szCs w:val="20"/>
              </w:rPr>
            </w:pPr>
            <w:r>
              <w:rPr>
                <w:color w:val="auto"/>
                <w:sz w:val="20"/>
                <w:szCs w:val="20"/>
              </w:rPr>
              <w:t>Applying key ideas</w:t>
            </w:r>
          </w:p>
        </w:tc>
        <w:tc>
          <w:tcPr>
            <w:tcW w:w="1046" w:type="pct"/>
            <w:shd w:val="clear" w:color="auto" w:fill="auto"/>
          </w:tcPr>
          <w:p w:rsidR="00142726" w:rsidRPr="00C745EF" w:rsidRDefault="00142726" w:rsidP="0027666E">
            <w:pPr>
              <w:pStyle w:val="SMTablesmalltext"/>
              <w:spacing w:beforeLines="20" w:afterLines="20" w:line="240" w:lineRule="auto"/>
              <w:rPr>
                <w:color w:val="auto"/>
                <w:sz w:val="20"/>
                <w:szCs w:val="20"/>
              </w:rPr>
            </w:pPr>
          </w:p>
        </w:tc>
        <w:tc>
          <w:tcPr>
            <w:tcW w:w="945" w:type="pct"/>
            <w:shd w:val="clear" w:color="auto" w:fill="auto"/>
          </w:tcPr>
          <w:p w:rsidR="00142726" w:rsidRPr="00C745EF" w:rsidRDefault="00142726" w:rsidP="0027666E">
            <w:pPr>
              <w:pStyle w:val="SMTablesmalltext"/>
              <w:spacing w:beforeLines="20" w:afterLines="20" w:line="240" w:lineRule="auto"/>
              <w:rPr>
                <w:color w:val="auto"/>
                <w:sz w:val="20"/>
                <w:szCs w:val="20"/>
              </w:rPr>
            </w:pPr>
            <w:r w:rsidRPr="00C745EF">
              <w:rPr>
                <w:color w:val="auto"/>
                <w:sz w:val="20"/>
                <w:szCs w:val="20"/>
              </w:rPr>
              <w:t>Extract ideas from</w:t>
            </w:r>
            <w:r>
              <w:rPr>
                <w:color w:val="auto"/>
                <w:sz w:val="20"/>
                <w:szCs w:val="20"/>
              </w:rPr>
              <w:t xml:space="preserve"> the</w:t>
            </w:r>
            <w:r w:rsidRPr="00C745EF">
              <w:rPr>
                <w:color w:val="auto"/>
                <w:sz w:val="20"/>
                <w:szCs w:val="20"/>
              </w:rPr>
              <w:t xml:space="preserve"> text about diet and digestion in other animals; use information about </w:t>
            </w:r>
            <w:r>
              <w:rPr>
                <w:color w:val="auto"/>
                <w:sz w:val="20"/>
                <w:szCs w:val="20"/>
              </w:rPr>
              <w:t xml:space="preserve">the </w:t>
            </w:r>
            <w:r w:rsidRPr="00C745EF">
              <w:rPr>
                <w:color w:val="auto"/>
                <w:sz w:val="20"/>
                <w:szCs w:val="20"/>
              </w:rPr>
              <w:t xml:space="preserve">structure of </w:t>
            </w:r>
            <w:r>
              <w:rPr>
                <w:color w:val="auto"/>
                <w:sz w:val="20"/>
                <w:szCs w:val="20"/>
              </w:rPr>
              <w:t xml:space="preserve">other </w:t>
            </w:r>
            <w:r w:rsidRPr="00C745EF">
              <w:rPr>
                <w:color w:val="auto"/>
                <w:sz w:val="20"/>
                <w:szCs w:val="20"/>
              </w:rPr>
              <w:t xml:space="preserve">digestive systems to show how they are adapted to their function; apply ideas about digestive systems to </w:t>
            </w:r>
            <w:r>
              <w:rPr>
                <w:color w:val="auto"/>
                <w:sz w:val="20"/>
                <w:szCs w:val="20"/>
              </w:rPr>
              <w:t xml:space="preserve">the </w:t>
            </w:r>
            <w:r w:rsidRPr="00C745EF">
              <w:rPr>
                <w:color w:val="auto"/>
                <w:sz w:val="20"/>
                <w:szCs w:val="20"/>
              </w:rPr>
              <w:t xml:space="preserve">efficiency of digestion in </w:t>
            </w:r>
            <w:r>
              <w:rPr>
                <w:color w:val="auto"/>
                <w:sz w:val="20"/>
                <w:szCs w:val="20"/>
              </w:rPr>
              <w:t>different</w:t>
            </w:r>
            <w:r w:rsidRPr="00C745EF">
              <w:rPr>
                <w:color w:val="auto"/>
                <w:sz w:val="20"/>
                <w:szCs w:val="20"/>
              </w:rPr>
              <w:t xml:space="preserve"> animals.</w:t>
            </w:r>
          </w:p>
        </w:tc>
        <w:tc>
          <w:tcPr>
            <w:tcW w:w="676" w:type="pct"/>
            <w:shd w:val="clear" w:color="auto" w:fill="auto"/>
          </w:tcPr>
          <w:p w:rsidR="00142726" w:rsidRPr="00C745EF" w:rsidRDefault="00142726" w:rsidP="0027666E">
            <w:pPr>
              <w:pStyle w:val="SMTablesmalltext"/>
              <w:spacing w:beforeLines="20" w:afterLines="20" w:line="240" w:lineRule="auto"/>
              <w:rPr>
                <w:color w:val="auto"/>
                <w:sz w:val="20"/>
                <w:szCs w:val="20"/>
              </w:rPr>
            </w:pPr>
            <w:r w:rsidRPr="00C745EF">
              <w:rPr>
                <w:color w:val="auto"/>
                <w:sz w:val="20"/>
                <w:szCs w:val="20"/>
              </w:rPr>
              <w:t>Worksheet 1.2.10</w:t>
            </w:r>
          </w:p>
        </w:tc>
        <w:tc>
          <w:tcPr>
            <w:tcW w:w="853" w:type="pct"/>
            <w:shd w:val="clear" w:color="auto" w:fill="auto"/>
          </w:tcPr>
          <w:p w:rsidR="00142726" w:rsidRPr="00C745EF" w:rsidRDefault="00142726" w:rsidP="0027666E">
            <w:pPr>
              <w:pStyle w:val="SMTablesmalltext"/>
              <w:spacing w:beforeLines="20" w:afterLines="20" w:line="240" w:lineRule="auto"/>
              <w:rPr>
                <w:color w:val="auto"/>
                <w:sz w:val="20"/>
                <w:szCs w:val="20"/>
              </w:rPr>
            </w:pPr>
          </w:p>
        </w:tc>
        <w:tc>
          <w:tcPr>
            <w:tcW w:w="443" w:type="pct"/>
            <w:shd w:val="clear" w:color="auto" w:fill="auto"/>
          </w:tcPr>
          <w:p w:rsidR="00142726" w:rsidRPr="00C745EF" w:rsidRDefault="00142726" w:rsidP="0027666E">
            <w:pPr>
              <w:pStyle w:val="SMTablesmalltext"/>
              <w:spacing w:beforeLines="20" w:afterLines="20" w:line="240" w:lineRule="auto"/>
              <w:rPr>
                <w:color w:val="auto"/>
                <w:sz w:val="20"/>
                <w:szCs w:val="20"/>
              </w:rPr>
            </w:pPr>
          </w:p>
        </w:tc>
      </w:tr>
      <w:tr w:rsidR="00142726" w:rsidRPr="00396346" w:rsidTr="0021297C">
        <w:trPr>
          <w:cantSplit/>
          <w:trHeight w:val="20"/>
        </w:trPr>
        <w:tc>
          <w:tcPr>
            <w:tcW w:w="342" w:type="pct"/>
            <w:shd w:val="clear" w:color="auto" w:fill="auto"/>
          </w:tcPr>
          <w:p w:rsidR="00142726" w:rsidRPr="00337AF8" w:rsidRDefault="00142726" w:rsidP="0027666E">
            <w:pPr>
              <w:pStyle w:val="SMTablesmalltext"/>
              <w:spacing w:beforeLines="20" w:afterLines="20" w:line="240" w:lineRule="auto"/>
              <w:rPr>
                <w:color w:val="auto"/>
                <w:sz w:val="20"/>
                <w:szCs w:val="20"/>
              </w:rPr>
            </w:pPr>
            <w:r>
              <w:rPr>
                <w:color w:val="auto"/>
                <w:sz w:val="20"/>
                <w:szCs w:val="20"/>
              </w:rPr>
              <w:t>1.2.</w:t>
            </w:r>
            <w:r w:rsidRPr="00337AF8">
              <w:rPr>
                <w:color w:val="auto"/>
                <w:sz w:val="20"/>
                <w:szCs w:val="20"/>
              </w:rPr>
              <w:t>11</w:t>
            </w:r>
          </w:p>
        </w:tc>
        <w:tc>
          <w:tcPr>
            <w:tcW w:w="695" w:type="pct"/>
            <w:shd w:val="clear" w:color="auto" w:fill="auto"/>
          </w:tcPr>
          <w:p w:rsidR="00142726" w:rsidRPr="00C745EF" w:rsidRDefault="00142726" w:rsidP="0027666E">
            <w:pPr>
              <w:pStyle w:val="SMTablesmalltext"/>
              <w:spacing w:beforeLines="20" w:afterLines="20" w:line="240" w:lineRule="auto"/>
              <w:rPr>
                <w:color w:val="auto"/>
                <w:sz w:val="20"/>
                <w:szCs w:val="20"/>
              </w:rPr>
            </w:pPr>
            <w:r w:rsidRPr="00C745EF">
              <w:rPr>
                <w:color w:val="auto"/>
                <w:sz w:val="20"/>
                <w:szCs w:val="20"/>
              </w:rPr>
              <w:t>Introducing enzymes</w:t>
            </w:r>
          </w:p>
        </w:tc>
        <w:tc>
          <w:tcPr>
            <w:tcW w:w="1046" w:type="pct"/>
            <w:shd w:val="clear" w:color="auto" w:fill="auto"/>
          </w:tcPr>
          <w:p w:rsidR="00142726" w:rsidRPr="00C745EF" w:rsidRDefault="00142726" w:rsidP="0027666E">
            <w:pPr>
              <w:pStyle w:val="SMTablesmalltext"/>
              <w:spacing w:beforeLines="20" w:afterLines="20" w:line="240" w:lineRule="auto"/>
              <w:rPr>
                <w:color w:val="auto"/>
                <w:sz w:val="20"/>
                <w:szCs w:val="20"/>
              </w:rPr>
            </w:pPr>
            <w:r w:rsidRPr="00A739F2">
              <w:rPr>
                <w:color w:val="auto"/>
                <w:sz w:val="20"/>
                <w:szCs w:val="20"/>
              </w:rPr>
              <w:t>How the digestive system digests food (enzymes simply as biological catalysts)</w:t>
            </w:r>
          </w:p>
        </w:tc>
        <w:tc>
          <w:tcPr>
            <w:tcW w:w="945" w:type="pct"/>
            <w:shd w:val="clear" w:color="auto" w:fill="auto"/>
          </w:tcPr>
          <w:p w:rsidR="00142726" w:rsidRPr="00C745EF" w:rsidRDefault="00142726" w:rsidP="0027666E">
            <w:pPr>
              <w:pStyle w:val="SMTablesmalltext"/>
              <w:spacing w:beforeLines="20" w:afterLines="20" w:line="240" w:lineRule="auto"/>
              <w:rPr>
                <w:color w:val="auto"/>
                <w:sz w:val="20"/>
                <w:szCs w:val="20"/>
              </w:rPr>
            </w:pPr>
            <w:r w:rsidRPr="00C745EF">
              <w:rPr>
                <w:color w:val="auto"/>
                <w:sz w:val="20"/>
                <w:szCs w:val="20"/>
              </w:rPr>
              <w:t xml:space="preserve">Describe role of different enzymes in digestion; analyse </w:t>
            </w:r>
            <w:r>
              <w:rPr>
                <w:color w:val="auto"/>
                <w:sz w:val="20"/>
                <w:szCs w:val="20"/>
              </w:rPr>
              <w:t xml:space="preserve">a </w:t>
            </w:r>
            <w:r w:rsidRPr="00C745EF">
              <w:rPr>
                <w:color w:val="auto"/>
                <w:sz w:val="20"/>
                <w:szCs w:val="20"/>
              </w:rPr>
              <w:t xml:space="preserve">model of </w:t>
            </w:r>
            <w:r>
              <w:rPr>
                <w:color w:val="auto"/>
                <w:sz w:val="20"/>
                <w:szCs w:val="20"/>
              </w:rPr>
              <w:t xml:space="preserve">the </w:t>
            </w:r>
            <w:r w:rsidRPr="00C745EF">
              <w:rPr>
                <w:color w:val="auto"/>
                <w:sz w:val="20"/>
                <w:szCs w:val="20"/>
              </w:rPr>
              <w:t>digestive system; explain observations of</w:t>
            </w:r>
            <w:r>
              <w:rPr>
                <w:color w:val="auto"/>
                <w:sz w:val="20"/>
                <w:szCs w:val="20"/>
              </w:rPr>
              <w:t xml:space="preserve"> a</w:t>
            </w:r>
            <w:r w:rsidRPr="00C745EF">
              <w:rPr>
                <w:color w:val="auto"/>
                <w:sz w:val="20"/>
                <w:szCs w:val="20"/>
              </w:rPr>
              <w:t xml:space="preserve"> practical activity to explore </w:t>
            </w:r>
            <w:r>
              <w:rPr>
                <w:color w:val="auto"/>
                <w:sz w:val="20"/>
                <w:szCs w:val="20"/>
              </w:rPr>
              <w:t xml:space="preserve">the </w:t>
            </w:r>
            <w:r w:rsidRPr="00C745EF">
              <w:rPr>
                <w:color w:val="auto"/>
                <w:sz w:val="20"/>
                <w:szCs w:val="20"/>
              </w:rPr>
              <w:t>role of enzymes.</w:t>
            </w:r>
          </w:p>
        </w:tc>
        <w:tc>
          <w:tcPr>
            <w:tcW w:w="676" w:type="pct"/>
            <w:shd w:val="clear" w:color="auto" w:fill="auto"/>
          </w:tcPr>
          <w:p w:rsidR="00142726" w:rsidRDefault="00142726" w:rsidP="0027666E">
            <w:pPr>
              <w:pStyle w:val="SMTablesmalltext"/>
              <w:spacing w:beforeLines="20" w:afterLines="20" w:line="240" w:lineRule="auto"/>
              <w:rPr>
                <w:color w:val="auto"/>
                <w:sz w:val="20"/>
                <w:szCs w:val="20"/>
              </w:rPr>
            </w:pPr>
            <w:r>
              <w:rPr>
                <w:color w:val="auto"/>
                <w:sz w:val="20"/>
                <w:szCs w:val="20"/>
              </w:rPr>
              <w:t>Worksheet 1.2.11</w:t>
            </w:r>
          </w:p>
          <w:p w:rsidR="00142726" w:rsidRDefault="00142726" w:rsidP="0027666E">
            <w:pPr>
              <w:pStyle w:val="SMTablesmalltext"/>
              <w:spacing w:beforeLines="20" w:afterLines="20" w:line="240" w:lineRule="auto"/>
              <w:rPr>
                <w:color w:val="auto"/>
                <w:sz w:val="20"/>
                <w:szCs w:val="20"/>
              </w:rPr>
            </w:pPr>
            <w:r>
              <w:rPr>
                <w:color w:val="auto"/>
                <w:sz w:val="20"/>
                <w:szCs w:val="20"/>
              </w:rPr>
              <w:t>Practical sheet 1.2.11</w:t>
            </w:r>
          </w:p>
          <w:p w:rsidR="00142726" w:rsidRPr="00C745EF" w:rsidRDefault="00142726" w:rsidP="0027666E">
            <w:pPr>
              <w:pStyle w:val="SMTablesmalltext"/>
              <w:spacing w:beforeLines="20" w:afterLines="20" w:line="240" w:lineRule="auto"/>
              <w:rPr>
                <w:color w:val="auto"/>
                <w:sz w:val="20"/>
                <w:szCs w:val="20"/>
              </w:rPr>
            </w:pPr>
            <w:r w:rsidRPr="00C745EF">
              <w:rPr>
                <w:color w:val="auto"/>
                <w:sz w:val="20"/>
                <w:szCs w:val="20"/>
              </w:rPr>
              <w:t>Technician’s notes 1.2.11</w:t>
            </w:r>
          </w:p>
        </w:tc>
        <w:tc>
          <w:tcPr>
            <w:tcW w:w="853" w:type="pct"/>
            <w:shd w:val="clear" w:color="auto" w:fill="auto"/>
          </w:tcPr>
          <w:p w:rsidR="00142726" w:rsidRPr="00C745EF" w:rsidRDefault="00142726" w:rsidP="0027666E">
            <w:pPr>
              <w:pStyle w:val="SMTablesmalltext"/>
              <w:spacing w:beforeLines="20" w:afterLines="20" w:line="240" w:lineRule="auto"/>
              <w:rPr>
                <w:color w:val="auto"/>
                <w:sz w:val="20"/>
                <w:szCs w:val="20"/>
              </w:rPr>
            </w:pPr>
            <w:r>
              <w:rPr>
                <w:rFonts w:eastAsia="Times New Roman"/>
                <w:color w:val="000000"/>
                <w:sz w:val="20"/>
                <w:szCs w:val="20"/>
                <w:lang w:eastAsia="en-GB"/>
              </w:rPr>
              <w:t>Quick starter</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Slideshow: The role of enzymes in digestion</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Interactive activity: Digestive enzymes</w:t>
            </w:r>
          </w:p>
        </w:tc>
        <w:tc>
          <w:tcPr>
            <w:tcW w:w="443" w:type="pct"/>
            <w:shd w:val="clear" w:color="auto" w:fill="auto"/>
          </w:tcPr>
          <w:p w:rsidR="00142726" w:rsidRPr="00C745EF" w:rsidRDefault="00142726" w:rsidP="0027666E">
            <w:pPr>
              <w:pStyle w:val="SMTablesmalltext"/>
              <w:spacing w:beforeLines="20" w:afterLines="20" w:line="240" w:lineRule="auto"/>
              <w:rPr>
                <w:color w:val="auto"/>
                <w:sz w:val="20"/>
                <w:szCs w:val="20"/>
              </w:rPr>
            </w:pPr>
          </w:p>
        </w:tc>
      </w:tr>
      <w:tr w:rsidR="003C591A" w:rsidRPr="00396346" w:rsidTr="0021297C">
        <w:trPr>
          <w:cantSplit/>
          <w:trHeight w:val="20"/>
        </w:trPr>
        <w:tc>
          <w:tcPr>
            <w:tcW w:w="342" w:type="pct"/>
            <w:shd w:val="clear" w:color="auto" w:fill="D9D9D9" w:themeFill="background1" w:themeFillShade="D9"/>
          </w:tcPr>
          <w:p w:rsidR="00142726" w:rsidRPr="00337AF8" w:rsidRDefault="00142726" w:rsidP="0027666E">
            <w:pPr>
              <w:pStyle w:val="SMTablesmalltext"/>
              <w:spacing w:beforeLines="20" w:afterLines="20" w:line="240" w:lineRule="auto"/>
              <w:rPr>
                <w:color w:val="auto"/>
                <w:sz w:val="20"/>
                <w:szCs w:val="20"/>
              </w:rPr>
            </w:pPr>
            <w:r>
              <w:rPr>
                <w:color w:val="auto"/>
                <w:sz w:val="20"/>
                <w:szCs w:val="20"/>
              </w:rPr>
              <w:t>1.2.</w:t>
            </w:r>
            <w:r w:rsidRPr="00337AF8">
              <w:rPr>
                <w:color w:val="auto"/>
                <w:sz w:val="20"/>
                <w:szCs w:val="20"/>
              </w:rPr>
              <w:t>12</w:t>
            </w:r>
          </w:p>
        </w:tc>
        <w:tc>
          <w:tcPr>
            <w:tcW w:w="695" w:type="pct"/>
            <w:shd w:val="clear" w:color="auto" w:fill="D9D9D9" w:themeFill="background1" w:themeFillShade="D9"/>
          </w:tcPr>
          <w:p w:rsidR="00142726" w:rsidRPr="00C745EF" w:rsidRDefault="00142726" w:rsidP="0027666E">
            <w:pPr>
              <w:pStyle w:val="SMTablesmalltext"/>
              <w:spacing w:beforeLines="20" w:afterLines="20" w:line="240" w:lineRule="auto"/>
              <w:rPr>
                <w:color w:val="auto"/>
                <w:sz w:val="20"/>
                <w:szCs w:val="20"/>
              </w:rPr>
            </w:pPr>
            <w:r w:rsidRPr="00C745EF">
              <w:rPr>
                <w:color w:val="auto"/>
                <w:sz w:val="20"/>
                <w:szCs w:val="20"/>
              </w:rPr>
              <w:t>Recognising the role of bacteria</w:t>
            </w:r>
          </w:p>
        </w:tc>
        <w:tc>
          <w:tcPr>
            <w:tcW w:w="1046" w:type="pct"/>
            <w:shd w:val="clear" w:color="auto" w:fill="auto"/>
          </w:tcPr>
          <w:p w:rsidR="00142726" w:rsidRPr="00C745EF" w:rsidRDefault="00142726" w:rsidP="0027666E">
            <w:pPr>
              <w:pStyle w:val="SMTablesmalltext"/>
              <w:spacing w:beforeLines="20" w:afterLines="20" w:line="240" w:lineRule="auto"/>
              <w:rPr>
                <w:color w:val="auto"/>
                <w:sz w:val="20"/>
                <w:szCs w:val="20"/>
              </w:rPr>
            </w:pPr>
            <w:r w:rsidRPr="00A739F2">
              <w:rPr>
                <w:color w:val="auto"/>
                <w:sz w:val="20"/>
                <w:szCs w:val="20"/>
              </w:rPr>
              <w:t>The importance of bacteria in the human digestive system</w:t>
            </w:r>
          </w:p>
        </w:tc>
        <w:tc>
          <w:tcPr>
            <w:tcW w:w="945" w:type="pct"/>
            <w:shd w:val="clear" w:color="auto" w:fill="auto"/>
          </w:tcPr>
          <w:p w:rsidR="00142726" w:rsidRPr="00C745EF" w:rsidRDefault="00142726" w:rsidP="0027666E">
            <w:pPr>
              <w:pStyle w:val="SMTablesmalltext"/>
              <w:spacing w:beforeLines="20" w:afterLines="20" w:line="240" w:lineRule="auto"/>
              <w:rPr>
                <w:color w:val="auto"/>
                <w:sz w:val="20"/>
                <w:szCs w:val="20"/>
              </w:rPr>
            </w:pPr>
            <w:r>
              <w:rPr>
                <w:color w:val="auto"/>
                <w:sz w:val="20"/>
                <w:szCs w:val="20"/>
              </w:rPr>
              <w:t>Describe the role of bacteria in our digestive system; explain how the natural flora of bacteria can be disturbed; analyse data about the effects of antibiotics on gut bacteria.</w:t>
            </w:r>
          </w:p>
        </w:tc>
        <w:tc>
          <w:tcPr>
            <w:tcW w:w="676" w:type="pct"/>
            <w:shd w:val="clear" w:color="auto" w:fill="auto"/>
          </w:tcPr>
          <w:p w:rsidR="00142726" w:rsidRPr="00C745EF" w:rsidRDefault="00142726" w:rsidP="0027666E">
            <w:pPr>
              <w:pStyle w:val="SMTablesmalltext"/>
              <w:spacing w:beforeLines="20" w:afterLines="20" w:line="240" w:lineRule="auto"/>
              <w:rPr>
                <w:color w:val="auto"/>
                <w:sz w:val="20"/>
                <w:szCs w:val="20"/>
              </w:rPr>
            </w:pPr>
            <w:r w:rsidRPr="00C745EF">
              <w:rPr>
                <w:color w:val="auto"/>
                <w:sz w:val="20"/>
                <w:szCs w:val="20"/>
              </w:rPr>
              <w:t>Worksheet 1.2.12</w:t>
            </w:r>
          </w:p>
        </w:tc>
        <w:tc>
          <w:tcPr>
            <w:tcW w:w="853" w:type="pct"/>
            <w:shd w:val="clear" w:color="auto" w:fill="auto"/>
          </w:tcPr>
          <w:p w:rsidR="00142726" w:rsidRPr="00C745EF" w:rsidRDefault="00142726" w:rsidP="0027666E">
            <w:pPr>
              <w:pStyle w:val="SMTablesmalltext"/>
              <w:spacing w:beforeLines="20" w:afterLines="20" w:line="240" w:lineRule="auto"/>
              <w:rPr>
                <w:color w:val="auto"/>
                <w:sz w:val="20"/>
                <w:szCs w:val="20"/>
              </w:rPr>
            </w:pPr>
            <w:r>
              <w:rPr>
                <w:rFonts w:eastAsia="Times New Roman"/>
                <w:color w:val="000000"/>
                <w:sz w:val="20"/>
                <w:szCs w:val="20"/>
                <w:lang w:eastAsia="en-GB"/>
              </w:rPr>
              <w:t>Quick starter</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Interactive activity: Bacteria in the gut</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Video: Fighting the superbugs</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Ice-cream splat: Key vocabulary game</w:t>
            </w:r>
          </w:p>
        </w:tc>
        <w:tc>
          <w:tcPr>
            <w:tcW w:w="443" w:type="pct"/>
            <w:shd w:val="clear" w:color="auto" w:fill="auto"/>
          </w:tcPr>
          <w:p w:rsidR="00142726" w:rsidRPr="00C745EF" w:rsidRDefault="00142726" w:rsidP="0027666E">
            <w:pPr>
              <w:pStyle w:val="SMTablesmalltext"/>
              <w:spacing w:beforeLines="20" w:afterLines="20" w:line="240" w:lineRule="auto"/>
              <w:rPr>
                <w:color w:val="auto"/>
                <w:sz w:val="20"/>
                <w:szCs w:val="20"/>
              </w:rPr>
            </w:pPr>
          </w:p>
        </w:tc>
      </w:tr>
      <w:tr w:rsidR="00142726" w:rsidRPr="00396346" w:rsidTr="0021297C">
        <w:trPr>
          <w:cantSplit/>
          <w:trHeight w:val="20"/>
        </w:trPr>
        <w:tc>
          <w:tcPr>
            <w:tcW w:w="342" w:type="pct"/>
            <w:shd w:val="clear" w:color="auto" w:fill="D9D9D9" w:themeFill="background1" w:themeFillShade="D9"/>
          </w:tcPr>
          <w:p w:rsidR="00142726" w:rsidRPr="00337AF8" w:rsidRDefault="00142726" w:rsidP="0027666E">
            <w:pPr>
              <w:pStyle w:val="SMTablesmalltext"/>
              <w:spacing w:beforeLines="20" w:afterLines="20" w:line="240" w:lineRule="auto"/>
              <w:rPr>
                <w:color w:val="auto"/>
                <w:sz w:val="20"/>
                <w:szCs w:val="20"/>
              </w:rPr>
            </w:pPr>
            <w:r>
              <w:rPr>
                <w:color w:val="auto"/>
                <w:sz w:val="20"/>
                <w:szCs w:val="20"/>
              </w:rPr>
              <w:lastRenderedPageBreak/>
              <w:t>1.2.</w:t>
            </w:r>
            <w:r w:rsidRPr="00337AF8">
              <w:rPr>
                <w:color w:val="auto"/>
                <w:sz w:val="20"/>
                <w:szCs w:val="20"/>
              </w:rPr>
              <w:t>13</w:t>
            </w:r>
          </w:p>
        </w:tc>
        <w:tc>
          <w:tcPr>
            <w:tcW w:w="695" w:type="pct"/>
            <w:shd w:val="clear" w:color="auto" w:fill="D9D9D9" w:themeFill="background1" w:themeFillShade="D9"/>
          </w:tcPr>
          <w:p w:rsidR="00142726" w:rsidRPr="00C745EF" w:rsidRDefault="00142726" w:rsidP="0027666E">
            <w:pPr>
              <w:pStyle w:val="SMTablesmalltext"/>
              <w:spacing w:beforeLines="20" w:afterLines="20" w:line="240" w:lineRule="auto"/>
              <w:rPr>
                <w:color w:val="auto"/>
                <w:sz w:val="20"/>
                <w:szCs w:val="20"/>
              </w:rPr>
            </w:pPr>
            <w:r w:rsidRPr="00C745EF">
              <w:rPr>
                <w:color w:val="auto"/>
                <w:sz w:val="20"/>
                <w:szCs w:val="20"/>
              </w:rPr>
              <w:t>Understanding how we breathe</w:t>
            </w:r>
          </w:p>
        </w:tc>
        <w:tc>
          <w:tcPr>
            <w:tcW w:w="1046" w:type="pct"/>
            <w:shd w:val="clear" w:color="auto" w:fill="auto"/>
          </w:tcPr>
          <w:p w:rsidR="00142726" w:rsidRPr="00C745EF" w:rsidRDefault="00142726" w:rsidP="0027666E">
            <w:pPr>
              <w:pStyle w:val="SMTablesmalltext"/>
              <w:spacing w:beforeLines="20" w:afterLines="20" w:line="240" w:lineRule="auto"/>
              <w:rPr>
                <w:color w:val="auto"/>
                <w:sz w:val="20"/>
                <w:szCs w:val="20"/>
              </w:rPr>
            </w:pPr>
            <w:r w:rsidRPr="00A739F2">
              <w:rPr>
                <w:color w:val="auto"/>
                <w:sz w:val="20"/>
                <w:szCs w:val="20"/>
              </w:rPr>
              <w:t>The mechanism of breathing to move air in and out of the lungs, using a pressure model to explain the movement of gases</w:t>
            </w:r>
          </w:p>
        </w:tc>
        <w:tc>
          <w:tcPr>
            <w:tcW w:w="945" w:type="pct"/>
            <w:shd w:val="clear" w:color="auto" w:fill="auto"/>
          </w:tcPr>
          <w:p w:rsidR="00142726" w:rsidRPr="00C745EF" w:rsidRDefault="00142726" w:rsidP="0027666E">
            <w:pPr>
              <w:pStyle w:val="SMTablesmalltext"/>
              <w:spacing w:beforeLines="20" w:afterLines="20" w:line="240" w:lineRule="auto"/>
              <w:rPr>
                <w:color w:val="auto"/>
                <w:sz w:val="20"/>
                <w:szCs w:val="20"/>
              </w:rPr>
            </w:pPr>
            <w:r>
              <w:rPr>
                <w:color w:val="auto"/>
                <w:sz w:val="20"/>
                <w:szCs w:val="20"/>
              </w:rPr>
              <w:t>Describe the mechanism of breathing in and out; evaluate a model of breathing; calculate changes in pressure and explain how these help us breathe.</w:t>
            </w:r>
          </w:p>
        </w:tc>
        <w:tc>
          <w:tcPr>
            <w:tcW w:w="676" w:type="pct"/>
            <w:shd w:val="clear" w:color="auto" w:fill="auto"/>
          </w:tcPr>
          <w:p w:rsidR="00142726" w:rsidRDefault="00142726" w:rsidP="0027666E">
            <w:pPr>
              <w:pStyle w:val="SMTablesmalltext"/>
              <w:spacing w:beforeLines="20" w:afterLines="20" w:line="240" w:lineRule="auto"/>
              <w:rPr>
                <w:color w:val="auto"/>
                <w:sz w:val="20"/>
                <w:szCs w:val="20"/>
              </w:rPr>
            </w:pPr>
            <w:r>
              <w:rPr>
                <w:color w:val="auto"/>
                <w:sz w:val="20"/>
                <w:szCs w:val="20"/>
              </w:rPr>
              <w:t>Worksheet 1.2.13</w:t>
            </w:r>
          </w:p>
          <w:p w:rsidR="00142726" w:rsidRPr="00C745EF" w:rsidRDefault="00142726" w:rsidP="0027666E">
            <w:pPr>
              <w:pStyle w:val="SMTablesmalltext"/>
              <w:spacing w:beforeLines="20" w:afterLines="20" w:line="240" w:lineRule="auto"/>
              <w:rPr>
                <w:color w:val="auto"/>
                <w:sz w:val="20"/>
                <w:szCs w:val="20"/>
              </w:rPr>
            </w:pPr>
            <w:r>
              <w:rPr>
                <w:color w:val="auto"/>
                <w:sz w:val="20"/>
                <w:szCs w:val="20"/>
              </w:rPr>
              <w:t>T</w:t>
            </w:r>
            <w:r w:rsidRPr="00C745EF">
              <w:rPr>
                <w:color w:val="auto"/>
                <w:sz w:val="20"/>
                <w:szCs w:val="20"/>
              </w:rPr>
              <w:t>echnician’s notes 1.2.13</w:t>
            </w:r>
          </w:p>
        </w:tc>
        <w:tc>
          <w:tcPr>
            <w:tcW w:w="853" w:type="pct"/>
            <w:shd w:val="clear" w:color="auto" w:fill="auto"/>
          </w:tcPr>
          <w:p w:rsidR="00142726" w:rsidRPr="00C745EF" w:rsidRDefault="00142726" w:rsidP="0027666E">
            <w:pPr>
              <w:pStyle w:val="SMTablesmalltext"/>
              <w:spacing w:beforeLines="20" w:afterLines="20" w:line="240" w:lineRule="auto"/>
              <w:rPr>
                <w:color w:val="auto"/>
                <w:sz w:val="20"/>
                <w:szCs w:val="20"/>
              </w:rPr>
            </w:pPr>
            <w:r>
              <w:rPr>
                <w:rFonts w:eastAsia="Times New Roman"/>
                <w:color w:val="000000"/>
                <w:sz w:val="20"/>
                <w:szCs w:val="20"/>
                <w:lang w:eastAsia="en-GB"/>
              </w:rPr>
              <w:t>Quick starter</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Slideshow: How do you breathe in and out?</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Interactive activity: Breathing in and out</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Interactive activity: A bell jar model to demonstrate breathing</w:t>
            </w:r>
          </w:p>
        </w:tc>
        <w:tc>
          <w:tcPr>
            <w:tcW w:w="443" w:type="pct"/>
            <w:shd w:val="clear" w:color="auto" w:fill="auto"/>
          </w:tcPr>
          <w:p w:rsidR="00142726" w:rsidRPr="00C745EF" w:rsidRDefault="00142726" w:rsidP="0027666E">
            <w:pPr>
              <w:pStyle w:val="SMTablesmalltext"/>
              <w:spacing w:beforeLines="20" w:afterLines="20" w:line="240" w:lineRule="auto"/>
              <w:rPr>
                <w:color w:val="auto"/>
                <w:sz w:val="20"/>
                <w:szCs w:val="20"/>
              </w:rPr>
            </w:pPr>
            <w:r>
              <w:rPr>
                <w:color w:val="auto"/>
                <w:sz w:val="20"/>
                <w:szCs w:val="20"/>
              </w:rPr>
              <w:t>Include the  practical activity exploring lung volume from lesson 1.2.14</w:t>
            </w:r>
          </w:p>
        </w:tc>
      </w:tr>
      <w:tr w:rsidR="00142726" w:rsidRPr="00396346" w:rsidTr="0021297C">
        <w:trPr>
          <w:cantSplit/>
          <w:trHeight w:val="20"/>
        </w:trPr>
        <w:tc>
          <w:tcPr>
            <w:tcW w:w="342" w:type="pct"/>
            <w:shd w:val="clear" w:color="auto" w:fill="auto"/>
          </w:tcPr>
          <w:p w:rsidR="00142726" w:rsidRPr="00337AF8" w:rsidRDefault="00142726" w:rsidP="0027666E">
            <w:pPr>
              <w:pStyle w:val="SMTablesmalltext"/>
              <w:spacing w:beforeLines="20" w:afterLines="20" w:line="240" w:lineRule="auto"/>
              <w:rPr>
                <w:color w:val="auto"/>
                <w:sz w:val="20"/>
                <w:szCs w:val="20"/>
              </w:rPr>
            </w:pPr>
            <w:r>
              <w:rPr>
                <w:color w:val="auto"/>
                <w:sz w:val="20"/>
                <w:szCs w:val="20"/>
              </w:rPr>
              <w:t>1.2.</w:t>
            </w:r>
            <w:r w:rsidRPr="00337AF8">
              <w:rPr>
                <w:color w:val="auto"/>
                <w:sz w:val="20"/>
                <w:szCs w:val="20"/>
              </w:rPr>
              <w:t>14</w:t>
            </w:r>
          </w:p>
        </w:tc>
        <w:tc>
          <w:tcPr>
            <w:tcW w:w="695" w:type="pct"/>
            <w:shd w:val="clear" w:color="auto" w:fill="auto"/>
          </w:tcPr>
          <w:p w:rsidR="00142726" w:rsidRPr="00C745EF" w:rsidRDefault="00142726" w:rsidP="0027666E">
            <w:pPr>
              <w:pStyle w:val="SMTablesmalltext"/>
              <w:spacing w:beforeLines="20" w:afterLines="20" w:line="240" w:lineRule="auto"/>
              <w:rPr>
                <w:color w:val="auto"/>
                <w:sz w:val="20"/>
                <w:szCs w:val="20"/>
              </w:rPr>
            </w:pPr>
            <w:r w:rsidRPr="00C745EF">
              <w:rPr>
                <w:color w:val="auto"/>
                <w:sz w:val="20"/>
                <w:szCs w:val="20"/>
              </w:rPr>
              <w:t>Measuring breathing</w:t>
            </w:r>
          </w:p>
        </w:tc>
        <w:tc>
          <w:tcPr>
            <w:tcW w:w="1046" w:type="pct"/>
            <w:shd w:val="clear" w:color="auto" w:fill="auto"/>
          </w:tcPr>
          <w:p w:rsidR="00142726" w:rsidRPr="00C745EF" w:rsidRDefault="00142726" w:rsidP="0027666E">
            <w:pPr>
              <w:pStyle w:val="SMTablesmalltext"/>
              <w:spacing w:beforeLines="20" w:afterLines="20" w:line="240" w:lineRule="auto"/>
              <w:rPr>
                <w:color w:val="auto"/>
                <w:sz w:val="20"/>
                <w:szCs w:val="20"/>
              </w:rPr>
            </w:pPr>
            <w:r w:rsidRPr="00A739F2">
              <w:rPr>
                <w:color w:val="auto"/>
                <w:sz w:val="20"/>
                <w:szCs w:val="20"/>
              </w:rPr>
              <w:t>The mechanism of breathing to move air in and out of the lungs, including simple measurements of lung volume</w:t>
            </w:r>
          </w:p>
        </w:tc>
        <w:tc>
          <w:tcPr>
            <w:tcW w:w="945" w:type="pct"/>
            <w:shd w:val="clear" w:color="auto" w:fill="auto"/>
          </w:tcPr>
          <w:p w:rsidR="00142726" w:rsidRPr="00C745EF" w:rsidRDefault="00142726" w:rsidP="0027666E">
            <w:pPr>
              <w:pStyle w:val="SMTablesmalltext"/>
              <w:spacing w:beforeLines="20" w:afterLines="20" w:line="240" w:lineRule="auto"/>
              <w:rPr>
                <w:color w:val="auto"/>
                <w:sz w:val="20"/>
                <w:szCs w:val="20"/>
              </w:rPr>
            </w:pPr>
            <w:r>
              <w:rPr>
                <w:color w:val="auto"/>
                <w:sz w:val="20"/>
                <w:szCs w:val="20"/>
              </w:rPr>
              <w:t>Describe what is meant by lung volume and identify some simple methods to measure it; identify independent, dependent and control variables in a lung-volume investigation; interpret and evaluate data linked to lung volume.</w:t>
            </w:r>
          </w:p>
        </w:tc>
        <w:tc>
          <w:tcPr>
            <w:tcW w:w="676" w:type="pct"/>
            <w:shd w:val="clear" w:color="auto" w:fill="auto"/>
          </w:tcPr>
          <w:p w:rsidR="00142726" w:rsidRDefault="00142726" w:rsidP="0027666E">
            <w:pPr>
              <w:pStyle w:val="SMTablesmalltext"/>
              <w:spacing w:beforeLines="20" w:afterLines="20" w:line="240" w:lineRule="auto"/>
              <w:rPr>
                <w:color w:val="auto"/>
                <w:sz w:val="20"/>
                <w:szCs w:val="20"/>
              </w:rPr>
            </w:pPr>
            <w:r w:rsidRPr="00C745EF">
              <w:rPr>
                <w:color w:val="auto"/>
                <w:sz w:val="20"/>
                <w:szCs w:val="20"/>
              </w:rPr>
              <w:t>Works</w:t>
            </w:r>
            <w:r>
              <w:rPr>
                <w:color w:val="auto"/>
                <w:sz w:val="20"/>
                <w:szCs w:val="20"/>
              </w:rPr>
              <w:t>heet 1.2.14</w:t>
            </w:r>
          </w:p>
          <w:p w:rsidR="00142726" w:rsidRDefault="00142726" w:rsidP="0027666E">
            <w:pPr>
              <w:pStyle w:val="SMTablesmalltext"/>
              <w:spacing w:beforeLines="20" w:afterLines="20" w:line="240" w:lineRule="auto"/>
              <w:rPr>
                <w:color w:val="auto"/>
                <w:sz w:val="20"/>
                <w:szCs w:val="20"/>
              </w:rPr>
            </w:pPr>
            <w:r>
              <w:rPr>
                <w:color w:val="auto"/>
                <w:sz w:val="20"/>
                <w:szCs w:val="20"/>
              </w:rPr>
              <w:t xml:space="preserve">Technician’s notes 1.2.14 </w:t>
            </w:r>
          </w:p>
          <w:p w:rsidR="00142726" w:rsidRPr="00C745EF" w:rsidRDefault="00142726" w:rsidP="0027666E">
            <w:pPr>
              <w:pStyle w:val="SMTablesmalltext"/>
              <w:spacing w:beforeLines="20" w:afterLines="20" w:line="240" w:lineRule="auto"/>
              <w:rPr>
                <w:color w:val="auto"/>
                <w:sz w:val="20"/>
                <w:szCs w:val="20"/>
              </w:rPr>
            </w:pPr>
            <w:r>
              <w:rPr>
                <w:color w:val="auto"/>
                <w:sz w:val="20"/>
                <w:szCs w:val="20"/>
              </w:rPr>
              <w:t>P</w:t>
            </w:r>
            <w:r w:rsidRPr="00C745EF">
              <w:rPr>
                <w:color w:val="auto"/>
                <w:sz w:val="20"/>
                <w:szCs w:val="20"/>
              </w:rPr>
              <w:t>ractical sheet 1.2.14</w:t>
            </w:r>
          </w:p>
        </w:tc>
        <w:tc>
          <w:tcPr>
            <w:tcW w:w="853" w:type="pct"/>
            <w:shd w:val="clear" w:color="auto" w:fill="auto"/>
          </w:tcPr>
          <w:p w:rsidR="00142726" w:rsidRPr="00C745EF" w:rsidRDefault="00142726" w:rsidP="0027666E">
            <w:pPr>
              <w:pStyle w:val="SMTablesmalltext"/>
              <w:spacing w:beforeLines="20" w:afterLines="20" w:line="240" w:lineRule="auto"/>
              <w:rPr>
                <w:color w:val="auto"/>
                <w:sz w:val="20"/>
                <w:szCs w:val="20"/>
              </w:rPr>
            </w:pPr>
            <w:r>
              <w:rPr>
                <w:rFonts w:eastAsia="Times New Roman"/>
                <w:color w:val="000000"/>
                <w:sz w:val="20"/>
                <w:szCs w:val="20"/>
                <w:lang w:eastAsia="en-GB"/>
              </w:rPr>
              <w:t>Quick starter</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Interactive activity: A method you can use to measure lung volume</w:t>
            </w:r>
          </w:p>
        </w:tc>
        <w:tc>
          <w:tcPr>
            <w:tcW w:w="443" w:type="pct"/>
            <w:shd w:val="clear" w:color="auto" w:fill="auto"/>
          </w:tcPr>
          <w:p w:rsidR="00142726" w:rsidRPr="00C745EF" w:rsidRDefault="00142726" w:rsidP="0027666E">
            <w:pPr>
              <w:pStyle w:val="SMTablesmalltext"/>
              <w:spacing w:beforeLines="20" w:afterLines="20" w:line="240" w:lineRule="auto"/>
              <w:rPr>
                <w:color w:val="auto"/>
                <w:sz w:val="20"/>
                <w:szCs w:val="20"/>
              </w:rPr>
            </w:pPr>
          </w:p>
        </w:tc>
      </w:tr>
      <w:tr w:rsidR="00142726" w:rsidRPr="00396346" w:rsidTr="0021297C">
        <w:trPr>
          <w:cantSplit/>
          <w:trHeight w:val="20"/>
        </w:trPr>
        <w:tc>
          <w:tcPr>
            <w:tcW w:w="342" w:type="pct"/>
            <w:shd w:val="clear" w:color="auto" w:fill="D9D9D9" w:themeFill="background1" w:themeFillShade="D9"/>
          </w:tcPr>
          <w:p w:rsidR="00142726" w:rsidRPr="00337AF8" w:rsidRDefault="00142726" w:rsidP="0027666E">
            <w:pPr>
              <w:pStyle w:val="SMTablesmalltext"/>
              <w:spacing w:beforeLines="20" w:afterLines="20" w:line="240" w:lineRule="auto"/>
              <w:rPr>
                <w:color w:val="auto"/>
                <w:sz w:val="20"/>
                <w:szCs w:val="20"/>
              </w:rPr>
            </w:pPr>
            <w:r>
              <w:rPr>
                <w:color w:val="auto"/>
                <w:sz w:val="20"/>
                <w:szCs w:val="20"/>
              </w:rPr>
              <w:t>1.2.</w:t>
            </w:r>
            <w:r w:rsidRPr="00337AF8">
              <w:rPr>
                <w:color w:val="auto"/>
                <w:sz w:val="20"/>
                <w:szCs w:val="20"/>
              </w:rPr>
              <w:t>15</w:t>
            </w:r>
          </w:p>
        </w:tc>
        <w:tc>
          <w:tcPr>
            <w:tcW w:w="695" w:type="pct"/>
            <w:shd w:val="clear" w:color="auto" w:fill="D9D9D9" w:themeFill="background1" w:themeFillShade="D9"/>
          </w:tcPr>
          <w:p w:rsidR="00142726" w:rsidRPr="00C745EF" w:rsidRDefault="00142726" w:rsidP="0027666E">
            <w:pPr>
              <w:pStyle w:val="SMTablesmalltext"/>
              <w:spacing w:beforeLines="20" w:afterLines="20" w:line="240" w:lineRule="auto"/>
              <w:rPr>
                <w:color w:val="auto"/>
                <w:sz w:val="20"/>
                <w:szCs w:val="20"/>
              </w:rPr>
            </w:pPr>
            <w:r w:rsidRPr="00C745EF">
              <w:rPr>
                <w:color w:val="auto"/>
                <w:sz w:val="20"/>
                <w:szCs w:val="20"/>
              </w:rPr>
              <w:t>Evaluating gas exchange in humans</w:t>
            </w:r>
          </w:p>
        </w:tc>
        <w:tc>
          <w:tcPr>
            <w:tcW w:w="1046" w:type="pct"/>
            <w:shd w:val="clear" w:color="auto" w:fill="auto"/>
          </w:tcPr>
          <w:p w:rsidR="00142726" w:rsidRPr="00C745EF" w:rsidRDefault="00142726" w:rsidP="0027666E">
            <w:pPr>
              <w:pStyle w:val="SMTablesmalltext"/>
              <w:spacing w:beforeLines="20" w:afterLines="20" w:line="240" w:lineRule="auto"/>
              <w:rPr>
                <w:color w:val="auto"/>
                <w:sz w:val="20"/>
                <w:szCs w:val="20"/>
              </w:rPr>
            </w:pPr>
            <w:r w:rsidRPr="00A739F2">
              <w:rPr>
                <w:color w:val="auto"/>
                <w:sz w:val="20"/>
                <w:szCs w:val="20"/>
              </w:rPr>
              <w:t>The structure and functions of the gas exchange system in humans, including adaptations to function</w:t>
            </w:r>
          </w:p>
        </w:tc>
        <w:tc>
          <w:tcPr>
            <w:tcW w:w="945" w:type="pct"/>
            <w:shd w:val="clear" w:color="auto" w:fill="auto"/>
          </w:tcPr>
          <w:p w:rsidR="00142726" w:rsidRPr="00C745EF" w:rsidRDefault="00142726" w:rsidP="0027666E">
            <w:pPr>
              <w:pStyle w:val="SMTablesmalltext"/>
              <w:spacing w:beforeLines="20" w:afterLines="20" w:line="240" w:lineRule="auto"/>
              <w:rPr>
                <w:color w:val="auto"/>
                <w:sz w:val="20"/>
                <w:szCs w:val="20"/>
              </w:rPr>
            </w:pPr>
            <w:r>
              <w:rPr>
                <w:color w:val="auto"/>
                <w:sz w:val="20"/>
                <w:szCs w:val="20"/>
              </w:rPr>
              <w:t>Describe the features of the human gas exchange system; explain how the features enable gases to be exchanged; evaluate how well adapted the human gas exchange system is to its function.</w:t>
            </w:r>
          </w:p>
        </w:tc>
        <w:tc>
          <w:tcPr>
            <w:tcW w:w="676" w:type="pct"/>
            <w:shd w:val="clear" w:color="auto" w:fill="auto"/>
          </w:tcPr>
          <w:p w:rsidR="00142726" w:rsidRPr="00C745EF" w:rsidRDefault="00142726" w:rsidP="0027666E">
            <w:pPr>
              <w:pStyle w:val="SMTablesmalltext"/>
              <w:spacing w:beforeLines="20" w:afterLines="20" w:line="240" w:lineRule="auto"/>
              <w:rPr>
                <w:color w:val="auto"/>
                <w:sz w:val="20"/>
                <w:szCs w:val="20"/>
              </w:rPr>
            </w:pPr>
            <w:r w:rsidRPr="00C745EF">
              <w:rPr>
                <w:color w:val="auto"/>
                <w:sz w:val="20"/>
                <w:szCs w:val="20"/>
              </w:rPr>
              <w:t>Worksheet 1.2.15</w:t>
            </w:r>
          </w:p>
        </w:tc>
        <w:tc>
          <w:tcPr>
            <w:tcW w:w="853" w:type="pct"/>
            <w:shd w:val="clear" w:color="auto" w:fill="auto"/>
          </w:tcPr>
          <w:p w:rsidR="00142726" w:rsidRPr="00C745EF" w:rsidRDefault="00142726" w:rsidP="0027666E">
            <w:pPr>
              <w:pStyle w:val="SMTablesmalltext"/>
              <w:spacing w:beforeLines="20" w:afterLines="20" w:line="240" w:lineRule="auto"/>
              <w:rPr>
                <w:color w:val="auto"/>
                <w:sz w:val="20"/>
                <w:szCs w:val="20"/>
              </w:rPr>
            </w:pPr>
            <w:r>
              <w:rPr>
                <w:rFonts w:eastAsia="Times New Roman"/>
                <w:color w:val="000000"/>
                <w:sz w:val="20"/>
                <w:szCs w:val="20"/>
                <w:lang w:eastAsia="en-GB"/>
              </w:rPr>
              <w:t>Quick starter</w:t>
            </w:r>
            <w:r>
              <w:rPr>
                <w:rFonts w:ascii="Times New Roman" w:eastAsia="Times New Roman" w:hAnsi="Times New Roman" w:cs="Times New Roman"/>
                <w:sz w:val="20"/>
                <w:szCs w:val="20"/>
                <w:lang w:eastAsia="en-GB"/>
              </w:rPr>
              <w:t xml:space="preserve"> ; </w:t>
            </w:r>
            <w:r>
              <w:rPr>
                <w:rFonts w:eastAsia="Times New Roman"/>
                <w:color w:val="000000"/>
                <w:sz w:val="20"/>
                <w:szCs w:val="20"/>
                <w:lang w:eastAsia="en-GB"/>
              </w:rPr>
              <w:t>Interactive activity: How oxygen gets into the bloodstream</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Video: Our gas exchange system</w:t>
            </w:r>
          </w:p>
        </w:tc>
        <w:tc>
          <w:tcPr>
            <w:tcW w:w="443" w:type="pct"/>
            <w:shd w:val="clear" w:color="auto" w:fill="auto"/>
          </w:tcPr>
          <w:p w:rsidR="00142726" w:rsidRPr="00C745EF" w:rsidRDefault="00142726" w:rsidP="0027666E">
            <w:pPr>
              <w:pStyle w:val="SMTablesmalltext"/>
              <w:spacing w:beforeLines="20" w:afterLines="20" w:line="240" w:lineRule="auto"/>
              <w:rPr>
                <w:color w:val="auto"/>
                <w:sz w:val="20"/>
                <w:szCs w:val="20"/>
              </w:rPr>
            </w:pPr>
          </w:p>
        </w:tc>
      </w:tr>
      <w:tr w:rsidR="00142726" w:rsidRPr="00396346" w:rsidTr="0021297C">
        <w:trPr>
          <w:cantSplit/>
          <w:trHeight w:val="20"/>
        </w:trPr>
        <w:tc>
          <w:tcPr>
            <w:tcW w:w="342" w:type="pct"/>
            <w:shd w:val="clear" w:color="auto" w:fill="D9D9D9" w:themeFill="background1" w:themeFillShade="D9"/>
          </w:tcPr>
          <w:p w:rsidR="00142726" w:rsidRPr="00337AF8" w:rsidRDefault="00142726" w:rsidP="0027666E">
            <w:pPr>
              <w:pStyle w:val="SMTablesmalltext"/>
              <w:spacing w:beforeLines="20" w:afterLines="20" w:line="240" w:lineRule="auto"/>
              <w:rPr>
                <w:color w:val="auto"/>
                <w:sz w:val="20"/>
                <w:szCs w:val="20"/>
              </w:rPr>
            </w:pPr>
            <w:r>
              <w:rPr>
                <w:color w:val="auto"/>
                <w:sz w:val="20"/>
                <w:szCs w:val="20"/>
              </w:rPr>
              <w:t>1.2.</w:t>
            </w:r>
            <w:r w:rsidRPr="00337AF8">
              <w:rPr>
                <w:color w:val="auto"/>
                <w:sz w:val="20"/>
                <w:szCs w:val="20"/>
              </w:rPr>
              <w:t>16</w:t>
            </w:r>
          </w:p>
        </w:tc>
        <w:tc>
          <w:tcPr>
            <w:tcW w:w="695" w:type="pct"/>
            <w:shd w:val="clear" w:color="auto" w:fill="D9D9D9" w:themeFill="background1" w:themeFillShade="D9"/>
          </w:tcPr>
          <w:p w:rsidR="00142726" w:rsidRPr="00C745EF" w:rsidRDefault="00142726" w:rsidP="0027666E">
            <w:pPr>
              <w:pStyle w:val="SMTablesmalltext"/>
              <w:spacing w:beforeLines="20" w:afterLines="20" w:line="240" w:lineRule="auto"/>
              <w:rPr>
                <w:color w:val="auto"/>
                <w:sz w:val="20"/>
                <w:szCs w:val="20"/>
              </w:rPr>
            </w:pPr>
            <w:r w:rsidRPr="00C745EF">
              <w:rPr>
                <w:color w:val="auto"/>
                <w:sz w:val="20"/>
                <w:szCs w:val="20"/>
              </w:rPr>
              <w:t>Investigating diffusion</w:t>
            </w:r>
          </w:p>
        </w:tc>
        <w:tc>
          <w:tcPr>
            <w:tcW w:w="1046" w:type="pct"/>
            <w:shd w:val="clear" w:color="auto" w:fill="auto"/>
          </w:tcPr>
          <w:p w:rsidR="00142726" w:rsidRPr="00A739F2" w:rsidRDefault="00142726" w:rsidP="0027666E">
            <w:pPr>
              <w:pStyle w:val="SMTablesmalltext"/>
              <w:spacing w:beforeLines="20" w:afterLines="20" w:line="240" w:lineRule="auto"/>
              <w:rPr>
                <w:color w:val="auto"/>
                <w:sz w:val="20"/>
                <w:szCs w:val="20"/>
              </w:rPr>
            </w:pPr>
            <w:r w:rsidRPr="00A739F2">
              <w:rPr>
                <w:color w:val="auto"/>
                <w:sz w:val="20"/>
                <w:szCs w:val="20"/>
              </w:rPr>
              <w:t>The structure and functions of the gas exchange system in humans, including adaptations to function</w:t>
            </w:r>
          </w:p>
          <w:p w:rsidR="00142726" w:rsidRPr="00A739F2" w:rsidRDefault="00142726" w:rsidP="0027666E">
            <w:pPr>
              <w:pStyle w:val="SMTablesmalltext"/>
              <w:spacing w:beforeLines="20" w:afterLines="20" w:line="240" w:lineRule="auto"/>
              <w:rPr>
                <w:color w:val="auto"/>
                <w:sz w:val="20"/>
                <w:szCs w:val="20"/>
              </w:rPr>
            </w:pPr>
            <w:r w:rsidRPr="00A739F2">
              <w:rPr>
                <w:color w:val="auto"/>
                <w:sz w:val="20"/>
                <w:szCs w:val="20"/>
              </w:rPr>
              <w:t>Diffusion in liquids and gases driven by differences in concentration</w:t>
            </w:r>
          </w:p>
          <w:p w:rsidR="00142726" w:rsidRPr="00C745EF" w:rsidRDefault="00142726" w:rsidP="0027666E">
            <w:pPr>
              <w:pStyle w:val="SMTablesmalltext"/>
              <w:spacing w:beforeLines="20" w:afterLines="20" w:line="240" w:lineRule="auto"/>
              <w:rPr>
                <w:color w:val="auto"/>
                <w:sz w:val="20"/>
                <w:szCs w:val="20"/>
              </w:rPr>
            </w:pPr>
            <w:r w:rsidRPr="00A739F2">
              <w:rPr>
                <w:color w:val="auto"/>
                <w:sz w:val="20"/>
                <w:szCs w:val="20"/>
              </w:rPr>
              <w:t>Diffusion in terms of the particle model</w:t>
            </w:r>
          </w:p>
        </w:tc>
        <w:tc>
          <w:tcPr>
            <w:tcW w:w="945" w:type="pct"/>
            <w:shd w:val="clear" w:color="auto" w:fill="auto"/>
          </w:tcPr>
          <w:p w:rsidR="00142726" w:rsidRPr="00C745EF" w:rsidRDefault="00142726" w:rsidP="0027666E">
            <w:pPr>
              <w:pStyle w:val="SMTablesmalltext"/>
              <w:spacing w:beforeLines="20" w:afterLines="20" w:line="240" w:lineRule="auto"/>
              <w:rPr>
                <w:color w:val="auto"/>
                <w:sz w:val="20"/>
                <w:szCs w:val="20"/>
              </w:rPr>
            </w:pPr>
            <w:r>
              <w:rPr>
                <w:color w:val="auto"/>
                <w:sz w:val="20"/>
                <w:szCs w:val="20"/>
              </w:rPr>
              <w:t>Explain how diffusion makes breathing possible; observe the effects of diffusion; apply diffusion to our breathing system and ask questions to develop understanding.</w:t>
            </w:r>
          </w:p>
        </w:tc>
        <w:tc>
          <w:tcPr>
            <w:tcW w:w="676" w:type="pct"/>
            <w:shd w:val="clear" w:color="auto" w:fill="auto"/>
          </w:tcPr>
          <w:p w:rsidR="00142726" w:rsidRDefault="00142726" w:rsidP="0027666E">
            <w:pPr>
              <w:pStyle w:val="SMTablesmalltext"/>
              <w:spacing w:beforeLines="20" w:afterLines="20" w:line="240" w:lineRule="auto"/>
              <w:rPr>
                <w:color w:val="auto"/>
                <w:sz w:val="20"/>
                <w:szCs w:val="20"/>
              </w:rPr>
            </w:pPr>
            <w:r>
              <w:rPr>
                <w:color w:val="auto"/>
                <w:sz w:val="20"/>
                <w:szCs w:val="20"/>
              </w:rPr>
              <w:t>Worksheet 1.2.16</w:t>
            </w:r>
          </w:p>
          <w:p w:rsidR="00142726" w:rsidRPr="00C745EF" w:rsidRDefault="00142726" w:rsidP="0027666E">
            <w:pPr>
              <w:pStyle w:val="SMTablesmalltext"/>
              <w:spacing w:beforeLines="20" w:afterLines="20" w:line="240" w:lineRule="auto"/>
              <w:rPr>
                <w:color w:val="auto"/>
                <w:sz w:val="20"/>
                <w:szCs w:val="20"/>
              </w:rPr>
            </w:pPr>
            <w:r>
              <w:rPr>
                <w:color w:val="auto"/>
                <w:sz w:val="20"/>
                <w:szCs w:val="20"/>
              </w:rPr>
              <w:t>Technician’s notes 1.2.16</w:t>
            </w:r>
          </w:p>
        </w:tc>
        <w:tc>
          <w:tcPr>
            <w:tcW w:w="853" w:type="pct"/>
            <w:shd w:val="clear" w:color="auto" w:fill="auto"/>
          </w:tcPr>
          <w:p w:rsidR="00142726" w:rsidRPr="00C745EF" w:rsidRDefault="00142726" w:rsidP="0027666E">
            <w:pPr>
              <w:pStyle w:val="SMTablesmalltext"/>
              <w:spacing w:beforeLines="20" w:afterLines="20" w:line="240" w:lineRule="auto"/>
              <w:rPr>
                <w:color w:val="auto"/>
                <w:sz w:val="20"/>
                <w:szCs w:val="20"/>
              </w:rPr>
            </w:pPr>
            <w:r>
              <w:rPr>
                <w:rFonts w:eastAsia="Times New Roman"/>
                <w:color w:val="000000"/>
                <w:sz w:val="20"/>
                <w:szCs w:val="20"/>
                <w:lang w:eastAsia="en-GB"/>
              </w:rPr>
              <w:t>Quick starter</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Interactive activity: Diffusion: Match the term to its meaning</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Slideshow: Diffusion: An explanation</w:t>
            </w:r>
          </w:p>
        </w:tc>
        <w:tc>
          <w:tcPr>
            <w:tcW w:w="443" w:type="pct"/>
            <w:shd w:val="clear" w:color="auto" w:fill="auto"/>
          </w:tcPr>
          <w:p w:rsidR="00142726" w:rsidRPr="00C745EF" w:rsidRDefault="00142726" w:rsidP="0027666E">
            <w:pPr>
              <w:pStyle w:val="SMTablesmalltext"/>
              <w:spacing w:beforeLines="20" w:afterLines="20" w:line="240" w:lineRule="auto"/>
              <w:rPr>
                <w:color w:val="auto"/>
                <w:sz w:val="20"/>
                <w:szCs w:val="20"/>
              </w:rPr>
            </w:pPr>
          </w:p>
        </w:tc>
      </w:tr>
      <w:tr w:rsidR="00142726" w:rsidRPr="00396346" w:rsidTr="0021297C">
        <w:trPr>
          <w:cantSplit/>
          <w:trHeight w:val="20"/>
        </w:trPr>
        <w:tc>
          <w:tcPr>
            <w:tcW w:w="342" w:type="pct"/>
            <w:tcBorders>
              <w:bottom w:val="single" w:sz="4" w:space="0" w:color="auto"/>
            </w:tcBorders>
            <w:shd w:val="clear" w:color="auto" w:fill="D9D9D9" w:themeFill="background1" w:themeFillShade="D9"/>
          </w:tcPr>
          <w:p w:rsidR="00142726" w:rsidRPr="00337AF8" w:rsidRDefault="00142726" w:rsidP="0027666E">
            <w:pPr>
              <w:pStyle w:val="SMTablesmalltext"/>
              <w:spacing w:beforeLines="20" w:afterLines="20" w:line="240" w:lineRule="auto"/>
              <w:rPr>
                <w:color w:val="auto"/>
                <w:sz w:val="20"/>
                <w:szCs w:val="20"/>
              </w:rPr>
            </w:pPr>
            <w:r>
              <w:rPr>
                <w:color w:val="auto"/>
                <w:sz w:val="20"/>
                <w:szCs w:val="20"/>
              </w:rPr>
              <w:lastRenderedPageBreak/>
              <w:t>1.2.</w:t>
            </w:r>
            <w:r w:rsidRPr="00337AF8">
              <w:rPr>
                <w:color w:val="auto"/>
                <w:sz w:val="20"/>
                <w:szCs w:val="20"/>
              </w:rPr>
              <w:t>17</w:t>
            </w:r>
          </w:p>
        </w:tc>
        <w:tc>
          <w:tcPr>
            <w:tcW w:w="695" w:type="pct"/>
            <w:tcBorders>
              <w:bottom w:val="single" w:sz="4" w:space="0" w:color="auto"/>
            </w:tcBorders>
            <w:shd w:val="clear" w:color="auto" w:fill="D9D9D9" w:themeFill="background1" w:themeFillShade="D9"/>
          </w:tcPr>
          <w:p w:rsidR="00142726" w:rsidRPr="00C745EF" w:rsidRDefault="00142726" w:rsidP="0027666E">
            <w:pPr>
              <w:pStyle w:val="SMTablesmalltext"/>
              <w:spacing w:beforeLines="20" w:afterLines="20" w:line="240" w:lineRule="auto"/>
              <w:rPr>
                <w:color w:val="auto"/>
                <w:sz w:val="20"/>
                <w:szCs w:val="20"/>
              </w:rPr>
            </w:pPr>
            <w:r w:rsidRPr="00C745EF">
              <w:rPr>
                <w:color w:val="auto"/>
                <w:sz w:val="20"/>
                <w:szCs w:val="20"/>
              </w:rPr>
              <w:t>Exploring the effects of disease and lifestyle</w:t>
            </w:r>
          </w:p>
        </w:tc>
        <w:tc>
          <w:tcPr>
            <w:tcW w:w="1046" w:type="pct"/>
            <w:tcBorders>
              <w:bottom w:val="single" w:sz="4" w:space="0" w:color="auto"/>
            </w:tcBorders>
            <w:shd w:val="clear" w:color="auto" w:fill="auto"/>
          </w:tcPr>
          <w:p w:rsidR="00142726" w:rsidRPr="00C745EF" w:rsidRDefault="00142726" w:rsidP="0027666E">
            <w:pPr>
              <w:pStyle w:val="SMTablesmalltext"/>
              <w:spacing w:beforeLines="20" w:afterLines="20" w:line="240" w:lineRule="auto"/>
              <w:rPr>
                <w:color w:val="auto"/>
                <w:sz w:val="20"/>
                <w:szCs w:val="20"/>
              </w:rPr>
            </w:pPr>
            <w:r w:rsidRPr="00A739F2">
              <w:rPr>
                <w:color w:val="auto"/>
                <w:sz w:val="20"/>
                <w:szCs w:val="20"/>
              </w:rPr>
              <w:t>The impact of exercise, asthma and smoking on the human gas exchange system</w:t>
            </w:r>
          </w:p>
        </w:tc>
        <w:tc>
          <w:tcPr>
            <w:tcW w:w="945" w:type="pct"/>
            <w:tcBorders>
              <w:bottom w:val="single" w:sz="4" w:space="0" w:color="auto"/>
            </w:tcBorders>
            <w:shd w:val="clear" w:color="auto" w:fill="auto"/>
          </w:tcPr>
          <w:p w:rsidR="00142726" w:rsidRPr="00C745EF" w:rsidRDefault="00142726" w:rsidP="0027666E">
            <w:pPr>
              <w:pStyle w:val="SMTablesmalltext"/>
              <w:spacing w:beforeLines="20" w:afterLines="20" w:line="240" w:lineRule="auto"/>
              <w:rPr>
                <w:color w:val="auto"/>
                <w:sz w:val="20"/>
                <w:szCs w:val="20"/>
              </w:rPr>
            </w:pPr>
            <w:r>
              <w:rPr>
                <w:color w:val="auto"/>
                <w:sz w:val="20"/>
                <w:szCs w:val="20"/>
              </w:rPr>
              <w:t>Describe the physical effects of disease and lifestyle on the breathing system; explain the physical effects of disease and lifestyle on the breathing system; describe how our understanding of the effects of smoking has changed over time.</w:t>
            </w:r>
          </w:p>
        </w:tc>
        <w:tc>
          <w:tcPr>
            <w:tcW w:w="676" w:type="pct"/>
            <w:tcBorders>
              <w:bottom w:val="single" w:sz="4" w:space="0" w:color="auto"/>
            </w:tcBorders>
            <w:shd w:val="clear" w:color="auto" w:fill="auto"/>
          </w:tcPr>
          <w:p w:rsidR="00142726" w:rsidRDefault="00142726" w:rsidP="0027666E">
            <w:pPr>
              <w:pStyle w:val="SMTablesmalltext"/>
              <w:spacing w:beforeLines="20" w:afterLines="20" w:line="240" w:lineRule="auto"/>
              <w:rPr>
                <w:color w:val="auto"/>
                <w:sz w:val="20"/>
                <w:szCs w:val="20"/>
              </w:rPr>
            </w:pPr>
            <w:r>
              <w:rPr>
                <w:color w:val="auto"/>
                <w:sz w:val="20"/>
                <w:szCs w:val="20"/>
              </w:rPr>
              <w:t>Worksheet 1.2.17</w:t>
            </w:r>
          </w:p>
          <w:p w:rsidR="00142726" w:rsidRPr="00C745EF" w:rsidRDefault="00142726" w:rsidP="0027666E">
            <w:pPr>
              <w:pStyle w:val="SMTablesmalltext"/>
              <w:spacing w:beforeLines="20" w:afterLines="20" w:line="240" w:lineRule="auto"/>
              <w:rPr>
                <w:color w:val="auto"/>
                <w:sz w:val="20"/>
                <w:szCs w:val="20"/>
              </w:rPr>
            </w:pPr>
            <w:r>
              <w:rPr>
                <w:color w:val="auto"/>
                <w:sz w:val="20"/>
                <w:szCs w:val="20"/>
              </w:rPr>
              <w:t>T</w:t>
            </w:r>
            <w:r w:rsidRPr="00C745EF">
              <w:rPr>
                <w:color w:val="auto"/>
                <w:sz w:val="20"/>
                <w:szCs w:val="20"/>
              </w:rPr>
              <w:t>echnician’s notes 1.2.17</w:t>
            </w:r>
          </w:p>
        </w:tc>
        <w:tc>
          <w:tcPr>
            <w:tcW w:w="853" w:type="pct"/>
            <w:tcBorders>
              <w:bottom w:val="single" w:sz="4" w:space="0" w:color="auto"/>
            </w:tcBorders>
            <w:shd w:val="clear" w:color="auto" w:fill="auto"/>
          </w:tcPr>
          <w:p w:rsidR="00142726" w:rsidRPr="00C745EF" w:rsidRDefault="00142726" w:rsidP="0027666E">
            <w:pPr>
              <w:pStyle w:val="SMTablesmalltext"/>
              <w:spacing w:beforeLines="20" w:afterLines="20" w:line="240" w:lineRule="auto"/>
              <w:rPr>
                <w:color w:val="auto"/>
                <w:sz w:val="20"/>
                <w:szCs w:val="20"/>
              </w:rPr>
            </w:pPr>
            <w:r>
              <w:rPr>
                <w:rFonts w:eastAsia="Times New Roman"/>
                <w:color w:val="000000"/>
                <w:sz w:val="20"/>
                <w:szCs w:val="20"/>
                <w:lang w:eastAsia="en-GB"/>
              </w:rPr>
              <w:t>Quick starter</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Interactive activity: The symptoms caused by smoking and asthma</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Video: Hospital patients smoking</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Ice-cream splat: Key vocabulary game</w:t>
            </w:r>
          </w:p>
        </w:tc>
        <w:tc>
          <w:tcPr>
            <w:tcW w:w="443" w:type="pct"/>
            <w:tcBorders>
              <w:bottom w:val="single" w:sz="4" w:space="0" w:color="auto"/>
            </w:tcBorders>
            <w:shd w:val="clear" w:color="auto" w:fill="auto"/>
          </w:tcPr>
          <w:p w:rsidR="00142726" w:rsidRPr="00C745EF" w:rsidRDefault="00142726" w:rsidP="0027666E">
            <w:pPr>
              <w:pStyle w:val="SMTablesmalltext"/>
              <w:spacing w:beforeLines="20" w:afterLines="20" w:line="240" w:lineRule="auto"/>
              <w:rPr>
                <w:color w:val="auto"/>
                <w:sz w:val="20"/>
                <w:szCs w:val="20"/>
              </w:rPr>
            </w:pPr>
          </w:p>
        </w:tc>
      </w:tr>
      <w:tr w:rsidR="0021297C" w:rsidRPr="00396346" w:rsidTr="0021297C">
        <w:trPr>
          <w:cantSplit/>
          <w:trHeight w:val="20"/>
        </w:trPr>
        <w:tc>
          <w:tcPr>
            <w:tcW w:w="5000" w:type="pct"/>
            <w:gridSpan w:val="7"/>
            <w:tcBorders>
              <w:left w:val="nil"/>
              <w:bottom w:val="nil"/>
              <w:right w:val="nil"/>
            </w:tcBorders>
            <w:shd w:val="clear" w:color="auto" w:fill="auto"/>
          </w:tcPr>
          <w:p w:rsidR="0021297C" w:rsidRPr="00071409" w:rsidRDefault="0021297C" w:rsidP="0027666E">
            <w:pPr>
              <w:spacing w:beforeLines="20" w:afterLines="20"/>
              <w:rPr>
                <w:rFonts w:ascii="Arial" w:hAnsi="Arial" w:cs="Arial"/>
                <w:b/>
                <w:color w:val="FFFFFF" w:themeColor="background1"/>
                <w:sz w:val="28"/>
                <w:szCs w:val="28"/>
              </w:rPr>
            </w:pPr>
          </w:p>
        </w:tc>
      </w:tr>
      <w:tr w:rsidR="00071409" w:rsidRPr="00396346" w:rsidTr="0021297C">
        <w:trPr>
          <w:cantSplit/>
          <w:trHeight w:val="20"/>
        </w:trPr>
        <w:tc>
          <w:tcPr>
            <w:tcW w:w="5000" w:type="pct"/>
            <w:gridSpan w:val="7"/>
            <w:tcBorders>
              <w:top w:val="nil"/>
            </w:tcBorders>
            <w:shd w:val="clear" w:color="auto" w:fill="808080" w:themeFill="background1" w:themeFillShade="80"/>
          </w:tcPr>
          <w:p w:rsidR="00071409" w:rsidRDefault="00071409" w:rsidP="0027666E">
            <w:pPr>
              <w:spacing w:beforeLines="20" w:afterLines="20"/>
              <w:rPr>
                <w:rFonts w:ascii="Arial" w:hAnsi="Arial" w:cs="Arial"/>
                <w:b/>
                <w:bCs/>
                <w:sz w:val="20"/>
                <w:szCs w:val="20"/>
              </w:rPr>
            </w:pPr>
            <w:r w:rsidRPr="00071409">
              <w:rPr>
                <w:rFonts w:ascii="Arial" w:hAnsi="Arial" w:cs="Arial"/>
                <w:b/>
                <w:color w:val="FFFFFF" w:themeColor="background1"/>
                <w:sz w:val="28"/>
                <w:szCs w:val="28"/>
              </w:rPr>
              <w:t>Chapter 3: Mixing, Dissolving and Separating</w:t>
            </w:r>
          </w:p>
        </w:tc>
      </w:tr>
      <w:tr w:rsidR="00142726" w:rsidRPr="00396346" w:rsidTr="0021297C">
        <w:trPr>
          <w:cantSplit/>
          <w:trHeight w:val="20"/>
        </w:trPr>
        <w:tc>
          <w:tcPr>
            <w:tcW w:w="342" w:type="pct"/>
            <w:shd w:val="clear" w:color="auto" w:fill="auto"/>
          </w:tcPr>
          <w:p w:rsidR="00142726" w:rsidRPr="00337AF8" w:rsidRDefault="00142726" w:rsidP="0027666E">
            <w:pPr>
              <w:spacing w:beforeLines="20" w:afterLines="20"/>
              <w:rPr>
                <w:rFonts w:ascii="Arial" w:hAnsi="Arial" w:cs="Arial"/>
                <w:sz w:val="20"/>
                <w:szCs w:val="20"/>
              </w:rPr>
            </w:pPr>
            <w:r>
              <w:rPr>
                <w:rFonts w:ascii="Arial" w:hAnsi="Arial" w:cs="Arial"/>
                <w:sz w:val="20"/>
                <w:szCs w:val="20"/>
              </w:rPr>
              <w:t>1.3.</w:t>
            </w:r>
            <w:r w:rsidRPr="00337AF8">
              <w:rPr>
                <w:rFonts w:ascii="Arial" w:hAnsi="Arial" w:cs="Arial"/>
                <w:sz w:val="20"/>
                <w:szCs w:val="20"/>
              </w:rPr>
              <w:t>2</w:t>
            </w:r>
          </w:p>
        </w:tc>
        <w:tc>
          <w:tcPr>
            <w:tcW w:w="695" w:type="pct"/>
            <w:shd w:val="clear" w:color="auto" w:fill="auto"/>
          </w:tcPr>
          <w:p w:rsidR="00142726" w:rsidRPr="0044138C" w:rsidRDefault="00142726" w:rsidP="0027666E">
            <w:pPr>
              <w:spacing w:beforeLines="20" w:afterLines="20"/>
              <w:rPr>
                <w:rFonts w:ascii="Arial" w:hAnsi="Arial" w:cs="Arial"/>
                <w:sz w:val="20"/>
                <w:szCs w:val="20"/>
              </w:rPr>
            </w:pPr>
            <w:r w:rsidRPr="0044138C">
              <w:rPr>
                <w:rFonts w:ascii="Arial" w:hAnsi="Arial" w:cs="Arial"/>
                <w:sz w:val="20"/>
                <w:szCs w:val="20"/>
              </w:rPr>
              <w:t>Working safely in a laboratory</w:t>
            </w:r>
          </w:p>
        </w:tc>
        <w:tc>
          <w:tcPr>
            <w:tcW w:w="1046" w:type="pct"/>
            <w:shd w:val="clear" w:color="auto" w:fill="auto"/>
          </w:tcPr>
          <w:p w:rsidR="00142726" w:rsidRPr="0044138C" w:rsidRDefault="00142726" w:rsidP="0027666E">
            <w:pPr>
              <w:spacing w:beforeLines="20" w:afterLines="20"/>
              <w:rPr>
                <w:rFonts w:ascii="Arial" w:hAnsi="Arial" w:cs="Arial"/>
                <w:sz w:val="20"/>
                <w:szCs w:val="20"/>
              </w:rPr>
            </w:pPr>
          </w:p>
        </w:tc>
        <w:tc>
          <w:tcPr>
            <w:tcW w:w="945" w:type="pct"/>
            <w:shd w:val="clear" w:color="auto" w:fill="auto"/>
          </w:tcPr>
          <w:p w:rsidR="00142726" w:rsidRPr="0044138C" w:rsidRDefault="00142726" w:rsidP="0027666E">
            <w:pPr>
              <w:spacing w:beforeLines="20" w:afterLines="20"/>
              <w:rPr>
                <w:rFonts w:ascii="Arial" w:hAnsi="Arial" w:cs="Arial"/>
                <w:sz w:val="20"/>
                <w:szCs w:val="20"/>
              </w:rPr>
            </w:pPr>
            <w:r w:rsidRPr="0044138C">
              <w:rPr>
                <w:rFonts w:ascii="Arial" w:hAnsi="Arial" w:cs="Arial"/>
                <w:sz w:val="20"/>
                <w:szCs w:val="20"/>
              </w:rPr>
              <w:t>Recognise and reduce risks when working in a laboratory;</w:t>
            </w:r>
            <w:r>
              <w:rPr>
                <w:rFonts w:ascii="Arial" w:hAnsi="Arial" w:cs="Arial"/>
                <w:sz w:val="20"/>
                <w:szCs w:val="20"/>
              </w:rPr>
              <w:t xml:space="preserve"> name and select appropriate equipment.</w:t>
            </w:r>
          </w:p>
        </w:tc>
        <w:tc>
          <w:tcPr>
            <w:tcW w:w="676" w:type="pct"/>
            <w:shd w:val="clear" w:color="auto" w:fill="auto"/>
          </w:tcPr>
          <w:p w:rsidR="00142726" w:rsidRPr="0044138C" w:rsidRDefault="00142726" w:rsidP="0027666E">
            <w:pPr>
              <w:spacing w:beforeLines="20" w:afterLines="20"/>
              <w:rPr>
                <w:rFonts w:ascii="Arial" w:hAnsi="Arial" w:cs="Arial"/>
                <w:sz w:val="20"/>
                <w:szCs w:val="20"/>
              </w:rPr>
            </w:pPr>
            <w:r w:rsidRPr="0044138C">
              <w:rPr>
                <w:rFonts w:ascii="Arial" w:hAnsi="Arial" w:cs="Arial"/>
                <w:sz w:val="20"/>
                <w:szCs w:val="20"/>
              </w:rPr>
              <w:t>Worksheet 1.3.2</w:t>
            </w:r>
          </w:p>
        </w:tc>
        <w:tc>
          <w:tcPr>
            <w:tcW w:w="853" w:type="pct"/>
            <w:shd w:val="clear" w:color="auto" w:fill="auto"/>
          </w:tcPr>
          <w:p w:rsidR="00142726" w:rsidRPr="0044138C" w:rsidRDefault="00142726" w:rsidP="0027666E">
            <w:pPr>
              <w:spacing w:beforeLines="20" w:afterLines="20"/>
              <w:rPr>
                <w:rFonts w:ascii="Arial" w:hAnsi="Arial" w:cs="Arial"/>
                <w:sz w:val="20"/>
                <w:szCs w:val="20"/>
              </w:rPr>
            </w:pPr>
            <w:r>
              <w:rPr>
                <w:rFonts w:ascii="Arial" w:eastAsia="Times New Roman" w:hAnsi="Arial" w:cs="Arial"/>
                <w:color w:val="000000"/>
                <w:sz w:val="20"/>
                <w:szCs w:val="20"/>
              </w:rPr>
              <w:t>Quick starter</w:t>
            </w:r>
            <w:r>
              <w:rPr>
                <w:rFonts w:ascii="Times New Roman" w:eastAsia="Times New Roman" w:hAnsi="Times New Roman" w:cs="Times New Roman"/>
                <w:sz w:val="20"/>
                <w:szCs w:val="20"/>
              </w:rPr>
              <w:t xml:space="preserve">; </w:t>
            </w:r>
            <w:r>
              <w:rPr>
                <w:rFonts w:ascii="Arial" w:eastAsia="Times New Roman" w:hAnsi="Arial" w:cs="Arial"/>
                <w:color w:val="000000"/>
                <w:sz w:val="20"/>
                <w:szCs w:val="20"/>
              </w:rPr>
              <w:t>Video: Scientists working in a laboratory</w:t>
            </w:r>
            <w:r>
              <w:rPr>
                <w:rFonts w:ascii="Times New Roman" w:eastAsia="Times New Roman" w:hAnsi="Times New Roman" w:cs="Times New Roman"/>
                <w:sz w:val="20"/>
                <w:szCs w:val="20"/>
              </w:rPr>
              <w:t xml:space="preserve">; </w:t>
            </w:r>
            <w:r>
              <w:rPr>
                <w:rFonts w:ascii="Arial" w:eastAsia="Times New Roman" w:hAnsi="Arial" w:cs="Arial"/>
                <w:color w:val="000000"/>
                <w:sz w:val="20"/>
                <w:szCs w:val="20"/>
              </w:rPr>
              <w:t>Interactive activity: Measuring</w:t>
            </w:r>
            <w:r w:rsidRPr="00E416EE">
              <w:rPr>
                <w:rFonts w:ascii="Arial" w:eastAsia="Times New Roman" w:hAnsi="Arial" w:cs="Arial"/>
                <w:color w:val="000000"/>
                <w:sz w:val="20"/>
                <w:szCs w:val="20"/>
              </w:rPr>
              <w:t xml:space="preserve">, mixing or heating; </w:t>
            </w:r>
            <w:r>
              <w:rPr>
                <w:rFonts w:ascii="Arial" w:hAnsi="Arial" w:cs="Arial"/>
                <w:sz w:val="20"/>
                <w:szCs w:val="20"/>
              </w:rPr>
              <w:t>The Naked Scientist</w:t>
            </w:r>
            <w:r w:rsidRPr="00E416EE">
              <w:rPr>
                <w:rFonts w:ascii="Arial" w:hAnsi="Arial" w:cs="Arial"/>
                <w:sz w:val="20"/>
                <w:szCs w:val="20"/>
              </w:rPr>
              <w:t>: What causes my kettle to fur up?</w:t>
            </w:r>
          </w:p>
        </w:tc>
        <w:tc>
          <w:tcPr>
            <w:tcW w:w="443" w:type="pct"/>
            <w:shd w:val="clear" w:color="auto" w:fill="auto"/>
          </w:tcPr>
          <w:p w:rsidR="00142726" w:rsidRPr="0044138C" w:rsidRDefault="00142726" w:rsidP="0027666E">
            <w:pPr>
              <w:spacing w:beforeLines="20" w:afterLines="20"/>
              <w:rPr>
                <w:rFonts w:ascii="Arial" w:hAnsi="Arial" w:cs="Arial"/>
                <w:sz w:val="20"/>
                <w:szCs w:val="20"/>
              </w:rPr>
            </w:pPr>
          </w:p>
        </w:tc>
      </w:tr>
      <w:tr w:rsidR="00142726" w:rsidRPr="00396346" w:rsidTr="0021297C">
        <w:trPr>
          <w:cantSplit/>
          <w:trHeight w:val="20"/>
        </w:trPr>
        <w:tc>
          <w:tcPr>
            <w:tcW w:w="342" w:type="pct"/>
            <w:shd w:val="clear" w:color="auto" w:fill="auto"/>
          </w:tcPr>
          <w:p w:rsidR="00142726" w:rsidRPr="00337AF8" w:rsidRDefault="00142726" w:rsidP="0027666E">
            <w:pPr>
              <w:spacing w:beforeLines="20" w:afterLines="20"/>
              <w:rPr>
                <w:rFonts w:ascii="Arial" w:hAnsi="Arial" w:cs="Arial"/>
                <w:sz w:val="20"/>
                <w:szCs w:val="20"/>
              </w:rPr>
            </w:pPr>
            <w:r>
              <w:rPr>
                <w:rFonts w:ascii="Arial" w:hAnsi="Arial" w:cs="Arial"/>
                <w:sz w:val="20"/>
                <w:szCs w:val="20"/>
              </w:rPr>
              <w:t>1.3.</w:t>
            </w:r>
            <w:r w:rsidRPr="00337AF8">
              <w:rPr>
                <w:rFonts w:ascii="Arial" w:hAnsi="Arial" w:cs="Arial"/>
                <w:sz w:val="20"/>
                <w:szCs w:val="20"/>
              </w:rPr>
              <w:t>3</w:t>
            </w:r>
          </w:p>
        </w:tc>
        <w:tc>
          <w:tcPr>
            <w:tcW w:w="695" w:type="pct"/>
            <w:shd w:val="clear" w:color="auto" w:fill="auto"/>
          </w:tcPr>
          <w:p w:rsidR="00142726" w:rsidRPr="0044138C" w:rsidRDefault="00142726" w:rsidP="0027666E">
            <w:pPr>
              <w:spacing w:beforeLines="20" w:afterLines="20"/>
              <w:rPr>
                <w:rFonts w:ascii="Arial" w:hAnsi="Arial" w:cs="Arial"/>
                <w:sz w:val="20"/>
                <w:szCs w:val="20"/>
              </w:rPr>
            </w:pPr>
            <w:r w:rsidRPr="0044138C">
              <w:rPr>
                <w:rFonts w:ascii="Arial" w:hAnsi="Arial" w:cs="Arial"/>
                <w:sz w:val="20"/>
                <w:szCs w:val="20"/>
              </w:rPr>
              <w:t>Recording experiments</w:t>
            </w:r>
          </w:p>
        </w:tc>
        <w:tc>
          <w:tcPr>
            <w:tcW w:w="1046" w:type="pct"/>
            <w:shd w:val="clear" w:color="auto" w:fill="auto"/>
          </w:tcPr>
          <w:p w:rsidR="00142726" w:rsidRPr="0044138C" w:rsidRDefault="00142726" w:rsidP="0027666E">
            <w:pPr>
              <w:spacing w:beforeLines="20" w:afterLines="20"/>
              <w:rPr>
                <w:rFonts w:ascii="Arial" w:hAnsi="Arial" w:cs="Arial"/>
                <w:sz w:val="20"/>
                <w:szCs w:val="20"/>
              </w:rPr>
            </w:pPr>
          </w:p>
        </w:tc>
        <w:tc>
          <w:tcPr>
            <w:tcW w:w="945" w:type="pct"/>
            <w:shd w:val="clear" w:color="auto" w:fill="auto"/>
          </w:tcPr>
          <w:p w:rsidR="00142726" w:rsidRPr="0044138C" w:rsidRDefault="00142726" w:rsidP="0027666E">
            <w:pPr>
              <w:spacing w:beforeLines="20" w:afterLines="20"/>
              <w:rPr>
                <w:rFonts w:ascii="Arial" w:hAnsi="Arial" w:cs="Arial"/>
                <w:sz w:val="20"/>
                <w:szCs w:val="20"/>
              </w:rPr>
            </w:pPr>
            <w:r>
              <w:rPr>
                <w:rFonts w:ascii="Arial" w:hAnsi="Arial" w:cs="Arial"/>
                <w:sz w:val="20"/>
                <w:szCs w:val="20"/>
              </w:rPr>
              <w:t>Represent scientific experiments clearly; make and record accurate measurements.</w:t>
            </w:r>
          </w:p>
        </w:tc>
        <w:tc>
          <w:tcPr>
            <w:tcW w:w="676" w:type="pct"/>
            <w:shd w:val="clear" w:color="auto" w:fill="auto"/>
          </w:tcPr>
          <w:p w:rsidR="00142726" w:rsidRPr="0044138C" w:rsidRDefault="00142726" w:rsidP="0027666E">
            <w:pPr>
              <w:spacing w:beforeLines="20" w:afterLines="20"/>
              <w:rPr>
                <w:rFonts w:ascii="Arial" w:hAnsi="Arial" w:cs="Arial"/>
                <w:sz w:val="20"/>
                <w:szCs w:val="20"/>
              </w:rPr>
            </w:pPr>
            <w:r w:rsidRPr="0044138C">
              <w:rPr>
                <w:rFonts w:ascii="Arial" w:hAnsi="Arial" w:cs="Arial"/>
                <w:sz w:val="20"/>
                <w:szCs w:val="20"/>
              </w:rPr>
              <w:t>Worksheet 1.3.3</w:t>
            </w:r>
          </w:p>
        </w:tc>
        <w:tc>
          <w:tcPr>
            <w:tcW w:w="853" w:type="pct"/>
            <w:shd w:val="clear" w:color="auto" w:fill="auto"/>
          </w:tcPr>
          <w:p w:rsidR="00142726" w:rsidRPr="0044138C" w:rsidRDefault="00142726" w:rsidP="0027666E">
            <w:pPr>
              <w:spacing w:beforeLines="20" w:afterLines="20"/>
              <w:rPr>
                <w:rFonts w:ascii="Arial" w:hAnsi="Arial" w:cs="Arial"/>
                <w:sz w:val="20"/>
                <w:szCs w:val="20"/>
              </w:rPr>
            </w:pPr>
            <w:r>
              <w:rPr>
                <w:rFonts w:ascii="Arial" w:eastAsia="Times New Roman" w:hAnsi="Arial" w:cs="Arial"/>
                <w:color w:val="000000"/>
                <w:sz w:val="20"/>
                <w:szCs w:val="20"/>
              </w:rPr>
              <w:t>Quick starter</w:t>
            </w:r>
            <w:r>
              <w:rPr>
                <w:rFonts w:ascii="Times New Roman" w:eastAsia="Times New Roman" w:hAnsi="Times New Roman" w:cs="Times New Roman"/>
                <w:sz w:val="20"/>
                <w:szCs w:val="20"/>
              </w:rPr>
              <w:t xml:space="preserve">; </w:t>
            </w:r>
            <w:r>
              <w:rPr>
                <w:rFonts w:ascii="Arial" w:eastAsia="Times New Roman" w:hAnsi="Arial" w:cs="Arial"/>
                <w:color w:val="000000"/>
                <w:sz w:val="20"/>
                <w:szCs w:val="20"/>
              </w:rPr>
              <w:t>Slideshow: Representing laboratory equipment</w:t>
            </w:r>
            <w:r>
              <w:rPr>
                <w:rFonts w:ascii="Times New Roman" w:eastAsia="Times New Roman" w:hAnsi="Times New Roman" w:cs="Times New Roman"/>
                <w:sz w:val="20"/>
                <w:szCs w:val="20"/>
              </w:rPr>
              <w:t xml:space="preserve">; </w:t>
            </w:r>
            <w:r>
              <w:rPr>
                <w:rFonts w:ascii="Arial" w:eastAsia="Times New Roman" w:hAnsi="Arial" w:cs="Arial"/>
                <w:color w:val="000000"/>
                <w:sz w:val="20"/>
                <w:szCs w:val="20"/>
              </w:rPr>
              <w:t>Interactive activity: Match the quantities to the correct apparatus</w:t>
            </w:r>
          </w:p>
        </w:tc>
        <w:tc>
          <w:tcPr>
            <w:tcW w:w="443" w:type="pct"/>
            <w:shd w:val="clear" w:color="auto" w:fill="auto"/>
          </w:tcPr>
          <w:p w:rsidR="00142726" w:rsidRDefault="00142726" w:rsidP="0027666E">
            <w:pPr>
              <w:spacing w:beforeLines="20" w:afterLines="20"/>
              <w:rPr>
                <w:rFonts w:ascii="Arial" w:hAnsi="Arial" w:cs="Arial"/>
                <w:sz w:val="20"/>
                <w:szCs w:val="20"/>
              </w:rPr>
            </w:pPr>
          </w:p>
          <w:p w:rsidR="00142726" w:rsidRPr="0044138C" w:rsidRDefault="00142726" w:rsidP="0027666E">
            <w:pPr>
              <w:spacing w:beforeLines="20" w:afterLines="20"/>
              <w:rPr>
                <w:rFonts w:ascii="Arial" w:hAnsi="Arial" w:cs="Arial"/>
                <w:sz w:val="20"/>
                <w:szCs w:val="20"/>
              </w:rPr>
            </w:pPr>
          </w:p>
        </w:tc>
      </w:tr>
      <w:tr w:rsidR="00142726" w:rsidRPr="00396346" w:rsidTr="0021297C">
        <w:trPr>
          <w:cantSplit/>
          <w:trHeight w:val="20"/>
        </w:trPr>
        <w:tc>
          <w:tcPr>
            <w:tcW w:w="342" w:type="pct"/>
            <w:shd w:val="clear" w:color="auto" w:fill="D9D9D9" w:themeFill="background1" w:themeFillShade="D9"/>
          </w:tcPr>
          <w:p w:rsidR="00142726" w:rsidRPr="00337AF8" w:rsidRDefault="00142726" w:rsidP="0027666E">
            <w:pPr>
              <w:spacing w:beforeLines="20" w:afterLines="20"/>
              <w:rPr>
                <w:rFonts w:ascii="Arial" w:hAnsi="Arial" w:cs="Arial"/>
                <w:sz w:val="20"/>
                <w:szCs w:val="20"/>
              </w:rPr>
            </w:pPr>
            <w:r>
              <w:rPr>
                <w:rFonts w:ascii="Arial" w:hAnsi="Arial" w:cs="Arial"/>
                <w:sz w:val="20"/>
                <w:szCs w:val="20"/>
              </w:rPr>
              <w:t>1.3.</w:t>
            </w:r>
            <w:r w:rsidRPr="00337AF8">
              <w:rPr>
                <w:rFonts w:ascii="Arial" w:hAnsi="Arial" w:cs="Arial"/>
                <w:sz w:val="20"/>
                <w:szCs w:val="20"/>
              </w:rPr>
              <w:t>4</w:t>
            </w:r>
          </w:p>
        </w:tc>
        <w:tc>
          <w:tcPr>
            <w:tcW w:w="695" w:type="pct"/>
            <w:shd w:val="clear" w:color="auto" w:fill="D9D9D9" w:themeFill="background1" w:themeFillShade="D9"/>
          </w:tcPr>
          <w:p w:rsidR="00142726" w:rsidRPr="0044138C" w:rsidRDefault="00142726" w:rsidP="0027666E">
            <w:pPr>
              <w:spacing w:beforeLines="20" w:afterLines="20"/>
              <w:rPr>
                <w:rFonts w:ascii="Arial" w:hAnsi="Arial" w:cs="Arial"/>
                <w:sz w:val="20"/>
                <w:szCs w:val="20"/>
              </w:rPr>
            </w:pPr>
            <w:r w:rsidRPr="0044138C">
              <w:rPr>
                <w:rFonts w:ascii="Arial" w:hAnsi="Arial" w:cs="Arial"/>
                <w:sz w:val="20"/>
                <w:szCs w:val="20"/>
              </w:rPr>
              <w:t>Recognising materials, substances and elements</w:t>
            </w:r>
          </w:p>
        </w:tc>
        <w:tc>
          <w:tcPr>
            <w:tcW w:w="1046" w:type="pct"/>
            <w:shd w:val="clear" w:color="auto" w:fill="auto"/>
          </w:tcPr>
          <w:p w:rsidR="00142726" w:rsidRPr="001E3ED9" w:rsidRDefault="00142726" w:rsidP="0027666E">
            <w:pPr>
              <w:pStyle w:val="SMTablesmalltext"/>
              <w:spacing w:beforeLines="20" w:afterLines="20" w:line="240" w:lineRule="auto"/>
              <w:rPr>
                <w:color w:val="000000" w:themeColor="text1"/>
                <w:sz w:val="20"/>
                <w:szCs w:val="20"/>
              </w:rPr>
            </w:pPr>
            <w:r w:rsidRPr="001E3ED9">
              <w:rPr>
                <w:color w:val="000000" w:themeColor="text1"/>
                <w:sz w:val="20"/>
                <w:szCs w:val="20"/>
              </w:rPr>
              <w:t>Differences between atoms, elements and compounds</w:t>
            </w:r>
          </w:p>
          <w:p w:rsidR="00142726" w:rsidRPr="001E3ED9" w:rsidRDefault="00142726" w:rsidP="0027666E">
            <w:pPr>
              <w:pStyle w:val="SMTablesmalltext"/>
              <w:spacing w:beforeLines="20" w:afterLines="20" w:line="240" w:lineRule="auto"/>
              <w:rPr>
                <w:color w:val="000000" w:themeColor="text1"/>
                <w:sz w:val="20"/>
                <w:szCs w:val="20"/>
              </w:rPr>
            </w:pPr>
            <w:r w:rsidRPr="001E3ED9">
              <w:rPr>
                <w:color w:val="000000" w:themeColor="text1"/>
                <w:sz w:val="20"/>
                <w:szCs w:val="20"/>
              </w:rPr>
              <w:t>Chemical symbols and formulae for elements and compounds</w:t>
            </w:r>
          </w:p>
          <w:p w:rsidR="00142726" w:rsidRPr="0044138C" w:rsidRDefault="00142726" w:rsidP="0027666E">
            <w:pPr>
              <w:spacing w:beforeLines="20" w:afterLines="20"/>
              <w:rPr>
                <w:rFonts w:ascii="Arial" w:hAnsi="Arial" w:cs="Arial"/>
                <w:sz w:val="20"/>
                <w:szCs w:val="20"/>
              </w:rPr>
            </w:pPr>
            <w:r w:rsidRPr="001E3ED9">
              <w:rPr>
                <w:rFonts w:ascii="Arial" w:hAnsi="Arial" w:cs="Arial"/>
                <w:color w:val="000000" w:themeColor="text1"/>
                <w:sz w:val="20"/>
                <w:szCs w:val="20"/>
              </w:rPr>
              <w:t>The concept of a pure substance</w:t>
            </w:r>
          </w:p>
        </w:tc>
        <w:tc>
          <w:tcPr>
            <w:tcW w:w="945" w:type="pct"/>
            <w:shd w:val="clear" w:color="auto" w:fill="auto"/>
          </w:tcPr>
          <w:p w:rsidR="00142726" w:rsidRPr="0044138C" w:rsidRDefault="00142726" w:rsidP="0027666E">
            <w:pPr>
              <w:spacing w:beforeLines="20" w:afterLines="20"/>
              <w:rPr>
                <w:rFonts w:ascii="Arial" w:hAnsi="Arial" w:cs="Arial"/>
                <w:sz w:val="20"/>
                <w:szCs w:val="20"/>
              </w:rPr>
            </w:pPr>
            <w:r>
              <w:rPr>
                <w:rFonts w:ascii="Arial" w:hAnsi="Arial" w:cs="Arial"/>
                <w:sz w:val="20"/>
                <w:szCs w:val="20"/>
              </w:rPr>
              <w:t xml:space="preserve">Recognise the difference between materials, substances and elements; identify elements by their names and symbols; explain what is meant by a chemically pure substance. </w:t>
            </w:r>
          </w:p>
        </w:tc>
        <w:tc>
          <w:tcPr>
            <w:tcW w:w="676" w:type="pct"/>
            <w:shd w:val="clear" w:color="auto" w:fill="auto"/>
          </w:tcPr>
          <w:p w:rsidR="00142726" w:rsidRPr="0044138C" w:rsidRDefault="00142726" w:rsidP="0027666E">
            <w:pPr>
              <w:spacing w:beforeLines="20" w:afterLines="20"/>
              <w:rPr>
                <w:rFonts w:ascii="Arial" w:hAnsi="Arial" w:cs="Arial"/>
                <w:sz w:val="20"/>
                <w:szCs w:val="20"/>
              </w:rPr>
            </w:pPr>
            <w:r w:rsidRPr="0044138C">
              <w:rPr>
                <w:rFonts w:ascii="Arial" w:hAnsi="Arial" w:cs="Arial"/>
                <w:sz w:val="20"/>
                <w:szCs w:val="20"/>
              </w:rPr>
              <w:t>Worksheet 1.3.4</w:t>
            </w:r>
          </w:p>
        </w:tc>
        <w:tc>
          <w:tcPr>
            <w:tcW w:w="853" w:type="pct"/>
            <w:shd w:val="clear" w:color="auto" w:fill="auto"/>
          </w:tcPr>
          <w:p w:rsidR="00142726" w:rsidRPr="0044138C" w:rsidRDefault="00142726" w:rsidP="0027666E">
            <w:pPr>
              <w:spacing w:beforeLines="20" w:afterLines="20"/>
              <w:rPr>
                <w:rFonts w:ascii="Arial" w:hAnsi="Arial" w:cs="Arial"/>
                <w:sz w:val="20"/>
                <w:szCs w:val="20"/>
              </w:rPr>
            </w:pPr>
            <w:r>
              <w:rPr>
                <w:rFonts w:ascii="Arial" w:eastAsia="Times New Roman" w:hAnsi="Arial" w:cs="Arial"/>
                <w:color w:val="000000"/>
                <w:sz w:val="20"/>
                <w:szCs w:val="20"/>
              </w:rPr>
              <w:t>Quick starter</w:t>
            </w:r>
            <w:r>
              <w:rPr>
                <w:rFonts w:ascii="Times New Roman" w:eastAsia="Times New Roman" w:hAnsi="Times New Roman" w:cs="Times New Roman"/>
                <w:sz w:val="20"/>
                <w:szCs w:val="20"/>
              </w:rPr>
              <w:t xml:space="preserve">; </w:t>
            </w:r>
            <w:r>
              <w:rPr>
                <w:rFonts w:ascii="Arial" w:eastAsia="Times New Roman" w:hAnsi="Arial" w:cs="Arial"/>
                <w:color w:val="000000"/>
                <w:sz w:val="20"/>
                <w:szCs w:val="20"/>
              </w:rPr>
              <w:t>Interactive activity: Order the elements from most to least abundant</w:t>
            </w:r>
          </w:p>
        </w:tc>
        <w:tc>
          <w:tcPr>
            <w:tcW w:w="443" w:type="pct"/>
            <w:shd w:val="clear" w:color="auto" w:fill="auto"/>
          </w:tcPr>
          <w:p w:rsidR="00142726" w:rsidRDefault="00142726" w:rsidP="0027666E">
            <w:pPr>
              <w:spacing w:beforeLines="20" w:afterLines="20"/>
              <w:rPr>
                <w:rFonts w:ascii="Arial" w:hAnsi="Arial" w:cs="Arial"/>
                <w:sz w:val="20"/>
                <w:szCs w:val="20"/>
              </w:rPr>
            </w:pPr>
          </w:p>
          <w:p w:rsidR="00142726" w:rsidRPr="0044138C" w:rsidRDefault="00142726" w:rsidP="0027666E">
            <w:pPr>
              <w:spacing w:beforeLines="20" w:afterLines="20"/>
              <w:rPr>
                <w:rFonts w:ascii="Arial" w:hAnsi="Arial" w:cs="Arial"/>
                <w:sz w:val="20"/>
                <w:szCs w:val="20"/>
              </w:rPr>
            </w:pPr>
          </w:p>
        </w:tc>
      </w:tr>
      <w:tr w:rsidR="00142726" w:rsidRPr="00396346" w:rsidTr="0021297C">
        <w:trPr>
          <w:cantSplit/>
          <w:trHeight w:val="20"/>
        </w:trPr>
        <w:tc>
          <w:tcPr>
            <w:tcW w:w="342" w:type="pct"/>
            <w:shd w:val="clear" w:color="auto" w:fill="auto"/>
          </w:tcPr>
          <w:p w:rsidR="00142726" w:rsidRPr="00337AF8" w:rsidRDefault="00142726" w:rsidP="0027666E">
            <w:pPr>
              <w:spacing w:beforeLines="20" w:afterLines="20"/>
              <w:rPr>
                <w:rFonts w:ascii="Arial" w:hAnsi="Arial" w:cs="Arial"/>
                <w:sz w:val="20"/>
                <w:szCs w:val="20"/>
              </w:rPr>
            </w:pPr>
            <w:r>
              <w:rPr>
                <w:rFonts w:ascii="Arial" w:hAnsi="Arial" w:cs="Arial"/>
                <w:sz w:val="20"/>
                <w:szCs w:val="20"/>
              </w:rPr>
              <w:t>1.3.</w:t>
            </w:r>
            <w:r w:rsidRPr="00337AF8">
              <w:rPr>
                <w:rFonts w:ascii="Arial" w:hAnsi="Arial" w:cs="Arial"/>
                <w:sz w:val="20"/>
                <w:szCs w:val="20"/>
              </w:rPr>
              <w:t>5</w:t>
            </w:r>
          </w:p>
        </w:tc>
        <w:tc>
          <w:tcPr>
            <w:tcW w:w="695" w:type="pct"/>
            <w:shd w:val="clear" w:color="auto" w:fill="auto"/>
          </w:tcPr>
          <w:p w:rsidR="00142726" w:rsidRPr="0044138C" w:rsidRDefault="00142726" w:rsidP="0027666E">
            <w:pPr>
              <w:spacing w:beforeLines="20" w:afterLines="20"/>
              <w:rPr>
                <w:rFonts w:ascii="Arial" w:hAnsi="Arial" w:cs="Arial"/>
                <w:sz w:val="20"/>
                <w:szCs w:val="20"/>
              </w:rPr>
            </w:pPr>
            <w:r w:rsidRPr="0044138C">
              <w:rPr>
                <w:rFonts w:ascii="Arial" w:hAnsi="Arial" w:cs="Arial"/>
                <w:sz w:val="20"/>
                <w:szCs w:val="20"/>
              </w:rPr>
              <w:t>Understanding water</w:t>
            </w:r>
          </w:p>
        </w:tc>
        <w:tc>
          <w:tcPr>
            <w:tcW w:w="1046" w:type="pct"/>
            <w:shd w:val="clear" w:color="auto" w:fill="auto"/>
          </w:tcPr>
          <w:p w:rsidR="00142726" w:rsidRPr="0044138C" w:rsidRDefault="00142726" w:rsidP="0027666E">
            <w:pPr>
              <w:spacing w:beforeLines="20" w:afterLines="20"/>
              <w:rPr>
                <w:rFonts w:ascii="Arial" w:hAnsi="Arial" w:cs="Arial"/>
                <w:sz w:val="20"/>
                <w:szCs w:val="20"/>
              </w:rPr>
            </w:pPr>
            <w:r w:rsidRPr="001E3ED9">
              <w:rPr>
                <w:rFonts w:ascii="Arial" w:hAnsi="Arial" w:cs="Arial"/>
                <w:color w:val="000000" w:themeColor="text1"/>
                <w:sz w:val="20"/>
                <w:szCs w:val="20"/>
              </w:rPr>
              <w:t>The concept of a pure substance</w:t>
            </w:r>
          </w:p>
        </w:tc>
        <w:tc>
          <w:tcPr>
            <w:tcW w:w="945" w:type="pct"/>
            <w:shd w:val="clear" w:color="auto" w:fill="auto"/>
          </w:tcPr>
          <w:p w:rsidR="00142726" w:rsidRPr="0044138C" w:rsidRDefault="00142726" w:rsidP="0027666E">
            <w:pPr>
              <w:spacing w:beforeLines="20" w:afterLines="20"/>
              <w:rPr>
                <w:rFonts w:ascii="Arial" w:hAnsi="Arial" w:cs="Arial"/>
                <w:sz w:val="20"/>
                <w:szCs w:val="20"/>
              </w:rPr>
            </w:pPr>
            <w:r>
              <w:rPr>
                <w:rFonts w:ascii="Arial" w:hAnsi="Arial" w:cs="Arial"/>
                <w:sz w:val="20"/>
                <w:szCs w:val="20"/>
              </w:rPr>
              <w:t>Recognise the importance and different sources of water; explain the differences between types of water.</w:t>
            </w:r>
          </w:p>
        </w:tc>
        <w:tc>
          <w:tcPr>
            <w:tcW w:w="676" w:type="pct"/>
            <w:shd w:val="clear" w:color="auto" w:fill="auto"/>
          </w:tcPr>
          <w:p w:rsidR="00142726" w:rsidRDefault="00142726" w:rsidP="0027666E">
            <w:pPr>
              <w:spacing w:beforeLines="20" w:afterLines="20"/>
              <w:rPr>
                <w:rFonts w:ascii="Arial" w:hAnsi="Arial" w:cs="Arial"/>
                <w:sz w:val="20"/>
                <w:szCs w:val="20"/>
              </w:rPr>
            </w:pPr>
            <w:r>
              <w:rPr>
                <w:rFonts w:ascii="Arial" w:hAnsi="Arial" w:cs="Arial"/>
                <w:sz w:val="20"/>
                <w:szCs w:val="20"/>
              </w:rPr>
              <w:t>Worksheet 1.3.5</w:t>
            </w:r>
          </w:p>
          <w:p w:rsidR="00142726" w:rsidRDefault="00142726" w:rsidP="0027666E">
            <w:pPr>
              <w:spacing w:beforeLines="20" w:afterLines="20"/>
              <w:rPr>
                <w:rFonts w:ascii="Arial" w:hAnsi="Arial" w:cs="Arial"/>
                <w:sz w:val="20"/>
                <w:szCs w:val="20"/>
              </w:rPr>
            </w:pPr>
            <w:r>
              <w:rPr>
                <w:rFonts w:ascii="Arial" w:hAnsi="Arial" w:cs="Arial"/>
                <w:sz w:val="20"/>
                <w:szCs w:val="20"/>
              </w:rPr>
              <w:t>Practical sheet 1.3.5</w:t>
            </w:r>
          </w:p>
          <w:p w:rsidR="00142726" w:rsidRPr="0044138C" w:rsidRDefault="00142726" w:rsidP="0027666E">
            <w:pPr>
              <w:spacing w:beforeLines="20" w:afterLines="20"/>
              <w:rPr>
                <w:rFonts w:ascii="Arial" w:hAnsi="Arial" w:cs="Arial"/>
                <w:sz w:val="20"/>
                <w:szCs w:val="20"/>
              </w:rPr>
            </w:pPr>
            <w:r w:rsidRPr="0044138C">
              <w:rPr>
                <w:rFonts w:ascii="Arial" w:hAnsi="Arial" w:cs="Arial"/>
                <w:sz w:val="20"/>
                <w:szCs w:val="20"/>
              </w:rPr>
              <w:t>Technician’s notes 1.3.5</w:t>
            </w:r>
          </w:p>
        </w:tc>
        <w:tc>
          <w:tcPr>
            <w:tcW w:w="853" w:type="pct"/>
            <w:shd w:val="clear" w:color="auto" w:fill="auto"/>
          </w:tcPr>
          <w:p w:rsidR="00142726" w:rsidRPr="0044138C" w:rsidRDefault="00142726" w:rsidP="0027666E">
            <w:pPr>
              <w:spacing w:beforeLines="20" w:afterLines="20"/>
              <w:rPr>
                <w:rFonts w:ascii="Arial" w:hAnsi="Arial" w:cs="Arial"/>
                <w:sz w:val="20"/>
                <w:szCs w:val="20"/>
              </w:rPr>
            </w:pPr>
            <w:r>
              <w:rPr>
                <w:rFonts w:ascii="Arial" w:eastAsia="Times New Roman" w:hAnsi="Arial" w:cs="Arial"/>
                <w:color w:val="000000"/>
                <w:sz w:val="20"/>
                <w:szCs w:val="20"/>
              </w:rPr>
              <w:t>Quick starter</w:t>
            </w:r>
            <w:r>
              <w:rPr>
                <w:rFonts w:ascii="Times New Roman" w:eastAsia="Times New Roman" w:hAnsi="Times New Roman" w:cs="Times New Roman"/>
                <w:sz w:val="20"/>
                <w:szCs w:val="20"/>
              </w:rPr>
              <w:t xml:space="preserve">; </w:t>
            </w:r>
            <w:r>
              <w:rPr>
                <w:rFonts w:ascii="Arial" w:eastAsia="Times New Roman" w:hAnsi="Arial" w:cs="Arial"/>
                <w:color w:val="000000"/>
                <w:sz w:val="20"/>
                <w:szCs w:val="20"/>
              </w:rPr>
              <w:t>Interactive activity: Water facts</w:t>
            </w:r>
            <w:r>
              <w:rPr>
                <w:rFonts w:ascii="Times New Roman" w:eastAsia="Times New Roman" w:hAnsi="Times New Roman" w:cs="Times New Roman"/>
                <w:sz w:val="20"/>
                <w:szCs w:val="20"/>
              </w:rPr>
              <w:t xml:space="preserve">; </w:t>
            </w:r>
            <w:r>
              <w:rPr>
                <w:rFonts w:ascii="Arial" w:eastAsia="Times New Roman" w:hAnsi="Arial" w:cs="Arial"/>
                <w:color w:val="000000"/>
                <w:sz w:val="20"/>
                <w:szCs w:val="20"/>
              </w:rPr>
              <w:t>Slideshow: Ice, water and steam</w:t>
            </w:r>
          </w:p>
        </w:tc>
        <w:tc>
          <w:tcPr>
            <w:tcW w:w="443" w:type="pct"/>
            <w:shd w:val="clear" w:color="auto" w:fill="auto"/>
          </w:tcPr>
          <w:p w:rsidR="00142726" w:rsidRDefault="00142726" w:rsidP="0027666E">
            <w:pPr>
              <w:spacing w:beforeLines="20" w:afterLines="20"/>
              <w:rPr>
                <w:rFonts w:ascii="Arial" w:hAnsi="Arial" w:cs="Arial"/>
                <w:sz w:val="20"/>
                <w:szCs w:val="20"/>
              </w:rPr>
            </w:pPr>
          </w:p>
          <w:p w:rsidR="00142726" w:rsidRPr="0044138C" w:rsidRDefault="00142726" w:rsidP="0027666E">
            <w:pPr>
              <w:spacing w:beforeLines="20" w:afterLines="20"/>
              <w:rPr>
                <w:rFonts w:ascii="Arial" w:hAnsi="Arial" w:cs="Arial"/>
                <w:sz w:val="20"/>
                <w:szCs w:val="20"/>
              </w:rPr>
            </w:pPr>
          </w:p>
        </w:tc>
      </w:tr>
      <w:tr w:rsidR="00142726" w:rsidRPr="00396346" w:rsidTr="0021297C">
        <w:trPr>
          <w:cantSplit/>
          <w:trHeight w:val="20"/>
        </w:trPr>
        <w:tc>
          <w:tcPr>
            <w:tcW w:w="342" w:type="pct"/>
            <w:shd w:val="clear" w:color="auto" w:fill="D9D9D9" w:themeFill="background1" w:themeFillShade="D9"/>
          </w:tcPr>
          <w:p w:rsidR="00142726" w:rsidRPr="00337AF8" w:rsidRDefault="00142726" w:rsidP="0027666E">
            <w:pPr>
              <w:spacing w:beforeLines="20" w:afterLines="20"/>
              <w:rPr>
                <w:rFonts w:ascii="Arial" w:hAnsi="Arial" w:cs="Arial"/>
                <w:sz w:val="20"/>
                <w:szCs w:val="20"/>
              </w:rPr>
            </w:pPr>
            <w:r>
              <w:rPr>
                <w:rFonts w:ascii="Arial" w:hAnsi="Arial" w:cs="Arial"/>
                <w:sz w:val="20"/>
                <w:szCs w:val="20"/>
              </w:rPr>
              <w:lastRenderedPageBreak/>
              <w:t>1.3.</w:t>
            </w:r>
            <w:r w:rsidRPr="00337AF8">
              <w:rPr>
                <w:rFonts w:ascii="Arial" w:hAnsi="Arial" w:cs="Arial"/>
                <w:sz w:val="20"/>
                <w:szCs w:val="20"/>
              </w:rPr>
              <w:t>6</w:t>
            </w:r>
          </w:p>
        </w:tc>
        <w:tc>
          <w:tcPr>
            <w:tcW w:w="695" w:type="pct"/>
            <w:shd w:val="clear" w:color="auto" w:fill="D9D9D9" w:themeFill="background1" w:themeFillShade="D9"/>
          </w:tcPr>
          <w:p w:rsidR="00142726" w:rsidRPr="0044138C" w:rsidRDefault="00142726" w:rsidP="0027666E">
            <w:pPr>
              <w:spacing w:beforeLines="20" w:afterLines="20"/>
              <w:rPr>
                <w:rFonts w:ascii="Arial" w:hAnsi="Arial" w:cs="Arial"/>
                <w:sz w:val="20"/>
                <w:szCs w:val="20"/>
              </w:rPr>
            </w:pPr>
            <w:r w:rsidRPr="0044138C">
              <w:rPr>
                <w:rFonts w:ascii="Arial" w:hAnsi="Arial" w:cs="Arial"/>
                <w:sz w:val="20"/>
                <w:szCs w:val="20"/>
              </w:rPr>
              <w:t>Dissolving</w:t>
            </w:r>
          </w:p>
        </w:tc>
        <w:tc>
          <w:tcPr>
            <w:tcW w:w="1046" w:type="pct"/>
            <w:shd w:val="clear" w:color="auto" w:fill="auto"/>
          </w:tcPr>
          <w:p w:rsidR="00142726" w:rsidRPr="0044138C" w:rsidRDefault="00142726" w:rsidP="0027666E">
            <w:pPr>
              <w:spacing w:beforeLines="20" w:afterLines="20"/>
              <w:rPr>
                <w:rFonts w:ascii="Arial" w:hAnsi="Arial" w:cs="Arial"/>
                <w:sz w:val="20"/>
                <w:szCs w:val="20"/>
              </w:rPr>
            </w:pPr>
            <w:r w:rsidRPr="001E3ED9">
              <w:rPr>
                <w:rFonts w:ascii="Arial" w:hAnsi="Arial" w:cs="Arial"/>
                <w:color w:val="000000" w:themeColor="text1"/>
                <w:sz w:val="20"/>
                <w:szCs w:val="20"/>
              </w:rPr>
              <w:t>Mixtures, including dissolving</w:t>
            </w:r>
          </w:p>
        </w:tc>
        <w:tc>
          <w:tcPr>
            <w:tcW w:w="945" w:type="pct"/>
            <w:shd w:val="clear" w:color="auto" w:fill="auto"/>
          </w:tcPr>
          <w:p w:rsidR="00142726" w:rsidRPr="0044138C" w:rsidRDefault="00142726" w:rsidP="0027666E">
            <w:pPr>
              <w:spacing w:beforeLines="20" w:afterLines="20"/>
              <w:rPr>
                <w:rFonts w:ascii="Arial" w:hAnsi="Arial" w:cs="Arial"/>
                <w:sz w:val="20"/>
                <w:szCs w:val="20"/>
              </w:rPr>
            </w:pPr>
            <w:r>
              <w:rPr>
                <w:rFonts w:ascii="Arial" w:hAnsi="Arial" w:cs="Arial"/>
                <w:sz w:val="20"/>
                <w:szCs w:val="20"/>
              </w:rPr>
              <w:t>Explain the terms solvent, solution, solute and soluble; identify factors that affect dissolving; explain the difference between a dilute solution and a concentrated solution.</w:t>
            </w:r>
          </w:p>
        </w:tc>
        <w:tc>
          <w:tcPr>
            <w:tcW w:w="676" w:type="pct"/>
            <w:shd w:val="clear" w:color="auto" w:fill="auto"/>
          </w:tcPr>
          <w:p w:rsidR="00142726" w:rsidRDefault="00142726" w:rsidP="0027666E">
            <w:pPr>
              <w:spacing w:beforeLines="20" w:afterLines="20"/>
              <w:rPr>
                <w:rFonts w:ascii="Arial" w:hAnsi="Arial" w:cs="Arial"/>
                <w:sz w:val="20"/>
                <w:szCs w:val="20"/>
              </w:rPr>
            </w:pPr>
            <w:r>
              <w:rPr>
                <w:rFonts w:ascii="Arial" w:hAnsi="Arial" w:cs="Arial"/>
                <w:sz w:val="20"/>
                <w:szCs w:val="20"/>
              </w:rPr>
              <w:t>Worksheet 1.3.6</w:t>
            </w:r>
          </w:p>
          <w:p w:rsidR="00142726" w:rsidRDefault="00142726" w:rsidP="0027666E">
            <w:pPr>
              <w:spacing w:beforeLines="20" w:afterLines="20"/>
              <w:rPr>
                <w:rFonts w:ascii="Arial" w:hAnsi="Arial" w:cs="Arial"/>
                <w:sz w:val="20"/>
                <w:szCs w:val="20"/>
              </w:rPr>
            </w:pPr>
            <w:r w:rsidRPr="0044138C">
              <w:rPr>
                <w:rFonts w:ascii="Arial" w:hAnsi="Arial" w:cs="Arial"/>
                <w:sz w:val="20"/>
                <w:szCs w:val="20"/>
              </w:rPr>
              <w:t>Pra</w:t>
            </w:r>
            <w:r>
              <w:rPr>
                <w:rFonts w:ascii="Arial" w:hAnsi="Arial" w:cs="Arial"/>
                <w:sz w:val="20"/>
                <w:szCs w:val="20"/>
              </w:rPr>
              <w:t>ctical sheet 1.3.6</w:t>
            </w:r>
          </w:p>
          <w:p w:rsidR="00142726" w:rsidRPr="0044138C" w:rsidRDefault="00142726" w:rsidP="0027666E">
            <w:pPr>
              <w:spacing w:beforeLines="20" w:afterLines="20"/>
              <w:rPr>
                <w:rFonts w:ascii="Arial" w:hAnsi="Arial" w:cs="Arial"/>
                <w:sz w:val="20"/>
                <w:szCs w:val="20"/>
              </w:rPr>
            </w:pPr>
            <w:r>
              <w:rPr>
                <w:rFonts w:ascii="Arial" w:hAnsi="Arial" w:cs="Arial"/>
                <w:sz w:val="20"/>
                <w:szCs w:val="20"/>
              </w:rPr>
              <w:t>T</w:t>
            </w:r>
            <w:r w:rsidRPr="0044138C">
              <w:rPr>
                <w:rFonts w:ascii="Arial" w:hAnsi="Arial" w:cs="Arial"/>
                <w:sz w:val="20"/>
                <w:szCs w:val="20"/>
              </w:rPr>
              <w:t>echnician’s notes 1.3.6</w:t>
            </w:r>
          </w:p>
        </w:tc>
        <w:tc>
          <w:tcPr>
            <w:tcW w:w="853" w:type="pct"/>
            <w:shd w:val="clear" w:color="auto" w:fill="auto"/>
          </w:tcPr>
          <w:p w:rsidR="00142726" w:rsidRPr="0044138C" w:rsidRDefault="00142726" w:rsidP="0027666E">
            <w:pPr>
              <w:spacing w:beforeLines="20" w:afterLines="20"/>
              <w:rPr>
                <w:rFonts w:ascii="Arial" w:hAnsi="Arial" w:cs="Arial"/>
                <w:sz w:val="20"/>
                <w:szCs w:val="20"/>
              </w:rPr>
            </w:pPr>
            <w:r>
              <w:rPr>
                <w:rFonts w:ascii="Arial" w:eastAsia="Times New Roman" w:hAnsi="Arial" w:cs="Arial"/>
                <w:color w:val="000000"/>
                <w:sz w:val="20"/>
                <w:szCs w:val="20"/>
              </w:rPr>
              <w:t>Quick starter</w:t>
            </w:r>
            <w:r>
              <w:rPr>
                <w:rFonts w:ascii="Times New Roman" w:eastAsia="Times New Roman" w:hAnsi="Times New Roman" w:cs="Times New Roman"/>
                <w:sz w:val="20"/>
                <w:szCs w:val="20"/>
              </w:rPr>
              <w:t xml:space="preserve">; </w:t>
            </w:r>
            <w:r>
              <w:rPr>
                <w:rFonts w:ascii="Arial" w:eastAsia="Times New Roman" w:hAnsi="Arial" w:cs="Arial"/>
                <w:color w:val="000000"/>
                <w:sz w:val="20"/>
                <w:szCs w:val="20"/>
              </w:rPr>
              <w:t>Interactive activity: Sucrose solutions</w:t>
            </w:r>
            <w:r>
              <w:rPr>
                <w:rFonts w:ascii="Times New Roman" w:eastAsia="Times New Roman" w:hAnsi="Times New Roman" w:cs="Times New Roman"/>
                <w:sz w:val="20"/>
                <w:szCs w:val="20"/>
              </w:rPr>
              <w:t xml:space="preserve">; </w:t>
            </w:r>
            <w:r>
              <w:rPr>
                <w:rFonts w:ascii="Arial" w:eastAsia="Times New Roman" w:hAnsi="Arial" w:cs="Arial"/>
                <w:color w:val="000000"/>
                <w:sz w:val="20"/>
                <w:szCs w:val="20"/>
              </w:rPr>
              <w:t>Ice-cream splat: Key vocabulary game</w:t>
            </w:r>
          </w:p>
        </w:tc>
        <w:tc>
          <w:tcPr>
            <w:tcW w:w="443" w:type="pct"/>
            <w:shd w:val="clear" w:color="auto" w:fill="auto"/>
          </w:tcPr>
          <w:p w:rsidR="00142726" w:rsidRDefault="00142726" w:rsidP="0027666E">
            <w:pPr>
              <w:spacing w:beforeLines="20" w:afterLines="20"/>
              <w:rPr>
                <w:rFonts w:ascii="Arial" w:hAnsi="Arial" w:cs="Arial"/>
                <w:sz w:val="20"/>
                <w:szCs w:val="20"/>
              </w:rPr>
            </w:pPr>
          </w:p>
          <w:p w:rsidR="00142726" w:rsidRPr="0044138C" w:rsidRDefault="00142726" w:rsidP="0027666E">
            <w:pPr>
              <w:spacing w:beforeLines="20" w:afterLines="20"/>
              <w:rPr>
                <w:rFonts w:ascii="Arial" w:hAnsi="Arial" w:cs="Arial"/>
                <w:sz w:val="20"/>
                <w:szCs w:val="20"/>
              </w:rPr>
            </w:pPr>
          </w:p>
        </w:tc>
      </w:tr>
      <w:tr w:rsidR="00142726" w:rsidRPr="00396346" w:rsidTr="0021297C">
        <w:trPr>
          <w:cantSplit/>
          <w:trHeight w:val="20"/>
        </w:trPr>
        <w:tc>
          <w:tcPr>
            <w:tcW w:w="342" w:type="pct"/>
            <w:shd w:val="clear" w:color="auto" w:fill="D9D9D9" w:themeFill="background1" w:themeFillShade="D9"/>
          </w:tcPr>
          <w:p w:rsidR="00142726" w:rsidRPr="00337AF8" w:rsidRDefault="00142726" w:rsidP="0027666E">
            <w:pPr>
              <w:spacing w:beforeLines="20" w:afterLines="20"/>
              <w:rPr>
                <w:rFonts w:ascii="Arial" w:hAnsi="Arial" w:cs="Arial"/>
                <w:sz w:val="20"/>
                <w:szCs w:val="20"/>
              </w:rPr>
            </w:pPr>
            <w:r>
              <w:rPr>
                <w:rFonts w:ascii="Arial" w:hAnsi="Arial" w:cs="Arial"/>
                <w:sz w:val="20"/>
                <w:szCs w:val="20"/>
              </w:rPr>
              <w:t>1.3.</w:t>
            </w:r>
            <w:r w:rsidRPr="00337AF8">
              <w:rPr>
                <w:rFonts w:ascii="Arial" w:hAnsi="Arial" w:cs="Arial"/>
                <w:sz w:val="20"/>
                <w:szCs w:val="20"/>
              </w:rPr>
              <w:t>7</w:t>
            </w:r>
          </w:p>
        </w:tc>
        <w:tc>
          <w:tcPr>
            <w:tcW w:w="695" w:type="pct"/>
            <w:shd w:val="clear" w:color="auto" w:fill="D9D9D9" w:themeFill="background1" w:themeFillShade="D9"/>
          </w:tcPr>
          <w:p w:rsidR="00142726" w:rsidRPr="0044138C" w:rsidRDefault="00142726" w:rsidP="0027666E">
            <w:pPr>
              <w:spacing w:beforeLines="20" w:afterLines="20"/>
              <w:rPr>
                <w:rFonts w:ascii="Arial" w:hAnsi="Arial" w:cs="Arial"/>
                <w:sz w:val="20"/>
                <w:szCs w:val="20"/>
              </w:rPr>
            </w:pPr>
            <w:r w:rsidRPr="0044138C">
              <w:rPr>
                <w:rFonts w:ascii="Arial" w:hAnsi="Arial" w:cs="Arial"/>
                <w:sz w:val="20"/>
                <w:szCs w:val="20"/>
              </w:rPr>
              <w:t>Separating mixtures</w:t>
            </w:r>
          </w:p>
        </w:tc>
        <w:tc>
          <w:tcPr>
            <w:tcW w:w="1046" w:type="pct"/>
            <w:shd w:val="clear" w:color="auto" w:fill="auto"/>
          </w:tcPr>
          <w:p w:rsidR="00142726" w:rsidRPr="001E3ED9" w:rsidRDefault="00142726" w:rsidP="0027666E">
            <w:pPr>
              <w:pStyle w:val="SMTablesmalltext"/>
              <w:spacing w:beforeLines="20" w:afterLines="20" w:line="240" w:lineRule="auto"/>
              <w:rPr>
                <w:color w:val="000000" w:themeColor="text1"/>
                <w:sz w:val="20"/>
                <w:szCs w:val="20"/>
              </w:rPr>
            </w:pPr>
            <w:r w:rsidRPr="001E3ED9">
              <w:rPr>
                <w:color w:val="000000" w:themeColor="text1"/>
                <w:sz w:val="20"/>
                <w:szCs w:val="20"/>
              </w:rPr>
              <w:t>Mixtures, including dissolving</w:t>
            </w:r>
          </w:p>
          <w:p w:rsidR="00142726" w:rsidRPr="0044138C" w:rsidRDefault="00142726" w:rsidP="0027666E">
            <w:pPr>
              <w:spacing w:beforeLines="20" w:afterLines="20"/>
              <w:rPr>
                <w:rFonts w:ascii="Arial" w:hAnsi="Arial" w:cs="Arial"/>
                <w:sz w:val="20"/>
                <w:szCs w:val="20"/>
              </w:rPr>
            </w:pPr>
            <w:r w:rsidRPr="001E3ED9">
              <w:rPr>
                <w:rFonts w:ascii="Arial" w:hAnsi="Arial" w:cs="Arial"/>
                <w:color w:val="000000" w:themeColor="text1"/>
                <w:sz w:val="20"/>
                <w:szCs w:val="20"/>
              </w:rPr>
              <w:t>Simple techniques for separating mixtures: filtration</w:t>
            </w:r>
          </w:p>
        </w:tc>
        <w:tc>
          <w:tcPr>
            <w:tcW w:w="945" w:type="pct"/>
            <w:shd w:val="clear" w:color="auto" w:fill="auto"/>
          </w:tcPr>
          <w:p w:rsidR="00142726" w:rsidRPr="0044138C" w:rsidRDefault="00142726" w:rsidP="0027666E">
            <w:pPr>
              <w:spacing w:beforeLines="20" w:afterLines="20"/>
              <w:rPr>
                <w:rFonts w:ascii="Arial" w:hAnsi="Arial" w:cs="Arial"/>
                <w:sz w:val="20"/>
                <w:szCs w:val="20"/>
              </w:rPr>
            </w:pPr>
            <w:r>
              <w:rPr>
                <w:rFonts w:ascii="Arial" w:hAnsi="Arial" w:cs="Arial"/>
                <w:sz w:val="20"/>
                <w:szCs w:val="20"/>
              </w:rPr>
              <w:t>Recognise the differences between substances and use these to separate them.</w:t>
            </w:r>
          </w:p>
        </w:tc>
        <w:tc>
          <w:tcPr>
            <w:tcW w:w="676" w:type="pct"/>
            <w:shd w:val="clear" w:color="auto" w:fill="auto"/>
          </w:tcPr>
          <w:p w:rsidR="00142726" w:rsidRPr="0044138C" w:rsidRDefault="00142726" w:rsidP="0027666E">
            <w:pPr>
              <w:spacing w:beforeLines="20" w:afterLines="20"/>
              <w:rPr>
                <w:rFonts w:ascii="Arial" w:hAnsi="Arial" w:cs="Arial"/>
                <w:sz w:val="20"/>
                <w:szCs w:val="20"/>
              </w:rPr>
            </w:pPr>
            <w:r w:rsidRPr="0044138C">
              <w:rPr>
                <w:rFonts w:ascii="Arial" w:hAnsi="Arial" w:cs="Arial"/>
                <w:sz w:val="20"/>
                <w:szCs w:val="20"/>
              </w:rPr>
              <w:t>Worksheet 1.3.7</w:t>
            </w:r>
            <w:r>
              <w:rPr>
                <w:rFonts w:ascii="Arial" w:hAnsi="Arial" w:cs="Arial"/>
                <w:sz w:val="20"/>
                <w:szCs w:val="20"/>
              </w:rPr>
              <w:t xml:space="preserve"> </w:t>
            </w:r>
          </w:p>
        </w:tc>
        <w:tc>
          <w:tcPr>
            <w:tcW w:w="853" w:type="pct"/>
            <w:shd w:val="clear" w:color="auto" w:fill="auto"/>
          </w:tcPr>
          <w:p w:rsidR="00142726" w:rsidRPr="0044138C" w:rsidRDefault="00142726" w:rsidP="0027666E">
            <w:pPr>
              <w:spacing w:beforeLines="20" w:afterLines="20"/>
              <w:rPr>
                <w:rFonts w:ascii="Arial" w:hAnsi="Arial" w:cs="Arial"/>
                <w:sz w:val="20"/>
                <w:szCs w:val="20"/>
              </w:rPr>
            </w:pPr>
            <w:r>
              <w:rPr>
                <w:rFonts w:ascii="Arial" w:eastAsia="Times New Roman" w:hAnsi="Arial" w:cs="Arial"/>
                <w:color w:val="000000"/>
                <w:sz w:val="20"/>
                <w:szCs w:val="20"/>
              </w:rPr>
              <w:t>Quick starter</w:t>
            </w:r>
            <w:r>
              <w:rPr>
                <w:rFonts w:ascii="Times New Roman" w:eastAsia="Times New Roman" w:hAnsi="Times New Roman" w:cs="Times New Roman"/>
                <w:sz w:val="20"/>
                <w:szCs w:val="20"/>
              </w:rPr>
              <w:t xml:space="preserve">; </w:t>
            </w:r>
            <w:r>
              <w:rPr>
                <w:rFonts w:ascii="Arial" w:eastAsia="Times New Roman" w:hAnsi="Arial" w:cs="Arial"/>
                <w:color w:val="000000"/>
                <w:sz w:val="20"/>
                <w:szCs w:val="20"/>
              </w:rPr>
              <w:t>Video: Using size to separate mixtures: Panning for gold</w:t>
            </w:r>
            <w:r>
              <w:rPr>
                <w:rFonts w:ascii="Times New Roman" w:eastAsia="Times New Roman" w:hAnsi="Times New Roman" w:cs="Times New Roman"/>
                <w:sz w:val="20"/>
                <w:szCs w:val="20"/>
              </w:rPr>
              <w:t xml:space="preserve">; </w:t>
            </w:r>
            <w:r>
              <w:rPr>
                <w:rFonts w:ascii="Arial" w:eastAsia="Times New Roman" w:hAnsi="Arial" w:cs="Arial"/>
                <w:color w:val="000000"/>
                <w:sz w:val="20"/>
                <w:szCs w:val="20"/>
              </w:rPr>
              <w:t>Slideshow: Sieving for a reason</w:t>
            </w:r>
            <w:r>
              <w:rPr>
                <w:rFonts w:ascii="Times New Roman" w:eastAsia="Times New Roman" w:hAnsi="Times New Roman" w:cs="Times New Roman"/>
                <w:sz w:val="20"/>
                <w:szCs w:val="20"/>
              </w:rPr>
              <w:t xml:space="preserve">; </w:t>
            </w:r>
            <w:r>
              <w:rPr>
                <w:rFonts w:ascii="Arial" w:eastAsia="Times New Roman" w:hAnsi="Arial" w:cs="Arial"/>
                <w:color w:val="000000"/>
                <w:sz w:val="20"/>
                <w:szCs w:val="20"/>
              </w:rPr>
              <w:t>Interactive activity: Steps for separating a mixture of salt and sand</w:t>
            </w:r>
          </w:p>
        </w:tc>
        <w:tc>
          <w:tcPr>
            <w:tcW w:w="443" w:type="pct"/>
            <w:shd w:val="clear" w:color="auto" w:fill="auto"/>
          </w:tcPr>
          <w:p w:rsidR="00142726" w:rsidRDefault="00142726" w:rsidP="0027666E">
            <w:pPr>
              <w:spacing w:beforeLines="20" w:afterLines="20"/>
              <w:rPr>
                <w:rFonts w:ascii="Arial" w:hAnsi="Arial" w:cs="Arial"/>
                <w:sz w:val="20"/>
                <w:szCs w:val="20"/>
              </w:rPr>
            </w:pPr>
          </w:p>
        </w:tc>
      </w:tr>
      <w:tr w:rsidR="003C591A" w:rsidRPr="00396346" w:rsidTr="0021297C">
        <w:trPr>
          <w:cantSplit/>
          <w:trHeight w:val="20"/>
        </w:trPr>
        <w:tc>
          <w:tcPr>
            <w:tcW w:w="342" w:type="pct"/>
            <w:shd w:val="clear" w:color="auto" w:fill="D9D9D9" w:themeFill="background1" w:themeFillShade="D9"/>
          </w:tcPr>
          <w:p w:rsidR="003C591A" w:rsidRPr="00337AF8" w:rsidRDefault="003C591A" w:rsidP="0027666E">
            <w:pPr>
              <w:spacing w:beforeLines="20" w:afterLines="20"/>
              <w:rPr>
                <w:rFonts w:ascii="Arial" w:hAnsi="Arial" w:cs="Arial"/>
                <w:sz w:val="20"/>
                <w:szCs w:val="20"/>
              </w:rPr>
            </w:pPr>
            <w:r>
              <w:rPr>
                <w:rFonts w:ascii="Arial" w:hAnsi="Arial" w:cs="Arial"/>
                <w:sz w:val="20"/>
                <w:szCs w:val="20"/>
              </w:rPr>
              <w:t>1.3.</w:t>
            </w:r>
            <w:r w:rsidRPr="00337AF8">
              <w:rPr>
                <w:rFonts w:ascii="Arial" w:hAnsi="Arial" w:cs="Arial"/>
                <w:sz w:val="20"/>
                <w:szCs w:val="20"/>
              </w:rPr>
              <w:t>8</w:t>
            </w:r>
          </w:p>
        </w:tc>
        <w:tc>
          <w:tcPr>
            <w:tcW w:w="695" w:type="pct"/>
            <w:shd w:val="clear" w:color="auto" w:fill="D9D9D9" w:themeFill="background1" w:themeFillShade="D9"/>
          </w:tcPr>
          <w:p w:rsidR="003C591A" w:rsidRPr="0044138C" w:rsidRDefault="003C591A" w:rsidP="0027666E">
            <w:pPr>
              <w:spacing w:beforeLines="20" w:afterLines="20"/>
              <w:rPr>
                <w:rFonts w:ascii="Arial" w:hAnsi="Arial" w:cs="Arial"/>
                <w:sz w:val="20"/>
                <w:szCs w:val="20"/>
              </w:rPr>
            </w:pPr>
            <w:r w:rsidRPr="0044138C">
              <w:rPr>
                <w:rFonts w:ascii="Arial" w:hAnsi="Arial" w:cs="Arial"/>
                <w:sz w:val="20"/>
                <w:szCs w:val="20"/>
              </w:rPr>
              <w:t>Dissolving and evaporating</w:t>
            </w:r>
          </w:p>
        </w:tc>
        <w:tc>
          <w:tcPr>
            <w:tcW w:w="1046" w:type="pct"/>
            <w:vMerge w:val="restart"/>
            <w:shd w:val="clear" w:color="auto" w:fill="auto"/>
          </w:tcPr>
          <w:p w:rsidR="003C591A" w:rsidRPr="001E3ED9" w:rsidRDefault="003C591A" w:rsidP="0027666E">
            <w:pPr>
              <w:pStyle w:val="SMTablesmalltext"/>
              <w:spacing w:beforeLines="20" w:afterLines="20" w:line="240" w:lineRule="auto"/>
              <w:rPr>
                <w:color w:val="000000" w:themeColor="text1"/>
                <w:sz w:val="20"/>
                <w:szCs w:val="20"/>
              </w:rPr>
            </w:pPr>
            <w:r w:rsidRPr="001E3ED9">
              <w:rPr>
                <w:color w:val="000000" w:themeColor="text1"/>
                <w:sz w:val="20"/>
                <w:szCs w:val="20"/>
              </w:rPr>
              <w:t>Mixtures, including dissolving</w:t>
            </w:r>
          </w:p>
          <w:p w:rsidR="003C591A" w:rsidRPr="0044138C" w:rsidRDefault="003C591A" w:rsidP="0027666E">
            <w:pPr>
              <w:spacing w:beforeLines="20" w:afterLines="20"/>
              <w:rPr>
                <w:rFonts w:ascii="Arial" w:hAnsi="Arial" w:cs="Arial"/>
                <w:sz w:val="20"/>
                <w:szCs w:val="20"/>
              </w:rPr>
            </w:pPr>
            <w:r w:rsidRPr="001E3ED9">
              <w:rPr>
                <w:rFonts w:ascii="Arial" w:hAnsi="Arial" w:cs="Arial"/>
                <w:color w:val="000000" w:themeColor="text1"/>
                <w:sz w:val="20"/>
                <w:szCs w:val="20"/>
              </w:rPr>
              <w:t>Simple techniques for separating mixtures: evaporation</w:t>
            </w:r>
          </w:p>
        </w:tc>
        <w:tc>
          <w:tcPr>
            <w:tcW w:w="945" w:type="pct"/>
            <w:shd w:val="clear" w:color="auto" w:fill="auto"/>
          </w:tcPr>
          <w:p w:rsidR="003C591A" w:rsidRPr="0044138C" w:rsidRDefault="003C591A" w:rsidP="0027666E">
            <w:pPr>
              <w:spacing w:beforeLines="20" w:afterLines="20"/>
              <w:rPr>
                <w:rFonts w:ascii="Arial" w:hAnsi="Arial" w:cs="Arial"/>
                <w:sz w:val="20"/>
                <w:szCs w:val="20"/>
              </w:rPr>
            </w:pPr>
            <w:r>
              <w:rPr>
                <w:rFonts w:ascii="Arial" w:hAnsi="Arial" w:cs="Arial"/>
                <w:sz w:val="20"/>
                <w:szCs w:val="20"/>
              </w:rPr>
              <w:t>Separate a soluble substance from water; form crystals from solutions; explain solubility.</w:t>
            </w:r>
          </w:p>
        </w:tc>
        <w:tc>
          <w:tcPr>
            <w:tcW w:w="676" w:type="pct"/>
            <w:shd w:val="clear" w:color="auto" w:fill="auto"/>
          </w:tcPr>
          <w:p w:rsidR="003C591A" w:rsidRPr="0044138C" w:rsidRDefault="003C591A" w:rsidP="0027666E">
            <w:pPr>
              <w:spacing w:beforeLines="20" w:afterLines="20"/>
              <w:rPr>
                <w:rFonts w:ascii="Arial" w:hAnsi="Arial" w:cs="Arial"/>
                <w:sz w:val="20"/>
                <w:szCs w:val="20"/>
              </w:rPr>
            </w:pPr>
            <w:r w:rsidRPr="0044138C">
              <w:rPr>
                <w:rFonts w:ascii="Arial" w:hAnsi="Arial" w:cs="Arial"/>
                <w:sz w:val="20"/>
                <w:szCs w:val="20"/>
              </w:rPr>
              <w:t>Worksheet 1.3.8</w:t>
            </w:r>
          </w:p>
        </w:tc>
        <w:tc>
          <w:tcPr>
            <w:tcW w:w="853" w:type="pct"/>
            <w:shd w:val="clear" w:color="auto" w:fill="auto"/>
          </w:tcPr>
          <w:p w:rsidR="003C591A" w:rsidRPr="0044138C" w:rsidRDefault="003C591A" w:rsidP="0027666E">
            <w:pPr>
              <w:spacing w:beforeLines="20" w:afterLines="20"/>
              <w:rPr>
                <w:rFonts w:ascii="Arial" w:hAnsi="Arial" w:cs="Arial"/>
                <w:sz w:val="20"/>
                <w:szCs w:val="20"/>
              </w:rPr>
            </w:pPr>
            <w:r>
              <w:rPr>
                <w:rFonts w:ascii="Arial" w:eastAsia="Times New Roman" w:hAnsi="Arial" w:cs="Arial"/>
                <w:color w:val="000000"/>
                <w:sz w:val="20"/>
                <w:szCs w:val="20"/>
              </w:rPr>
              <w:t>Quick starter</w:t>
            </w:r>
            <w:r>
              <w:rPr>
                <w:rFonts w:ascii="Times New Roman" w:eastAsia="Times New Roman" w:hAnsi="Times New Roman" w:cs="Times New Roman"/>
                <w:sz w:val="20"/>
                <w:szCs w:val="20"/>
              </w:rPr>
              <w:t xml:space="preserve">; </w:t>
            </w:r>
            <w:r>
              <w:rPr>
                <w:rFonts w:ascii="Arial" w:eastAsia="Times New Roman" w:hAnsi="Arial" w:cs="Arial"/>
                <w:color w:val="000000"/>
                <w:sz w:val="20"/>
                <w:szCs w:val="20"/>
              </w:rPr>
              <w:t>Video: Salt crystallizing under microscope</w:t>
            </w:r>
            <w:r>
              <w:rPr>
                <w:rFonts w:ascii="Times New Roman" w:eastAsia="Times New Roman" w:hAnsi="Times New Roman" w:cs="Times New Roman"/>
                <w:sz w:val="20"/>
                <w:szCs w:val="20"/>
              </w:rPr>
              <w:t xml:space="preserve">; </w:t>
            </w:r>
            <w:r>
              <w:rPr>
                <w:rFonts w:ascii="Arial" w:eastAsia="Times New Roman" w:hAnsi="Arial" w:cs="Arial"/>
                <w:color w:val="000000"/>
                <w:sz w:val="20"/>
                <w:szCs w:val="20"/>
              </w:rPr>
              <w:t>Interactive activity: Drag the quantity into the saturated solution</w:t>
            </w:r>
          </w:p>
        </w:tc>
        <w:tc>
          <w:tcPr>
            <w:tcW w:w="443" w:type="pct"/>
            <w:shd w:val="clear" w:color="auto" w:fill="auto"/>
          </w:tcPr>
          <w:p w:rsidR="003C591A" w:rsidRDefault="003C591A" w:rsidP="0027666E">
            <w:pPr>
              <w:spacing w:beforeLines="20" w:afterLines="20"/>
              <w:rPr>
                <w:rFonts w:ascii="Arial" w:hAnsi="Arial" w:cs="Arial"/>
                <w:sz w:val="20"/>
                <w:szCs w:val="20"/>
              </w:rPr>
            </w:pPr>
          </w:p>
        </w:tc>
      </w:tr>
      <w:tr w:rsidR="003C591A" w:rsidRPr="00396346" w:rsidTr="0021297C">
        <w:trPr>
          <w:cantSplit/>
          <w:trHeight w:val="20"/>
        </w:trPr>
        <w:tc>
          <w:tcPr>
            <w:tcW w:w="342" w:type="pct"/>
            <w:shd w:val="clear" w:color="auto" w:fill="auto"/>
          </w:tcPr>
          <w:p w:rsidR="003C591A" w:rsidRPr="00337AF8" w:rsidRDefault="003C591A" w:rsidP="0027666E">
            <w:pPr>
              <w:spacing w:beforeLines="20" w:afterLines="20"/>
              <w:rPr>
                <w:rFonts w:ascii="Arial" w:hAnsi="Arial" w:cs="Arial"/>
                <w:sz w:val="20"/>
                <w:szCs w:val="20"/>
              </w:rPr>
            </w:pPr>
            <w:r>
              <w:rPr>
                <w:rFonts w:ascii="Arial" w:hAnsi="Arial" w:cs="Arial"/>
                <w:sz w:val="20"/>
                <w:szCs w:val="20"/>
              </w:rPr>
              <w:t>1.3.</w:t>
            </w:r>
            <w:r w:rsidRPr="00337AF8">
              <w:rPr>
                <w:rFonts w:ascii="Arial" w:hAnsi="Arial" w:cs="Arial"/>
                <w:sz w:val="20"/>
                <w:szCs w:val="20"/>
              </w:rPr>
              <w:t>9</w:t>
            </w:r>
          </w:p>
        </w:tc>
        <w:tc>
          <w:tcPr>
            <w:tcW w:w="695" w:type="pct"/>
            <w:shd w:val="clear" w:color="auto" w:fill="auto"/>
          </w:tcPr>
          <w:p w:rsidR="003C591A" w:rsidRPr="0044138C" w:rsidRDefault="003C591A" w:rsidP="0027666E">
            <w:pPr>
              <w:spacing w:beforeLines="20" w:afterLines="20"/>
              <w:rPr>
                <w:rFonts w:ascii="Arial" w:hAnsi="Arial" w:cs="Arial"/>
                <w:sz w:val="20"/>
                <w:szCs w:val="20"/>
              </w:rPr>
            </w:pPr>
            <w:r w:rsidRPr="0044138C">
              <w:rPr>
                <w:rFonts w:ascii="Arial" w:hAnsi="Arial" w:cs="Arial"/>
                <w:sz w:val="20"/>
                <w:szCs w:val="20"/>
              </w:rPr>
              <w:t>Extracting salt</w:t>
            </w:r>
          </w:p>
        </w:tc>
        <w:tc>
          <w:tcPr>
            <w:tcW w:w="1046" w:type="pct"/>
            <w:vMerge/>
            <w:shd w:val="clear" w:color="auto" w:fill="auto"/>
          </w:tcPr>
          <w:p w:rsidR="003C591A" w:rsidRPr="0044138C" w:rsidRDefault="003C591A" w:rsidP="0027666E">
            <w:pPr>
              <w:spacing w:beforeLines="20" w:afterLines="20"/>
              <w:rPr>
                <w:rFonts w:ascii="Arial" w:hAnsi="Arial" w:cs="Arial"/>
                <w:sz w:val="20"/>
                <w:szCs w:val="20"/>
              </w:rPr>
            </w:pPr>
          </w:p>
        </w:tc>
        <w:tc>
          <w:tcPr>
            <w:tcW w:w="945" w:type="pct"/>
            <w:shd w:val="clear" w:color="auto" w:fill="auto"/>
          </w:tcPr>
          <w:p w:rsidR="003C591A" w:rsidRPr="0044138C" w:rsidRDefault="003C591A" w:rsidP="0027666E">
            <w:pPr>
              <w:spacing w:beforeLines="20" w:afterLines="20"/>
              <w:rPr>
                <w:rFonts w:ascii="Arial" w:hAnsi="Arial" w:cs="Arial"/>
                <w:sz w:val="20"/>
                <w:szCs w:val="20"/>
              </w:rPr>
            </w:pPr>
            <w:r>
              <w:rPr>
                <w:rFonts w:ascii="Arial" w:hAnsi="Arial" w:cs="Arial"/>
                <w:sz w:val="20"/>
                <w:szCs w:val="20"/>
              </w:rPr>
              <w:t>Identify sources of salt and describe how it is extracted; recognise the uses and importance of salt; obtain pure salt from a mixture.</w:t>
            </w:r>
          </w:p>
        </w:tc>
        <w:tc>
          <w:tcPr>
            <w:tcW w:w="676" w:type="pct"/>
            <w:shd w:val="clear" w:color="auto" w:fill="auto"/>
          </w:tcPr>
          <w:p w:rsidR="003C591A" w:rsidRDefault="003C591A" w:rsidP="0027666E">
            <w:pPr>
              <w:spacing w:beforeLines="20" w:afterLines="20"/>
              <w:rPr>
                <w:rFonts w:ascii="Arial" w:hAnsi="Arial" w:cs="Arial"/>
                <w:sz w:val="20"/>
                <w:szCs w:val="20"/>
              </w:rPr>
            </w:pPr>
            <w:r>
              <w:rPr>
                <w:rFonts w:ascii="Arial" w:hAnsi="Arial" w:cs="Arial"/>
                <w:sz w:val="20"/>
                <w:szCs w:val="20"/>
              </w:rPr>
              <w:t>Worksheet 1.3.9</w:t>
            </w:r>
          </w:p>
          <w:p w:rsidR="003C591A" w:rsidRDefault="003C591A" w:rsidP="0027666E">
            <w:pPr>
              <w:spacing w:beforeLines="20" w:afterLines="20"/>
              <w:rPr>
                <w:rFonts w:ascii="Arial" w:hAnsi="Arial" w:cs="Arial"/>
                <w:sz w:val="20"/>
                <w:szCs w:val="20"/>
              </w:rPr>
            </w:pPr>
            <w:r>
              <w:rPr>
                <w:rFonts w:ascii="Arial" w:hAnsi="Arial" w:cs="Arial"/>
                <w:sz w:val="20"/>
                <w:szCs w:val="20"/>
              </w:rPr>
              <w:t>Practical sheet 1.3.9a</w:t>
            </w:r>
          </w:p>
          <w:p w:rsidR="003C591A" w:rsidRDefault="003C591A" w:rsidP="0027666E">
            <w:pPr>
              <w:spacing w:beforeLines="20" w:afterLines="20"/>
              <w:rPr>
                <w:rFonts w:ascii="Arial" w:hAnsi="Arial" w:cs="Arial"/>
                <w:sz w:val="20"/>
                <w:szCs w:val="20"/>
              </w:rPr>
            </w:pPr>
            <w:r>
              <w:rPr>
                <w:rFonts w:ascii="Arial" w:hAnsi="Arial" w:cs="Arial"/>
                <w:sz w:val="20"/>
                <w:szCs w:val="20"/>
              </w:rPr>
              <w:t>P</w:t>
            </w:r>
            <w:r w:rsidRPr="0044138C">
              <w:rPr>
                <w:rFonts w:ascii="Arial" w:hAnsi="Arial" w:cs="Arial"/>
                <w:sz w:val="20"/>
                <w:szCs w:val="20"/>
              </w:rPr>
              <w:t>ractical sheet 1</w:t>
            </w:r>
            <w:r>
              <w:rPr>
                <w:rFonts w:ascii="Arial" w:hAnsi="Arial" w:cs="Arial"/>
                <w:sz w:val="20"/>
                <w:szCs w:val="20"/>
              </w:rPr>
              <w:t>.3.9b</w:t>
            </w:r>
          </w:p>
          <w:p w:rsidR="003C591A" w:rsidRPr="0044138C" w:rsidRDefault="003C591A" w:rsidP="0027666E">
            <w:pPr>
              <w:spacing w:beforeLines="20" w:afterLines="20"/>
              <w:rPr>
                <w:rFonts w:ascii="Arial" w:hAnsi="Arial" w:cs="Arial"/>
                <w:sz w:val="20"/>
                <w:szCs w:val="20"/>
              </w:rPr>
            </w:pPr>
            <w:r>
              <w:rPr>
                <w:rFonts w:ascii="Arial" w:hAnsi="Arial" w:cs="Arial"/>
                <w:sz w:val="20"/>
                <w:szCs w:val="20"/>
              </w:rPr>
              <w:t>Practical sheet 1.3.9c T</w:t>
            </w:r>
            <w:r w:rsidRPr="0044138C">
              <w:rPr>
                <w:rFonts w:ascii="Arial" w:hAnsi="Arial" w:cs="Arial"/>
                <w:sz w:val="20"/>
                <w:szCs w:val="20"/>
              </w:rPr>
              <w:t>echnician’s notes 1.3.9</w:t>
            </w:r>
          </w:p>
        </w:tc>
        <w:tc>
          <w:tcPr>
            <w:tcW w:w="853" w:type="pct"/>
            <w:shd w:val="clear" w:color="auto" w:fill="auto"/>
          </w:tcPr>
          <w:p w:rsidR="003C591A" w:rsidRPr="0044138C" w:rsidRDefault="003C591A" w:rsidP="0027666E">
            <w:pPr>
              <w:spacing w:beforeLines="20" w:afterLines="20"/>
              <w:rPr>
                <w:rFonts w:ascii="Arial" w:hAnsi="Arial" w:cs="Arial"/>
                <w:sz w:val="20"/>
                <w:szCs w:val="20"/>
              </w:rPr>
            </w:pPr>
            <w:r>
              <w:rPr>
                <w:rFonts w:ascii="Arial" w:eastAsia="Times New Roman" w:hAnsi="Arial" w:cs="Arial"/>
                <w:color w:val="000000"/>
                <w:sz w:val="20"/>
                <w:szCs w:val="20"/>
              </w:rPr>
              <w:t>Quick starter</w:t>
            </w:r>
            <w:r>
              <w:rPr>
                <w:rFonts w:ascii="Times New Roman" w:eastAsia="Times New Roman" w:hAnsi="Times New Roman" w:cs="Times New Roman"/>
                <w:sz w:val="20"/>
                <w:szCs w:val="20"/>
              </w:rPr>
              <w:t xml:space="preserve">; </w:t>
            </w:r>
            <w:r>
              <w:rPr>
                <w:rFonts w:ascii="Arial" w:eastAsia="Times New Roman" w:hAnsi="Arial" w:cs="Arial"/>
                <w:color w:val="000000"/>
                <w:sz w:val="20"/>
                <w:szCs w:val="20"/>
              </w:rPr>
              <w:t>Slideshow: Seawater and salt mines</w:t>
            </w:r>
            <w:r>
              <w:rPr>
                <w:rFonts w:ascii="Times New Roman" w:eastAsia="Times New Roman" w:hAnsi="Times New Roman" w:cs="Times New Roman"/>
                <w:sz w:val="20"/>
                <w:szCs w:val="20"/>
              </w:rPr>
              <w:t xml:space="preserve">; </w:t>
            </w:r>
            <w:r>
              <w:rPr>
                <w:rFonts w:ascii="Arial" w:eastAsia="Times New Roman" w:hAnsi="Arial" w:cs="Arial"/>
                <w:color w:val="000000"/>
                <w:sz w:val="20"/>
                <w:szCs w:val="20"/>
              </w:rPr>
              <w:t>Interactive activity: Extracting salt</w:t>
            </w:r>
          </w:p>
        </w:tc>
        <w:tc>
          <w:tcPr>
            <w:tcW w:w="443" w:type="pct"/>
            <w:shd w:val="clear" w:color="auto" w:fill="auto"/>
          </w:tcPr>
          <w:p w:rsidR="003C591A" w:rsidRDefault="003C591A" w:rsidP="0027666E">
            <w:pPr>
              <w:spacing w:beforeLines="20" w:afterLines="20"/>
              <w:rPr>
                <w:rFonts w:ascii="Arial" w:hAnsi="Arial" w:cs="Arial"/>
                <w:sz w:val="20"/>
                <w:szCs w:val="20"/>
              </w:rPr>
            </w:pPr>
          </w:p>
        </w:tc>
      </w:tr>
      <w:tr w:rsidR="00142726" w:rsidRPr="00396346" w:rsidTr="0021297C">
        <w:trPr>
          <w:cantSplit/>
          <w:trHeight w:val="20"/>
        </w:trPr>
        <w:tc>
          <w:tcPr>
            <w:tcW w:w="342" w:type="pct"/>
            <w:shd w:val="clear" w:color="auto" w:fill="D9D9D9" w:themeFill="background1" w:themeFillShade="D9"/>
          </w:tcPr>
          <w:p w:rsidR="00142726" w:rsidRPr="00337AF8" w:rsidRDefault="00142726" w:rsidP="0027666E">
            <w:pPr>
              <w:spacing w:beforeLines="20" w:afterLines="20"/>
              <w:rPr>
                <w:rFonts w:ascii="Arial" w:hAnsi="Arial" w:cs="Arial"/>
                <w:sz w:val="20"/>
                <w:szCs w:val="20"/>
              </w:rPr>
            </w:pPr>
            <w:r>
              <w:rPr>
                <w:rFonts w:ascii="Arial" w:hAnsi="Arial" w:cs="Arial"/>
                <w:sz w:val="20"/>
                <w:szCs w:val="20"/>
              </w:rPr>
              <w:t>1.3.</w:t>
            </w:r>
            <w:r w:rsidRPr="00337AF8">
              <w:rPr>
                <w:rFonts w:ascii="Arial" w:hAnsi="Arial" w:cs="Arial"/>
                <w:sz w:val="20"/>
                <w:szCs w:val="20"/>
              </w:rPr>
              <w:t>10</w:t>
            </w:r>
          </w:p>
        </w:tc>
        <w:tc>
          <w:tcPr>
            <w:tcW w:w="695" w:type="pct"/>
            <w:shd w:val="clear" w:color="auto" w:fill="D9D9D9" w:themeFill="background1" w:themeFillShade="D9"/>
          </w:tcPr>
          <w:p w:rsidR="00142726" w:rsidRPr="0044138C" w:rsidRDefault="00142726" w:rsidP="0027666E">
            <w:pPr>
              <w:spacing w:beforeLines="20" w:afterLines="20"/>
              <w:rPr>
                <w:rFonts w:ascii="Arial" w:hAnsi="Arial" w:cs="Arial"/>
                <w:sz w:val="20"/>
                <w:szCs w:val="20"/>
              </w:rPr>
            </w:pPr>
            <w:r w:rsidRPr="0044138C">
              <w:rPr>
                <w:rFonts w:ascii="Arial" w:hAnsi="Arial" w:cs="Arial"/>
                <w:sz w:val="20"/>
                <w:szCs w:val="20"/>
              </w:rPr>
              <w:t>Understanding distillation</w:t>
            </w:r>
          </w:p>
        </w:tc>
        <w:tc>
          <w:tcPr>
            <w:tcW w:w="1046" w:type="pct"/>
            <w:shd w:val="clear" w:color="auto" w:fill="auto"/>
          </w:tcPr>
          <w:p w:rsidR="00142726" w:rsidRPr="0044138C" w:rsidRDefault="00142726" w:rsidP="0027666E">
            <w:pPr>
              <w:spacing w:beforeLines="20" w:afterLines="20"/>
              <w:rPr>
                <w:rFonts w:ascii="Arial" w:hAnsi="Arial" w:cs="Arial"/>
                <w:sz w:val="20"/>
                <w:szCs w:val="20"/>
              </w:rPr>
            </w:pPr>
            <w:r w:rsidRPr="001E3ED9">
              <w:rPr>
                <w:rFonts w:ascii="Arial" w:hAnsi="Arial" w:cs="Arial"/>
                <w:color w:val="000000" w:themeColor="text1"/>
                <w:sz w:val="20"/>
                <w:szCs w:val="20"/>
              </w:rPr>
              <w:t>Simple techniques for separating mixtures: distillation</w:t>
            </w:r>
          </w:p>
        </w:tc>
        <w:tc>
          <w:tcPr>
            <w:tcW w:w="945" w:type="pct"/>
            <w:shd w:val="clear" w:color="auto" w:fill="auto"/>
          </w:tcPr>
          <w:p w:rsidR="00142726" w:rsidRPr="0044138C" w:rsidRDefault="00142726" w:rsidP="0027666E">
            <w:pPr>
              <w:spacing w:beforeLines="20" w:afterLines="20"/>
              <w:rPr>
                <w:rFonts w:ascii="Arial" w:hAnsi="Arial" w:cs="Arial"/>
                <w:sz w:val="20"/>
                <w:szCs w:val="20"/>
              </w:rPr>
            </w:pPr>
            <w:r>
              <w:rPr>
                <w:rFonts w:ascii="Arial" w:hAnsi="Arial" w:cs="Arial"/>
                <w:sz w:val="20"/>
                <w:szCs w:val="20"/>
              </w:rPr>
              <w:t>Use distillation to separate substances; explain why distillation can purify substances.</w:t>
            </w:r>
          </w:p>
        </w:tc>
        <w:tc>
          <w:tcPr>
            <w:tcW w:w="676" w:type="pct"/>
            <w:shd w:val="clear" w:color="auto" w:fill="auto"/>
          </w:tcPr>
          <w:p w:rsidR="00142726" w:rsidRDefault="00142726" w:rsidP="0027666E">
            <w:pPr>
              <w:spacing w:beforeLines="20" w:afterLines="20"/>
              <w:rPr>
                <w:rFonts w:ascii="Arial" w:hAnsi="Arial" w:cs="Arial"/>
                <w:sz w:val="20"/>
                <w:szCs w:val="20"/>
              </w:rPr>
            </w:pPr>
            <w:r>
              <w:rPr>
                <w:rFonts w:ascii="Arial" w:hAnsi="Arial" w:cs="Arial"/>
                <w:sz w:val="20"/>
                <w:szCs w:val="20"/>
              </w:rPr>
              <w:t>Worksheet 1.3.10a</w:t>
            </w:r>
          </w:p>
          <w:p w:rsidR="00142726" w:rsidRDefault="00142726" w:rsidP="0027666E">
            <w:pPr>
              <w:spacing w:beforeLines="20" w:afterLines="20"/>
              <w:rPr>
                <w:rFonts w:ascii="Arial" w:hAnsi="Arial" w:cs="Arial"/>
                <w:sz w:val="20"/>
                <w:szCs w:val="20"/>
              </w:rPr>
            </w:pPr>
            <w:r>
              <w:rPr>
                <w:rFonts w:ascii="Arial" w:hAnsi="Arial" w:cs="Arial"/>
                <w:sz w:val="20"/>
                <w:szCs w:val="20"/>
              </w:rPr>
              <w:t>W</w:t>
            </w:r>
            <w:r w:rsidRPr="0044138C">
              <w:rPr>
                <w:rFonts w:ascii="Arial" w:hAnsi="Arial" w:cs="Arial"/>
                <w:sz w:val="20"/>
                <w:szCs w:val="20"/>
              </w:rPr>
              <w:t>orksheet 1</w:t>
            </w:r>
            <w:r>
              <w:rPr>
                <w:rFonts w:ascii="Arial" w:hAnsi="Arial" w:cs="Arial"/>
                <w:sz w:val="20"/>
                <w:szCs w:val="20"/>
              </w:rPr>
              <w:t>.3.10b</w:t>
            </w:r>
          </w:p>
          <w:p w:rsidR="00142726" w:rsidRDefault="00142726" w:rsidP="0027666E">
            <w:pPr>
              <w:spacing w:beforeLines="20" w:afterLines="20"/>
              <w:rPr>
                <w:rFonts w:ascii="Arial" w:hAnsi="Arial" w:cs="Arial"/>
                <w:sz w:val="20"/>
                <w:szCs w:val="20"/>
              </w:rPr>
            </w:pPr>
            <w:r>
              <w:rPr>
                <w:rFonts w:ascii="Arial" w:hAnsi="Arial" w:cs="Arial"/>
                <w:sz w:val="20"/>
                <w:szCs w:val="20"/>
              </w:rPr>
              <w:t>Practical sheet 1.3.10</w:t>
            </w:r>
          </w:p>
          <w:p w:rsidR="00142726" w:rsidRPr="0044138C" w:rsidRDefault="00142726" w:rsidP="0027666E">
            <w:pPr>
              <w:spacing w:beforeLines="20" w:afterLines="20"/>
              <w:rPr>
                <w:rFonts w:ascii="Arial" w:hAnsi="Arial" w:cs="Arial"/>
                <w:sz w:val="20"/>
                <w:szCs w:val="20"/>
              </w:rPr>
            </w:pPr>
            <w:r>
              <w:rPr>
                <w:rFonts w:ascii="Arial" w:hAnsi="Arial" w:cs="Arial"/>
                <w:sz w:val="20"/>
                <w:szCs w:val="20"/>
              </w:rPr>
              <w:t>T</w:t>
            </w:r>
            <w:r w:rsidRPr="0044138C">
              <w:rPr>
                <w:rFonts w:ascii="Arial" w:hAnsi="Arial" w:cs="Arial"/>
                <w:sz w:val="20"/>
                <w:szCs w:val="20"/>
              </w:rPr>
              <w:t>echnician’s notes 1.3.10</w:t>
            </w:r>
          </w:p>
        </w:tc>
        <w:tc>
          <w:tcPr>
            <w:tcW w:w="853" w:type="pct"/>
            <w:shd w:val="clear" w:color="auto" w:fill="auto"/>
          </w:tcPr>
          <w:p w:rsidR="00142726" w:rsidRPr="0044138C" w:rsidRDefault="00142726" w:rsidP="0027666E">
            <w:pPr>
              <w:spacing w:beforeLines="20" w:afterLines="20"/>
              <w:rPr>
                <w:rFonts w:ascii="Arial" w:hAnsi="Arial" w:cs="Arial"/>
                <w:sz w:val="20"/>
                <w:szCs w:val="20"/>
              </w:rPr>
            </w:pPr>
            <w:r>
              <w:rPr>
                <w:rFonts w:ascii="Arial" w:eastAsia="Times New Roman" w:hAnsi="Arial" w:cs="Arial"/>
                <w:color w:val="000000"/>
                <w:sz w:val="20"/>
                <w:szCs w:val="20"/>
              </w:rPr>
              <w:t>Quick starter</w:t>
            </w:r>
            <w:r>
              <w:rPr>
                <w:rFonts w:ascii="Times New Roman" w:eastAsia="Times New Roman" w:hAnsi="Times New Roman" w:cs="Times New Roman"/>
                <w:sz w:val="20"/>
                <w:szCs w:val="20"/>
              </w:rPr>
              <w:t xml:space="preserve">; </w:t>
            </w:r>
            <w:r>
              <w:rPr>
                <w:rFonts w:ascii="Arial" w:eastAsia="Times New Roman" w:hAnsi="Arial" w:cs="Arial"/>
                <w:color w:val="000000"/>
                <w:sz w:val="20"/>
                <w:szCs w:val="20"/>
              </w:rPr>
              <w:t>Interactive activity: Order the steps for distillation</w:t>
            </w:r>
            <w:r>
              <w:rPr>
                <w:rFonts w:ascii="Times New Roman" w:eastAsia="Times New Roman" w:hAnsi="Times New Roman" w:cs="Times New Roman"/>
                <w:sz w:val="20"/>
                <w:szCs w:val="20"/>
              </w:rPr>
              <w:t xml:space="preserve">; </w:t>
            </w:r>
            <w:r>
              <w:rPr>
                <w:rFonts w:ascii="Arial" w:eastAsia="Times New Roman" w:hAnsi="Arial" w:cs="Arial"/>
                <w:color w:val="000000"/>
                <w:sz w:val="20"/>
                <w:szCs w:val="20"/>
              </w:rPr>
              <w:t>Ice-cream splat: Key vocabulary game</w:t>
            </w:r>
          </w:p>
        </w:tc>
        <w:tc>
          <w:tcPr>
            <w:tcW w:w="443" w:type="pct"/>
            <w:shd w:val="clear" w:color="auto" w:fill="auto"/>
          </w:tcPr>
          <w:p w:rsidR="00142726" w:rsidRDefault="00142726" w:rsidP="0027666E">
            <w:pPr>
              <w:spacing w:beforeLines="20" w:afterLines="20"/>
              <w:rPr>
                <w:rFonts w:ascii="Arial" w:hAnsi="Arial" w:cs="Arial"/>
                <w:sz w:val="20"/>
                <w:szCs w:val="20"/>
              </w:rPr>
            </w:pPr>
          </w:p>
        </w:tc>
      </w:tr>
      <w:tr w:rsidR="00142726" w:rsidRPr="00396346" w:rsidTr="0021297C">
        <w:trPr>
          <w:cantSplit/>
          <w:trHeight w:val="20"/>
        </w:trPr>
        <w:tc>
          <w:tcPr>
            <w:tcW w:w="342" w:type="pct"/>
            <w:shd w:val="clear" w:color="auto" w:fill="auto"/>
          </w:tcPr>
          <w:p w:rsidR="00142726" w:rsidRPr="00337AF8" w:rsidRDefault="00142726" w:rsidP="0027666E">
            <w:pPr>
              <w:spacing w:beforeLines="20" w:afterLines="20"/>
              <w:rPr>
                <w:rFonts w:ascii="Arial" w:hAnsi="Arial" w:cs="Arial"/>
                <w:sz w:val="20"/>
                <w:szCs w:val="20"/>
              </w:rPr>
            </w:pPr>
            <w:r>
              <w:rPr>
                <w:rFonts w:ascii="Arial" w:hAnsi="Arial" w:cs="Arial"/>
                <w:sz w:val="20"/>
                <w:szCs w:val="20"/>
              </w:rPr>
              <w:lastRenderedPageBreak/>
              <w:t>1.3.</w:t>
            </w:r>
            <w:r w:rsidRPr="00337AF8">
              <w:rPr>
                <w:rFonts w:ascii="Arial" w:hAnsi="Arial" w:cs="Arial"/>
                <w:sz w:val="20"/>
                <w:szCs w:val="20"/>
              </w:rPr>
              <w:t>11</w:t>
            </w:r>
          </w:p>
        </w:tc>
        <w:tc>
          <w:tcPr>
            <w:tcW w:w="695" w:type="pct"/>
            <w:shd w:val="clear" w:color="auto" w:fill="auto"/>
          </w:tcPr>
          <w:p w:rsidR="00142726" w:rsidRPr="0044138C" w:rsidRDefault="00142726" w:rsidP="0027666E">
            <w:pPr>
              <w:spacing w:beforeLines="20" w:afterLines="20"/>
              <w:rPr>
                <w:rFonts w:ascii="Arial" w:hAnsi="Arial" w:cs="Arial"/>
                <w:sz w:val="20"/>
                <w:szCs w:val="20"/>
              </w:rPr>
            </w:pPr>
            <w:r>
              <w:rPr>
                <w:rFonts w:ascii="Arial" w:hAnsi="Arial" w:cs="Arial"/>
                <w:sz w:val="20"/>
                <w:szCs w:val="20"/>
              </w:rPr>
              <w:t>Applying key ideas</w:t>
            </w:r>
          </w:p>
        </w:tc>
        <w:tc>
          <w:tcPr>
            <w:tcW w:w="1046" w:type="pct"/>
            <w:shd w:val="clear" w:color="auto" w:fill="auto"/>
          </w:tcPr>
          <w:p w:rsidR="00142726" w:rsidRPr="0044138C" w:rsidRDefault="00142726" w:rsidP="0027666E">
            <w:pPr>
              <w:spacing w:beforeLines="20" w:afterLines="20"/>
              <w:rPr>
                <w:rFonts w:ascii="Arial" w:hAnsi="Arial" w:cs="Arial"/>
                <w:sz w:val="20"/>
                <w:szCs w:val="20"/>
              </w:rPr>
            </w:pPr>
          </w:p>
        </w:tc>
        <w:tc>
          <w:tcPr>
            <w:tcW w:w="945" w:type="pct"/>
            <w:shd w:val="clear" w:color="auto" w:fill="auto"/>
          </w:tcPr>
          <w:p w:rsidR="00142726" w:rsidRPr="0044138C" w:rsidRDefault="00142726" w:rsidP="0027666E">
            <w:pPr>
              <w:spacing w:beforeLines="20" w:afterLines="20"/>
              <w:rPr>
                <w:rFonts w:ascii="Arial" w:hAnsi="Arial" w:cs="Arial"/>
                <w:sz w:val="20"/>
                <w:szCs w:val="20"/>
              </w:rPr>
            </w:pPr>
            <w:r>
              <w:rPr>
                <w:rFonts w:ascii="Arial" w:hAnsi="Arial" w:cs="Arial"/>
                <w:sz w:val="20"/>
                <w:szCs w:val="20"/>
              </w:rPr>
              <w:t>Extract ideas about water being hard from the text; extract ideas about solubility to explain some of the implications of the concept; use ideas and information about elements, compounds and formulae to explain the properties of chemicals.</w:t>
            </w:r>
          </w:p>
        </w:tc>
        <w:tc>
          <w:tcPr>
            <w:tcW w:w="676" w:type="pct"/>
            <w:shd w:val="clear" w:color="auto" w:fill="auto"/>
          </w:tcPr>
          <w:p w:rsidR="00142726" w:rsidRPr="0044138C" w:rsidRDefault="00142726" w:rsidP="0027666E">
            <w:pPr>
              <w:spacing w:beforeLines="20" w:afterLines="20"/>
              <w:rPr>
                <w:rFonts w:ascii="Arial" w:hAnsi="Arial" w:cs="Arial"/>
                <w:sz w:val="20"/>
                <w:szCs w:val="20"/>
              </w:rPr>
            </w:pPr>
          </w:p>
        </w:tc>
        <w:tc>
          <w:tcPr>
            <w:tcW w:w="853" w:type="pct"/>
            <w:shd w:val="clear" w:color="auto" w:fill="auto"/>
          </w:tcPr>
          <w:p w:rsidR="00142726" w:rsidRPr="006D63C2" w:rsidRDefault="00142726" w:rsidP="0027666E">
            <w:pPr>
              <w:spacing w:beforeLines="20" w:afterLines="20"/>
              <w:rPr>
                <w:rFonts w:ascii="Arial" w:hAnsi="Arial" w:cs="Arial"/>
                <w:i/>
                <w:sz w:val="20"/>
                <w:szCs w:val="20"/>
              </w:rPr>
            </w:pPr>
          </w:p>
        </w:tc>
        <w:tc>
          <w:tcPr>
            <w:tcW w:w="443" w:type="pct"/>
            <w:shd w:val="clear" w:color="auto" w:fill="auto"/>
          </w:tcPr>
          <w:p w:rsidR="00142726" w:rsidRDefault="00142726" w:rsidP="0027666E">
            <w:pPr>
              <w:spacing w:beforeLines="20" w:afterLines="20"/>
              <w:rPr>
                <w:rFonts w:ascii="Arial" w:hAnsi="Arial" w:cs="Arial"/>
                <w:sz w:val="20"/>
                <w:szCs w:val="20"/>
              </w:rPr>
            </w:pPr>
          </w:p>
        </w:tc>
      </w:tr>
      <w:tr w:rsidR="00142726" w:rsidRPr="00396346" w:rsidTr="0021297C">
        <w:trPr>
          <w:cantSplit/>
          <w:trHeight w:val="20"/>
        </w:trPr>
        <w:tc>
          <w:tcPr>
            <w:tcW w:w="342" w:type="pct"/>
            <w:shd w:val="clear" w:color="auto" w:fill="D9D9D9" w:themeFill="background1" w:themeFillShade="D9"/>
          </w:tcPr>
          <w:p w:rsidR="00142726" w:rsidRPr="00337AF8" w:rsidRDefault="00142726" w:rsidP="0027666E">
            <w:pPr>
              <w:spacing w:beforeLines="20" w:afterLines="20"/>
              <w:rPr>
                <w:rFonts w:ascii="Arial" w:hAnsi="Arial" w:cs="Arial"/>
                <w:sz w:val="20"/>
                <w:szCs w:val="20"/>
              </w:rPr>
            </w:pPr>
            <w:r>
              <w:rPr>
                <w:rFonts w:ascii="Arial" w:hAnsi="Arial" w:cs="Arial"/>
                <w:sz w:val="20"/>
                <w:szCs w:val="20"/>
              </w:rPr>
              <w:t>1.3.</w:t>
            </w:r>
            <w:r w:rsidRPr="00337AF8">
              <w:rPr>
                <w:rFonts w:ascii="Arial" w:hAnsi="Arial" w:cs="Arial"/>
                <w:sz w:val="20"/>
                <w:szCs w:val="20"/>
              </w:rPr>
              <w:t>12</w:t>
            </w:r>
          </w:p>
        </w:tc>
        <w:tc>
          <w:tcPr>
            <w:tcW w:w="695" w:type="pct"/>
            <w:shd w:val="clear" w:color="auto" w:fill="D9D9D9" w:themeFill="background1" w:themeFillShade="D9"/>
          </w:tcPr>
          <w:p w:rsidR="00142726" w:rsidRPr="0044138C" w:rsidRDefault="00142726" w:rsidP="0027666E">
            <w:pPr>
              <w:spacing w:beforeLines="20" w:afterLines="20"/>
              <w:rPr>
                <w:rFonts w:ascii="Arial" w:hAnsi="Arial" w:cs="Arial"/>
                <w:sz w:val="20"/>
                <w:szCs w:val="20"/>
              </w:rPr>
            </w:pPr>
            <w:r w:rsidRPr="0044138C">
              <w:rPr>
                <w:rFonts w:ascii="Arial" w:hAnsi="Arial" w:cs="Arial"/>
                <w:sz w:val="20"/>
                <w:szCs w:val="20"/>
              </w:rPr>
              <w:t>Finding out what air is made of</w:t>
            </w:r>
          </w:p>
        </w:tc>
        <w:tc>
          <w:tcPr>
            <w:tcW w:w="1046" w:type="pct"/>
            <w:shd w:val="clear" w:color="auto" w:fill="auto"/>
          </w:tcPr>
          <w:p w:rsidR="00142726" w:rsidRPr="001E3ED9" w:rsidRDefault="00142726" w:rsidP="0027666E">
            <w:pPr>
              <w:pStyle w:val="SMTablesmalltext"/>
              <w:spacing w:beforeLines="20" w:afterLines="20" w:line="240" w:lineRule="auto"/>
              <w:rPr>
                <w:color w:val="000000" w:themeColor="text1"/>
                <w:sz w:val="20"/>
                <w:szCs w:val="20"/>
              </w:rPr>
            </w:pPr>
            <w:r w:rsidRPr="001E3ED9">
              <w:rPr>
                <w:color w:val="000000" w:themeColor="text1"/>
                <w:sz w:val="20"/>
                <w:szCs w:val="20"/>
              </w:rPr>
              <w:t xml:space="preserve">Simple techniques for separating mixtures: distillation </w:t>
            </w:r>
          </w:p>
          <w:p w:rsidR="00142726" w:rsidRPr="0044138C" w:rsidRDefault="00142726" w:rsidP="0027666E">
            <w:pPr>
              <w:spacing w:beforeLines="20" w:afterLines="20"/>
              <w:rPr>
                <w:rFonts w:ascii="Arial" w:hAnsi="Arial" w:cs="Arial"/>
                <w:sz w:val="20"/>
                <w:szCs w:val="20"/>
              </w:rPr>
            </w:pPr>
            <w:r w:rsidRPr="001E3ED9">
              <w:rPr>
                <w:rFonts w:ascii="Arial" w:hAnsi="Arial" w:cs="Arial"/>
                <w:color w:val="000000" w:themeColor="text1"/>
                <w:sz w:val="20"/>
                <w:szCs w:val="20"/>
              </w:rPr>
              <w:t>The composition of the atmosphere</w:t>
            </w:r>
          </w:p>
        </w:tc>
        <w:tc>
          <w:tcPr>
            <w:tcW w:w="945" w:type="pct"/>
            <w:shd w:val="clear" w:color="auto" w:fill="auto"/>
          </w:tcPr>
          <w:p w:rsidR="00142726" w:rsidRPr="0044138C" w:rsidRDefault="00142726" w:rsidP="0027666E">
            <w:pPr>
              <w:spacing w:beforeLines="20" w:afterLines="20"/>
              <w:rPr>
                <w:rFonts w:ascii="Arial" w:hAnsi="Arial" w:cs="Arial"/>
                <w:sz w:val="20"/>
                <w:szCs w:val="20"/>
              </w:rPr>
            </w:pPr>
            <w:r>
              <w:rPr>
                <w:rFonts w:ascii="Arial" w:hAnsi="Arial" w:cs="Arial"/>
                <w:sz w:val="20"/>
                <w:szCs w:val="20"/>
              </w:rPr>
              <w:t>Describe the composition of air; separate gases from air.</w:t>
            </w:r>
          </w:p>
        </w:tc>
        <w:tc>
          <w:tcPr>
            <w:tcW w:w="676" w:type="pct"/>
            <w:shd w:val="clear" w:color="auto" w:fill="auto"/>
          </w:tcPr>
          <w:p w:rsidR="00142726" w:rsidRPr="0044138C" w:rsidRDefault="00142726" w:rsidP="0027666E">
            <w:pPr>
              <w:spacing w:beforeLines="20" w:afterLines="20"/>
              <w:rPr>
                <w:rFonts w:ascii="Arial" w:hAnsi="Arial" w:cs="Arial"/>
                <w:sz w:val="20"/>
                <w:szCs w:val="20"/>
              </w:rPr>
            </w:pPr>
            <w:r w:rsidRPr="0044138C">
              <w:rPr>
                <w:rFonts w:ascii="Arial" w:hAnsi="Arial" w:cs="Arial"/>
                <w:sz w:val="20"/>
                <w:szCs w:val="20"/>
              </w:rPr>
              <w:t>Worksheet 1.3.12</w:t>
            </w:r>
          </w:p>
        </w:tc>
        <w:tc>
          <w:tcPr>
            <w:tcW w:w="853" w:type="pct"/>
            <w:shd w:val="clear" w:color="auto" w:fill="auto"/>
          </w:tcPr>
          <w:p w:rsidR="00142726" w:rsidRPr="0044138C" w:rsidRDefault="00142726" w:rsidP="0027666E">
            <w:pPr>
              <w:spacing w:beforeLines="20" w:afterLines="20"/>
              <w:rPr>
                <w:rFonts w:ascii="Arial" w:hAnsi="Arial" w:cs="Arial"/>
                <w:sz w:val="20"/>
                <w:szCs w:val="20"/>
              </w:rPr>
            </w:pPr>
            <w:r>
              <w:rPr>
                <w:rFonts w:ascii="Arial" w:eastAsia="Times New Roman" w:hAnsi="Arial" w:cs="Arial"/>
                <w:color w:val="000000"/>
                <w:sz w:val="20"/>
                <w:szCs w:val="20"/>
              </w:rPr>
              <w:t>Quick starter</w:t>
            </w:r>
            <w:r>
              <w:rPr>
                <w:rFonts w:ascii="Times New Roman" w:eastAsia="Times New Roman" w:hAnsi="Times New Roman" w:cs="Times New Roman"/>
                <w:sz w:val="20"/>
                <w:szCs w:val="20"/>
              </w:rPr>
              <w:t xml:space="preserve">; </w:t>
            </w:r>
            <w:r>
              <w:rPr>
                <w:rFonts w:ascii="Arial" w:eastAsia="Times New Roman" w:hAnsi="Arial" w:cs="Arial"/>
                <w:color w:val="000000"/>
                <w:sz w:val="20"/>
                <w:szCs w:val="20"/>
              </w:rPr>
              <w:t>Slideshow: Discovering the gases that make up air</w:t>
            </w:r>
            <w:r>
              <w:rPr>
                <w:rFonts w:ascii="Times New Roman" w:eastAsia="Times New Roman" w:hAnsi="Times New Roman" w:cs="Times New Roman"/>
                <w:sz w:val="20"/>
                <w:szCs w:val="20"/>
              </w:rPr>
              <w:t xml:space="preserve">; </w:t>
            </w:r>
            <w:r>
              <w:rPr>
                <w:rFonts w:ascii="Arial" w:eastAsia="Times New Roman" w:hAnsi="Arial" w:cs="Arial"/>
                <w:color w:val="000000"/>
                <w:sz w:val="20"/>
                <w:szCs w:val="20"/>
              </w:rPr>
              <w:t>Interactive activity: What is air made of?</w:t>
            </w:r>
            <w:r>
              <w:rPr>
                <w:rFonts w:ascii="Times New Roman" w:eastAsia="Times New Roman" w:hAnsi="Times New Roman" w:cs="Times New Roman"/>
                <w:sz w:val="20"/>
                <w:szCs w:val="20"/>
              </w:rPr>
              <w:t xml:space="preserve">; </w:t>
            </w:r>
            <w:r>
              <w:rPr>
                <w:rFonts w:ascii="Arial" w:eastAsia="Times New Roman" w:hAnsi="Arial" w:cs="Arial"/>
                <w:color w:val="000000"/>
                <w:sz w:val="20"/>
                <w:szCs w:val="20"/>
              </w:rPr>
              <w:t>Video: Ash cloud from Iceland volcano</w:t>
            </w:r>
          </w:p>
        </w:tc>
        <w:tc>
          <w:tcPr>
            <w:tcW w:w="443" w:type="pct"/>
            <w:shd w:val="clear" w:color="auto" w:fill="auto"/>
          </w:tcPr>
          <w:p w:rsidR="00142726" w:rsidRDefault="00142726" w:rsidP="0027666E">
            <w:pPr>
              <w:spacing w:beforeLines="20" w:afterLines="20"/>
              <w:rPr>
                <w:rFonts w:ascii="Arial" w:hAnsi="Arial" w:cs="Arial"/>
                <w:sz w:val="20"/>
                <w:szCs w:val="20"/>
              </w:rPr>
            </w:pPr>
          </w:p>
          <w:p w:rsidR="00142726" w:rsidRPr="0044138C" w:rsidRDefault="00142726" w:rsidP="0027666E">
            <w:pPr>
              <w:spacing w:beforeLines="20" w:afterLines="20"/>
              <w:rPr>
                <w:rFonts w:ascii="Arial" w:hAnsi="Arial" w:cs="Arial"/>
                <w:sz w:val="20"/>
                <w:szCs w:val="20"/>
              </w:rPr>
            </w:pPr>
          </w:p>
        </w:tc>
      </w:tr>
      <w:tr w:rsidR="00142726" w:rsidRPr="00396346" w:rsidTr="0021297C">
        <w:trPr>
          <w:cantSplit/>
          <w:trHeight w:val="20"/>
        </w:trPr>
        <w:tc>
          <w:tcPr>
            <w:tcW w:w="342" w:type="pct"/>
            <w:shd w:val="clear" w:color="auto" w:fill="D9D9D9" w:themeFill="background1" w:themeFillShade="D9"/>
          </w:tcPr>
          <w:p w:rsidR="00142726" w:rsidRPr="00337AF8" w:rsidRDefault="00142726" w:rsidP="0027666E">
            <w:pPr>
              <w:spacing w:beforeLines="20" w:afterLines="20"/>
              <w:rPr>
                <w:rFonts w:ascii="Arial" w:hAnsi="Arial" w:cs="Arial"/>
                <w:sz w:val="20"/>
                <w:szCs w:val="20"/>
              </w:rPr>
            </w:pPr>
            <w:r>
              <w:rPr>
                <w:rFonts w:ascii="Arial" w:hAnsi="Arial" w:cs="Arial"/>
                <w:sz w:val="20"/>
                <w:szCs w:val="20"/>
              </w:rPr>
              <w:t>1.3.</w:t>
            </w:r>
            <w:r w:rsidRPr="00337AF8">
              <w:rPr>
                <w:rFonts w:ascii="Arial" w:hAnsi="Arial" w:cs="Arial"/>
                <w:sz w:val="20"/>
                <w:szCs w:val="20"/>
              </w:rPr>
              <w:t>13</w:t>
            </w:r>
          </w:p>
        </w:tc>
        <w:tc>
          <w:tcPr>
            <w:tcW w:w="695" w:type="pct"/>
            <w:shd w:val="clear" w:color="auto" w:fill="D9D9D9" w:themeFill="background1" w:themeFillShade="D9"/>
          </w:tcPr>
          <w:p w:rsidR="00142726" w:rsidRPr="0044138C" w:rsidRDefault="00142726" w:rsidP="0027666E">
            <w:pPr>
              <w:spacing w:beforeLines="20" w:afterLines="20"/>
              <w:rPr>
                <w:rFonts w:ascii="Arial" w:hAnsi="Arial" w:cs="Arial"/>
                <w:sz w:val="20"/>
                <w:szCs w:val="20"/>
              </w:rPr>
            </w:pPr>
            <w:r w:rsidRPr="0044138C">
              <w:rPr>
                <w:rFonts w:ascii="Arial" w:hAnsi="Arial" w:cs="Arial"/>
                <w:sz w:val="20"/>
                <w:szCs w:val="20"/>
              </w:rPr>
              <w:t>Exploring chromatography</w:t>
            </w:r>
          </w:p>
        </w:tc>
        <w:tc>
          <w:tcPr>
            <w:tcW w:w="1046" w:type="pct"/>
            <w:shd w:val="clear" w:color="auto" w:fill="auto"/>
          </w:tcPr>
          <w:p w:rsidR="00142726" w:rsidRPr="001E3ED9" w:rsidRDefault="00142726" w:rsidP="0027666E">
            <w:pPr>
              <w:pStyle w:val="SMTablesmalltext"/>
              <w:spacing w:beforeLines="20" w:afterLines="20" w:line="240" w:lineRule="auto"/>
              <w:rPr>
                <w:color w:val="000000" w:themeColor="text1"/>
                <w:sz w:val="20"/>
                <w:szCs w:val="20"/>
              </w:rPr>
            </w:pPr>
            <w:r w:rsidRPr="001E3ED9">
              <w:rPr>
                <w:color w:val="000000" w:themeColor="text1"/>
                <w:sz w:val="20"/>
                <w:szCs w:val="20"/>
              </w:rPr>
              <w:t>Simple techniques for separating mixtures: chromatography</w:t>
            </w:r>
          </w:p>
          <w:p w:rsidR="00142726" w:rsidRPr="0044138C" w:rsidRDefault="00142726" w:rsidP="0027666E">
            <w:pPr>
              <w:spacing w:beforeLines="20" w:afterLines="20"/>
              <w:rPr>
                <w:rFonts w:ascii="Arial" w:hAnsi="Arial" w:cs="Arial"/>
                <w:sz w:val="20"/>
                <w:szCs w:val="20"/>
              </w:rPr>
            </w:pPr>
            <w:r w:rsidRPr="001E3ED9">
              <w:rPr>
                <w:rFonts w:ascii="Arial" w:hAnsi="Arial" w:cs="Arial"/>
                <w:color w:val="000000" w:themeColor="text1"/>
                <w:sz w:val="20"/>
                <w:szCs w:val="20"/>
              </w:rPr>
              <w:t>The identification of pure substances</w:t>
            </w:r>
          </w:p>
        </w:tc>
        <w:tc>
          <w:tcPr>
            <w:tcW w:w="945" w:type="pct"/>
            <w:shd w:val="clear" w:color="auto" w:fill="auto"/>
          </w:tcPr>
          <w:p w:rsidR="00142726" w:rsidRPr="0044138C" w:rsidRDefault="00142726" w:rsidP="0027666E">
            <w:pPr>
              <w:spacing w:beforeLines="20" w:afterLines="20"/>
              <w:rPr>
                <w:rFonts w:ascii="Arial" w:hAnsi="Arial" w:cs="Arial"/>
                <w:sz w:val="20"/>
                <w:szCs w:val="20"/>
              </w:rPr>
            </w:pPr>
            <w:r>
              <w:rPr>
                <w:rFonts w:ascii="Arial" w:hAnsi="Arial" w:cs="Arial"/>
                <w:sz w:val="20"/>
                <w:szCs w:val="20"/>
              </w:rPr>
              <w:t>Use chromatography to separate dyes.</w:t>
            </w:r>
          </w:p>
        </w:tc>
        <w:tc>
          <w:tcPr>
            <w:tcW w:w="676" w:type="pct"/>
            <w:shd w:val="clear" w:color="auto" w:fill="auto"/>
          </w:tcPr>
          <w:p w:rsidR="00142726" w:rsidRPr="0044138C" w:rsidRDefault="00142726" w:rsidP="0027666E">
            <w:pPr>
              <w:spacing w:beforeLines="20" w:afterLines="20"/>
              <w:rPr>
                <w:rFonts w:ascii="Arial" w:hAnsi="Arial" w:cs="Arial"/>
                <w:sz w:val="20"/>
                <w:szCs w:val="20"/>
              </w:rPr>
            </w:pPr>
            <w:r w:rsidRPr="0044138C">
              <w:rPr>
                <w:rFonts w:ascii="Arial" w:hAnsi="Arial" w:cs="Arial"/>
                <w:sz w:val="20"/>
                <w:szCs w:val="20"/>
              </w:rPr>
              <w:t>Worksheet 1.3.13</w:t>
            </w:r>
          </w:p>
        </w:tc>
        <w:tc>
          <w:tcPr>
            <w:tcW w:w="853" w:type="pct"/>
            <w:shd w:val="clear" w:color="auto" w:fill="auto"/>
          </w:tcPr>
          <w:p w:rsidR="00142726" w:rsidRPr="0044138C" w:rsidRDefault="00142726" w:rsidP="0027666E">
            <w:pPr>
              <w:spacing w:beforeLines="20" w:afterLines="20"/>
              <w:rPr>
                <w:rFonts w:ascii="Arial" w:hAnsi="Arial" w:cs="Arial"/>
                <w:sz w:val="20"/>
                <w:szCs w:val="20"/>
              </w:rPr>
            </w:pPr>
            <w:r>
              <w:rPr>
                <w:rFonts w:ascii="Arial" w:eastAsia="Times New Roman" w:hAnsi="Arial" w:cs="Arial"/>
                <w:color w:val="000000"/>
                <w:sz w:val="20"/>
                <w:szCs w:val="20"/>
              </w:rPr>
              <w:t>Quick starter</w:t>
            </w:r>
            <w:r>
              <w:rPr>
                <w:rFonts w:ascii="Times New Roman" w:eastAsia="Times New Roman" w:hAnsi="Times New Roman" w:cs="Times New Roman"/>
                <w:sz w:val="20"/>
                <w:szCs w:val="20"/>
              </w:rPr>
              <w:t xml:space="preserve">; </w:t>
            </w:r>
            <w:r>
              <w:rPr>
                <w:rFonts w:ascii="Arial" w:eastAsia="Times New Roman" w:hAnsi="Arial" w:cs="Arial"/>
                <w:color w:val="000000"/>
                <w:sz w:val="20"/>
                <w:szCs w:val="20"/>
              </w:rPr>
              <w:t>Interactive activity: Chromatography</w:t>
            </w:r>
            <w:r>
              <w:rPr>
                <w:rFonts w:ascii="Times New Roman" w:eastAsia="Times New Roman" w:hAnsi="Times New Roman" w:cs="Times New Roman"/>
                <w:sz w:val="20"/>
                <w:szCs w:val="20"/>
              </w:rPr>
              <w:t xml:space="preserve">; </w:t>
            </w:r>
            <w:r>
              <w:rPr>
                <w:rFonts w:ascii="Arial" w:eastAsia="Times New Roman" w:hAnsi="Arial" w:cs="Arial"/>
                <w:color w:val="000000"/>
                <w:sz w:val="20"/>
                <w:szCs w:val="20"/>
              </w:rPr>
              <w:t>Slideshow: Useful chromatography</w:t>
            </w:r>
          </w:p>
        </w:tc>
        <w:tc>
          <w:tcPr>
            <w:tcW w:w="443" w:type="pct"/>
            <w:shd w:val="clear" w:color="auto" w:fill="auto"/>
          </w:tcPr>
          <w:p w:rsidR="00142726" w:rsidRDefault="00142726" w:rsidP="0027666E">
            <w:pPr>
              <w:spacing w:beforeLines="20" w:afterLines="20"/>
              <w:rPr>
                <w:rFonts w:ascii="Arial" w:hAnsi="Arial" w:cs="Arial"/>
                <w:sz w:val="20"/>
                <w:szCs w:val="20"/>
              </w:rPr>
            </w:pPr>
          </w:p>
          <w:p w:rsidR="00142726" w:rsidRPr="0044138C" w:rsidRDefault="00142726" w:rsidP="0027666E">
            <w:pPr>
              <w:spacing w:beforeLines="20" w:afterLines="20"/>
              <w:rPr>
                <w:rFonts w:ascii="Arial" w:hAnsi="Arial" w:cs="Arial"/>
                <w:sz w:val="20"/>
                <w:szCs w:val="20"/>
              </w:rPr>
            </w:pPr>
          </w:p>
        </w:tc>
      </w:tr>
      <w:tr w:rsidR="00142726" w:rsidRPr="00396346" w:rsidTr="0021297C">
        <w:trPr>
          <w:cantSplit/>
          <w:trHeight w:val="20"/>
        </w:trPr>
        <w:tc>
          <w:tcPr>
            <w:tcW w:w="342" w:type="pct"/>
            <w:shd w:val="clear" w:color="auto" w:fill="D9D9D9" w:themeFill="background1" w:themeFillShade="D9"/>
          </w:tcPr>
          <w:p w:rsidR="00142726" w:rsidRPr="00337AF8" w:rsidRDefault="00142726" w:rsidP="0027666E">
            <w:pPr>
              <w:spacing w:beforeLines="20" w:afterLines="20"/>
              <w:rPr>
                <w:rFonts w:ascii="Arial" w:hAnsi="Arial" w:cs="Arial"/>
                <w:sz w:val="20"/>
                <w:szCs w:val="20"/>
              </w:rPr>
            </w:pPr>
            <w:r>
              <w:rPr>
                <w:rFonts w:ascii="Arial" w:hAnsi="Arial" w:cs="Arial"/>
                <w:sz w:val="20"/>
                <w:szCs w:val="20"/>
              </w:rPr>
              <w:t>1.3.</w:t>
            </w:r>
            <w:r w:rsidRPr="00337AF8">
              <w:rPr>
                <w:rFonts w:ascii="Arial" w:hAnsi="Arial" w:cs="Arial"/>
                <w:sz w:val="20"/>
                <w:szCs w:val="20"/>
              </w:rPr>
              <w:t>14</w:t>
            </w:r>
          </w:p>
        </w:tc>
        <w:tc>
          <w:tcPr>
            <w:tcW w:w="695" w:type="pct"/>
            <w:shd w:val="clear" w:color="auto" w:fill="D9D9D9" w:themeFill="background1" w:themeFillShade="D9"/>
          </w:tcPr>
          <w:p w:rsidR="00142726" w:rsidRPr="0044138C" w:rsidRDefault="00142726" w:rsidP="0027666E">
            <w:pPr>
              <w:spacing w:beforeLines="20" w:afterLines="20"/>
              <w:rPr>
                <w:rFonts w:ascii="Arial" w:hAnsi="Arial" w:cs="Arial"/>
                <w:sz w:val="20"/>
                <w:szCs w:val="20"/>
              </w:rPr>
            </w:pPr>
            <w:r w:rsidRPr="0044138C">
              <w:rPr>
                <w:rFonts w:ascii="Arial" w:hAnsi="Arial" w:cs="Arial"/>
                <w:sz w:val="20"/>
                <w:szCs w:val="20"/>
              </w:rPr>
              <w:t>Using chromatography</w:t>
            </w:r>
          </w:p>
        </w:tc>
        <w:tc>
          <w:tcPr>
            <w:tcW w:w="1046" w:type="pct"/>
            <w:shd w:val="clear" w:color="auto" w:fill="auto"/>
          </w:tcPr>
          <w:p w:rsidR="00142726" w:rsidRPr="0044138C" w:rsidRDefault="00142726" w:rsidP="0027666E">
            <w:pPr>
              <w:spacing w:beforeLines="20" w:afterLines="20"/>
              <w:rPr>
                <w:rFonts w:ascii="Arial" w:hAnsi="Arial" w:cs="Arial"/>
                <w:sz w:val="20"/>
                <w:szCs w:val="20"/>
              </w:rPr>
            </w:pPr>
            <w:r w:rsidRPr="001E3ED9">
              <w:rPr>
                <w:rFonts w:ascii="Arial" w:hAnsi="Arial" w:cs="Arial"/>
                <w:color w:val="000000" w:themeColor="text1"/>
                <w:sz w:val="20"/>
                <w:szCs w:val="20"/>
              </w:rPr>
              <w:t>Simple techniques for separating mixtures: chromatography</w:t>
            </w:r>
          </w:p>
        </w:tc>
        <w:tc>
          <w:tcPr>
            <w:tcW w:w="945" w:type="pct"/>
            <w:shd w:val="clear" w:color="auto" w:fill="auto"/>
          </w:tcPr>
          <w:p w:rsidR="00142726" w:rsidRPr="0044138C" w:rsidRDefault="00142726" w:rsidP="0027666E">
            <w:pPr>
              <w:spacing w:beforeLines="20" w:afterLines="20"/>
              <w:rPr>
                <w:rFonts w:ascii="Arial" w:hAnsi="Arial" w:cs="Arial"/>
                <w:sz w:val="20"/>
                <w:szCs w:val="20"/>
              </w:rPr>
            </w:pPr>
            <w:r>
              <w:rPr>
                <w:rFonts w:ascii="Arial" w:hAnsi="Arial" w:cs="Arial"/>
                <w:sz w:val="20"/>
                <w:szCs w:val="20"/>
              </w:rPr>
              <w:t>Use chromatography to identify unknown substances; draw conclusions from evidence.</w:t>
            </w:r>
          </w:p>
        </w:tc>
        <w:tc>
          <w:tcPr>
            <w:tcW w:w="676" w:type="pct"/>
            <w:shd w:val="clear" w:color="auto" w:fill="auto"/>
          </w:tcPr>
          <w:p w:rsidR="00142726" w:rsidRDefault="00142726" w:rsidP="0027666E">
            <w:pPr>
              <w:spacing w:beforeLines="20" w:afterLines="20"/>
              <w:rPr>
                <w:rFonts w:ascii="Arial" w:hAnsi="Arial" w:cs="Arial"/>
                <w:sz w:val="20"/>
                <w:szCs w:val="20"/>
              </w:rPr>
            </w:pPr>
            <w:r w:rsidRPr="0044138C">
              <w:rPr>
                <w:rFonts w:ascii="Arial" w:hAnsi="Arial" w:cs="Arial"/>
                <w:sz w:val="20"/>
                <w:szCs w:val="20"/>
              </w:rPr>
              <w:t xml:space="preserve">Worksheet </w:t>
            </w:r>
            <w:r>
              <w:rPr>
                <w:rFonts w:ascii="Arial" w:hAnsi="Arial" w:cs="Arial"/>
                <w:sz w:val="20"/>
                <w:szCs w:val="20"/>
              </w:rPr>
              <w:t>1.3.14</w:t>
            </w:r>
          </w:p>
          <w:p w:rsidR="00142726" w:rsidRDefault="00142726" w:rsidP="0027666E">
            <w:pPr>
              <w:spacing w:beforeLines="20" w:afterLines="20"/>
              <w:rPr>
                <w:rFonts w:ascii="Arial" w:hAnsi="Arial" w:cs="Arial"/>
                <w:sz w:val="20"/>
                <w:szCs w:val="20"/>
              </w:rPr>
            </w:pPr>
            <w:r>
              <w:rPr>
                <w:rFonts w:ascii="Arial" w:hAnsi="Arial" w:cs="Arial"/>
                <w:sz w:val="20"/>
                <w:szCs w:val="20"/>
              </w:rPr>
              <w:t>Practical sheet 1.3.14</w:t>
            </w:r>
          </w:p>
          <w:p w:rsidR="00142726" w:rsidRPr="0044138C" w:rsidRDefault="00142726" w:rsidP="0027666E">
            <w:pPr>
              <w:spacing w:beforeLines="20" w:afterLines="20"/>
              <w:rPr>
                <w:rFonts w:ascii="Arial" w:hAnsi="Arial" w:cs="Arial"/>
                <w:sz w:val="20"/>
                <w:szCs w:val="20"/>
              </w:rPr>
            </w:pPr>
            <w:r w:rsidRPr="0044138C">
              <w:rPr>
                <w:rFonts w:ascii="Arial" w:hAnsi="Arial" w:cs="Arial"/>
                <w:sz w:val="20"/>
                <w:szCs w:val="20"/>
              </w:rPr>
              <w:t>Technician’s notes 1.3.14</w:t>
            </w:r>
          </w:p>
        </w:tc>
        <w:tc>
          <w:tcPr>
            <w:tcW w:w="853" w:type="pct"/>
            <w:shd w:val="clear" w:color="auto" w:fill="auto"/>
          </w:tcPr>
          <w:p w:rsidR="00142726" w:rsidRPr="0044138C" w:rsidRDefault="00142726" w:rsidP="0027666E">
            <w:pPr>
              <w:spacing w:beforeLines="20" w:afterLines="20"/>
              <w:rPr>
                <w:rFonts w:ascii="Arial" w:hAnsi="Arial" w:cs="Arial"/>
                <w:sz w:val="20"/>
                <w:szCs w:val="20"/>
              </w:rPr>
            </w:pPr>
            <w:r>
              <w:rPr>
                <w:rFonts w:ascii="Arial" w:eastAsia="Times New Roman" w:hAnsi="Arial" w:cs="Arial"/>
                <w:color w:val="000000"/>
                <w:sz w:val="20"/>
                <w:szCs w:val="20"/>
              </w:rPr>
              <w:t>Quick starter</w:t>
            </w:r>
            <w:r>
              <w:rPr>
                <w:rFonts w:ascii="Times New Roman" w:eastAsia="Times New Roman" w:hAnsi="Times New Roman" w:cs="Times New Roman"/>
                <w:sz w:val="20"/>
                <w:szCs w:val="20"/>
              </w:rPr>
              <w:t xml:space="preserve">; </w:t>
            </w:r>
            <w:r>
              <w:rPr>
                <w:rFonts w:ascii="Arial" w:eastAsia="Times New Roman" w:hAnsi="Arial" w:cs="Arial"/>
                <w:color w:val="000000"/>
                <w:sz w:val="20"/>
                <w:szCs w:val="20"/>
              </w:rPr>
              <w:t>Video: Chromatography and King Richard III</w:t>
            </w:r>
          </w:p>
        </w:tc>
        <w:tc>
          <w:tcPr>
            <w:tcW w:w="443" w:type="pct"/>
            <w:shd w:val="clear" w:color="auto" w:fill="auto"/>
          </w:tcPr>
          <w:p w:rsidR="00142726" w:rsidRPr="0044138C" w:rsidRDefault="00142726" w:rsidP="0027666E">
            <w:pPr>
              <w:spacing w:beforeLines="20" w:afterLines="20"/>
              <w:rPr>
                <w:rFonts w:ascii="Arial" w:hAnsi="Arial" w:cs="Arial"/>
                <w:sz w:val="20"/>
                <w:szCs w:val="20"/>
              </w:rPr>
            </w:pPr>
            <w:r>
              <w:rPr>
                <w:rFonts w:ascii="Arial" w:hAnsi="Arial" w:cs="Arial"/>
                <w:sz w:val="20"/>
                <w:szCs w:val="20"/>
              </w:rPr>
              <w:t>May be combined with 1.3.13</w:t>
            </w:r>
          </w:p>
        </w:tc>
      </w:tr>
      <w:tr w:rsidR="00142726" w:rsidRPr="00396346" w:rsidTr="0021297C">
        <w:trPr>
          <w:cantSplit/>
          <w:trHeight w:val="20"/>
        </w:trPr>
        <w:tc>
          <w:tcPr>
            <w:tcW w:w="342" w:type="pct"/>
            <w:shd w:val="clear" w:color="auto" w:fill="auto"/>
          </w:tcPr>
          <w:p w:rsidR="00142726" w:rsidRPr="00337AF8" w:rsidRDefault="00142726" w:rsidP="0027666E">
            <w:pPr>
              <w:spacing w:beforeLines="20" w:afterLines="20"/>
              <w:rPr>
                <w:rFonts w:ascii="Arial" w:hAnsi="Arial" w:cs="Arial"/>
                <w:sz w:val="20"/>
                <w:szCs w:val="20"/>
              </w:rPr>
            </w:pPr>
            <w:r>
              <w:rPr>
                <w:rFonts w:ascii="Arial" w:hAnsi="Arial" w:cs="Arial"/>
                <w:sz w:val="20"/>
                <w:szCs w:val="20"/>
              </w:rPr>
              <w:t>1.3.</w:t>
            </w:r>
            <w:r w:rsidRPr="00337AF8">
              <w:rPr>
                <w:rFonts w:ascii="Arial" w:hAnsi="Arial" w:cs="Arial"/>
                <w:sz w:val="20"/>
                <w:szCs w:val="20"/>
              </w:rPr>
              <w:t>15</w:t>
            </w:r>
          </w:p>
        </w:tc>
        <w:tc>
          <w:tcPr>
            <w:tcW w:w="695" w:type="pct"/>
            <w:shd w:val="clear" w:color="auto" w:fill="auto"/>
          </w:tcPr>
          <w:p w:rsidR="00142726" w:rsidRPr="0044138C" w:rsidRDefault="00142726" w:rsidP="0027666E">
            <w:pPr>
              <w:spacing w:beforeLines="20" w:afterLines="20"/>
              <w:rPr>
                <w:rFonts w:ascii="Arial" w:hAnsi="Arial" w:cs="Arial"/>
                <w:sz w:val="20"/>
                <w:szCs w:val="20"/>
              </w:rPr>
            </w:pPr>
            <w:r w:rsidRPr="0044138C">
              <w:rPr>
                <w:rFonts w:ascii="Arial" w:hAnsi="Arial" w:cs="Arial"/>
                <w:sz w:val="20"/>
                <w:szCs w:val="20"/>
              </w:rPr>
              <w:t>Finding the best solvent</w:t>
            </w:r>
          </w:p>
        </w:tc>
        <w:tc>
          <w:tcPr>
            <w:tcW w:w="1046" w:type="pct"/>
            <w:shd w:val="clear" w:color="auto" w:fill="auto"/>
          </w:tcPr>
          <w:p w:rsidR="00142726" w:rsidRPr="001E3ED9" w:rsidRDefault="00142726" w:rsidP="0027666E">
            <w:pPr>
              <w:pStyle w:val="SMTablesmalltext"/>
              <w:spacing w:beforeLines="20" w:afterLines="20" w:line="240" w:lineRule="auto"/>
              <w:rPr>
                <w:color w:val="000000" w:themeColor="text1"/>
                <w:sz w:val="20"/>
                <w:szCs w:val="20"/>
              </w:rPr>
            </w:pPr>
            <w:r w:rsidRPr="001E3ED9">
              <w:rPr>
                <w:color w:val="000000" w:themeColor="text1"/>
                <w:sz w:val="20"/>
                <w:szCs w:val="20"/>
              </w:rPr>
              <w:t>Mixtures, including dissolving</w:t>
            </w:r>
          </w:p>
          <w:p w:rsidR="00142726" w:rsidRPr="0044138C" w:rsidRDefault="00142726" w:rsidP="0027666E">
            <w:pPr>
              <w:spacing w:beforeLines="20" w:afterLines="20"/>
              <w:rPr>
                <w:rFonts w:ascii="Arial" w:hAnsi="Arial" w:cs="Arial"/>
                <w:sz w:val="20"/>
                <w:szCs w:val="20"/>
              </w:rPr>
            </w:pPr>
            <w:r w:rsidRPr="001E3ED9">
              <w:rPr>
                <w:rFonts w:ascii="Arial" w:hAnsi="Arial" w:cs="Arial"/>
                <w:color w:val="000000" w:themeColor="text1"/>
                <w:sz w:val="20"/>
                <w:szCs w:val="20"/>
              </w:rPr>
              <w:t>Simple techniques for separating mixtures: chromatography</w:t>
            </w:r>
          </w:p>
        </w:tc>
        <w:tc>
          <w:tcPr>
            <w:tcW w:w="945" w:type="pct"/>
            <w:shd w:val="clear" w:color="auto" w:fill="auto"/>
          </w:tcPr>
          <w:p w:rsidR="00142726" w:rsidRPr="0044138C" w:rsidRDefault="00142726" w:rsidP="0027666E">
            <w:pPr>
              <w:spacing w:beforeLines="20" w:afterLines="20"/>
              <w:rPr>
                <w:rFonts w:ascii="Arial" w:hAnsi="Arial" w:cs="Arial"/>
                <w:sz w:val="20"/>
                <w:szCs w:val="20"/>
              </w:rPr>
            </w:pPr>
            <w:r>
              <w:rPr>
                <w:rFonts w:ascii="Arial" w:hAnsi="Arial" w:cs="Arial"/>
                <w:sz w:val="20"/>
                <w:szCs w:val="20"/>
              </w:rPr>
              <w:t>Choose the best solvent; recognise hazards when using solvents.</w:t>
            </w:r>
          </w:p>
        </w:tc>
        <w:tc>
          <w:tcPr>
            <w:tcW w:w="676" w:type="pct"/>
            <w:shd w:val="clear" w:color="auto" w:fill="auto"/>
          </w:tcPr>
          <w:p w:rsidR="00142726" w:rsidRDefault="00142726" w:rsidP="0027666E">
            <w:pPr>
              <w:spacing w:beforeLines="20" w:afterLines="20"/>
              <w:rPr>
                <w:rFonts w:ascii="Arial" w:hAnsi="Arial" w:cs="Arial"/>
                <w:sz w:val="20"/>
                <w:szCs w:val="20"/>
              </w:rPr>
            </w:pPr>
            <w:r>
              <w:rPr>
                <w:rFonts w:ascii="Arial" w:hAnsi="Arial" w:cs="Arial"/>
                <w:sz w:val="20"/>
                <w:szCs w:val="20"/>
              </w:rPr>
              <w:t>Worksheet 1.3.15</w:t>
            </w:r>
          </w:p>
          <w:p w:rsidR="00142726" w:rsidRDefault="00142726" w:rsidP="0027666E">
            <w:pPr>
              <w:spacing w:beforeLines="20" w:afterLines="20"/>
              <w:rPr>
                <w:rFonts w:ascii="Arial" w:hAnsi="Arial" w:cs="Arial"/>
                <w:sz w:val="20"/>
                <w:szCs w:val="20"/>
              </w:rPr>
            </w:pPr>
            <w:r w:rsidRPr="006D63C2">
              <w:rPr>
                <w:rFonts w:ascii="Arial" w:hAnsi="Arial" w:cs="Arial"/>
                <w:sz w:val="20"/>
                <w:szCs w:val="20"/>
              </w:rPr>
              <w:t xml:space="preserve">Technician’s notes 1.3.15 </w:t>
            </w:r>
          </w:p>
        </w:tc>
        <w:tc>
          <w:tcPr>
            <w:tcW w:w="853" w:type="pct"/>
            <w:shd w:val="clear" w:color="auto" w:fill="auto"/>
          </w:tcPr>
          <w:p w:rsidR="00142726" w:rsidRPr="0044138C" w:rsidRDefault="00142726" w:rsidP="0027666E">
            <w:pPr>
              <w:spacing w:beforeLines="20" w:afterLines="20"/>
              <w:rPr>
                <w:rFonts w:ascii="Arial" w:hAnsi="Arial" w:cs="Arial"/>
                <w:sz w:val="20"/>
                <w:szCs w:val="20"/>
              </w:rPr>
            </w:pPr>
            <w:r>
              <w:rPr>
                <w:rFonts w:ascii="Arial" w:eastAsia="Times New Roman" w:hAnsi="Arial" w:cs="Arial"/>
                <w:color w:val="000000"/>
                <w:sz w:val="20"/>
                <w:szCs w:val="20"/>
              </w:rPr>
              <w:t>Quick starter</w:t>
            </w:r>
            <w:r>
              <w:rPr>
                <w:rFonts w:ascii="Times New Roman" w:eastAsia="Times New Roman" w:hAnsi="Times New Roman" w:cs="Times New Roman"/>
                <w:sz w:val="20"/>
                <w:szCs w:val="20"/>
              </w:rPr>
              <w:t xml:space="preserve">; </w:t>
            </w:r>
            <w:r>
              <w:rPr>
                <w:rFonts w:ascii="Arial" w:eastAsia="Times New Roman" w:hAnsi="Arial" w:cs="Arial"/>
                <w:color w:val="000000"/>
                <w:sz w:val="20"/>
                <w:szCs w:val="20"/>
              </w:rPr>
              <w:t>Interactive activity: Solvents</w:t>
            </w:r>
          </w:p>
        </w:tc>
        <w:tc>
          <w:tcPr>
            <w:tcW w:w="443" w:type="pct"/>
            <w:shd w:val="clear" w:color="auto" w:fill="auto"/>
          </w:tcPr>
          <w:p w:rsidR="00142726" w:rsidRPr="006D63C2" w:rsidRDefault="00142726" w:rsidP="0027666E">
            <w:pPr>
              <w:spacing w:beforeLines="20" w:afterLines="20"/>
              <w:rPr>
                <w:rFonts w:ascii="Arial" w:hAnsi="Arial" w:cs="Arial"/>
                <w:sz w:val="20"/>
                <w:szCs w:val="20"/>
              </w:rPr>
            </w:pPr>
          </w:p>
        </w:tc>
      </w:tr>
      <w:tr w:rsidR="00142726" w:rsidRPr="00396346" w:rsidTr="0021297C">
        <w:trPr>
          <w:cantSplit/>
          <w:trHeight w:val="20"/>
        </w:trPr>
        <w:tc>
          <w:tcPr>
            <w:tcW w:w="342" w:type="pct"/>
            <w:tcBorders>
              <w:bottom w:val="single" w:sz="4" w:space="0" w:color="auto"/>
            </w:tcBorders>
            <w:shd w:val="clear" w:color="auto" w:fill="D9D9D9" w:themeFill="background1" w:themeFillShade="D9"/>
          </w:tcPr>
          <w:p w:rsidR="00142726" w:rsidRPr="00337AF8" w:rsidRDefault="00142726" w:rsidP="0027666E">
            <w:pPr>
              <w:spacing w:beforeLines="20" w:afterLines="20"/>
              <w:rPr>
                <w:rFonts w:ascii="Arial" w:hAnsi="Arial" w:cs="Arial"/>
                <w:sz w:val="20"/>
                <w:szCs w:val="20"/>
              </w:rPr>
            </w:pPr>
            <w:r>
              <w:rPr>
                <w:rFonts w:ascii="Arial" w:hAnsi="Arial" w:cs="Arial"/>
                <w:sz w:val="20"/>
                <w:szCs w:val="20"/>
              </w:rPr>
              <w:t>1.3.</w:t>
            </w:r>
            <w:r w:rsidRPr="00337AF8">
              <w:rPr>
                <w:rFonts w:ascii="Arial" w:hAnsi="Arial" w:cs="Arial"/>
                <w:sz w:val="20"/>
                <w:szCs w:val="20"/>
              </w:rPr>
              <w:t>16</w:t>
            </w:r>
          </w:p>
        </w:tc>
        <w:tc>
          <w:tcPr>
            <w:tcW w:w="695" w:type="pct"/>
            <w:tcBorders>
              <w:bottom w:val="single" w:sz="4" w:space="0" w:color="auto"/>
            </w:tcBorders>
            <w:shd w:val="clear" w:color="auto" w:fill="D9D9D9" w:themeFill="background1" w:themeFillShade="D9"/>
          </w:tcPr>
          <w:p w:rsidR="00142726" w:rsidRPr="0044138C" w:rsidRDefault="00142726" w:rsidP="0027666E">
            <w:pPr>
              <w:spacing w:beforeLines="20" w:afterLines="20"/>
              <w:rPr>
                <w:rFonts w:ascii="Arial" w:hAnsi="Arial" w:cs="Arial"/>
                <w:sz w:val="20"/>
                <w:szCs w:val="20"/>
              </w:rPr>
            </w:pPr>
            <w:r w:rsidRPr="0044138C">
              <w:rPr>
                <w:rFonts w:ascii="Arial" w:hAnsi="Arial" w:cs="Arial"/>
                <w:sz w:val="20"/>
                <w:szCs w:val="20"/>
              </w:rPr>
              <w:t>Modelling mixtures and separation</w:t>
            </w:r>
          </w:p>
        </w:tc>
        <w:tc>
          <w:tcPr>
            <w:tcW w:w="1046" w:type="pct"/>
            <w:tcBorders>
              <w:bottom w:val="single" w:sz="4" w:space="0" w:color="auto"/>
            </w:tcBorders>
            <w:shd w:val="clear" w:color="auto" w:fill="auto"/>
          </w:tcPr>
          <w:p w:rsidR="00142726" w:rsidRPr="001E3ED9" w:rsidRDefault="00142726" w:rsidP="0027666E">
            <w:pPr>
              <w:pStyle w:val="SMTablesmalltext"/>
              <w:spacing w:beforeLines="20" w:afterLines="20" w:line="240" w:lineRule="auto"/>
              <w:rPr>
                <w:color w:val="000000" w:themeColor="text1"/>
                <w:sz w:val="20"/>
                <w:szCs w:val="20"/>
              </w:rPr>
            </w:pPr>
            <w:r w:rsidRPr="001E3ED9">
              <w:rPr>
                <w:color w:val="000000" w:themeColor="text1"/>
                <w:sz w:val="20"/>
                <w:szCs w:val="20"/>
              </w:rPr>
              <w:t>Mixtures, including dissolving</w:t>
            </w:r>
          </w:p>
          <w:p w:rsidR="00142726" w:rsidRPr="0044138C" w:rsidRDefault="00142726" w:rsidP="0027666E">
            <w:pPr>
              <w:spacing w:beforeLines="20" w:afterLines="20"/>
              <w:rPr>
                <w:rFonts w:ascii="Arial" w:hAnsi="Arial" w:cs="Arial"/>
                <w:sz w:val="20"/>
                <w:szCs w:val="20"/>
              </w:rPr>
            </w:pPr>
            <w:r w:rsidRPr="001E3ED9">
              <w:rPr>
                <w:rFonts w:ascii="Arial" w:hAnsi="Arial" w:cs="Arial"/>
                <w:color w:val="000000" w:themeColor="text1"/>
                <w:sz w:val="20"/>
                <w:szCs w:val="20"/>
              </w:rPr>
              <w:t>Conservation of mass, changes of state and chemical reactions</w:t>
            </w:r>
          </w:p>
        </w:tc>
        <w:tc>
          <w:tcPr>
            <w:tcW w:w="945" w:type="pct"/>
            <w:tcBorders>
              <w:bottom w:val="single" w:sz="4" w:space="0" w:color="auto"/>
            </w:tcBorders>
            <w:shd w:val="clear" w:color="auto" w:fill="auto"/>
          </w:tcPr>
          <w:p w:rsidR="00142726" w:rsidRPr="0044138C" w:rsidRDefault="00142726" w:rsidP="0027666E">
            <w:pPr>
              <w:spacing w:beforeLines="20" w:afterLines="20"/>
              <w:rPr>
                <w:rFonts w:ascii="Arial" w:hAnsi="Arial" w:cs="Arial"/>
                <w:sz w:val="20"/>
                <w:szCs w:val="20"/>
              </w:rPr>
            </w:pPr>
            <w:r>
              <w:rPr>
                <w:rFonts w:ascii="Arial" w:hAnsi="Arial" w:cs="Arial"/>
                <w:sz w:val="20"/>
                <w:szCs w:val="20"/>
              </w:rPr>
              <w:t>Explain what happens to mass during dissolving; use a circle model to explain dissolving and separation.</w:t>
            </w:r>
          </w:p>
        </w:tc>
        <w:tc>
          <w:tcPr>
            <w:tcW w:w="676" w:type="pct"/>
            <w:tcBorders>
              <w:bottom w:val="single" w:sz="4" w:space="0" w:color="auto"/>
            </w:tcBorders>
            <w:shd w:val="clear" w:color="auto" w:fill="auto"/>
          </w:tcPr>
          <w:p w:rsidR="00142726" w:rsidRPr="0044138C" w:rsidRDefault="00142726" w:rsidP="0027666E">
            <w:pPr>
              <w:spacing w:beforeLines="20" w:afterLines="20"/>
              <w:rPr>
                <w:rFonts w:ascii="Arial" w:hAnsi="Arial" w:cs="Arial"/>
                <w:sz w:val="20"/>
                <w:szCs w:val="20"/>
              </w:rPr>
            </w:pPr>
            <w:r w:rsidRPr="0044138C">
              <w:rPr>
                <w:rFonts w:ascii="Arial" w:hAnsi="Arial" w:cs="Arial"/>
                <w:sz w:val="20"/>
                <w:szCs w:val="20"/>
              </w:rPr>
              <w:t>Worksheet 1.3.16</w:t>
            </w:r>
          </w:p>
        </w:tc>
        <w:tc>
          <w:tcPr>
            <w:tcW w:w="853" w:type="pct"/>
            <w:tcBorders>
              <w:bottom w:val="single" w:sz="4" w:space="0" w:color="auto"/>
            </w:tcBorders>
            <w:shd w:val="clear" w:color="auto" w:fill="auto"/>
          </w:tcPr>
          <w:p w:rsidR="00142726" w:rsidRPr="0044138C" w:rsidRDefault="00142726" w:rsidP="0027666E">
            <w:pPr>
              <w:spacing w:beforeLines="20" w:afterLines="20"/>
              <w:rPr>
                <w:rFonts w:ascii="Arial" w:hAnsi="Arial" w:cs="Arial"/>
                <w:sz w:val="20"/>
                <w:szCs w:val="20"/>
              </w:rPr>
            </w:pPr>
            <w:r>
              <w:rPr>
                <w:rFonts w:ascii="Arial" w:eastAsia="Times New Roman" w:hAnsi="Arial" w:cs="Arial"/>
                <w:color w:val="000000"/>
                <w:sz w:val="20"/>
                <w:szCs w:val="20"/>
              </w:rPr>
              <w:t>Quick starter</w:t>
            </w:r>
            <w:r>
              <w:rPr>
                <w:rFonts w:ascii="Times New Roman" w:eastAsia="Times New Roman" w:hAnsi="Times New Roman" w:cs="Times New Roman"/>
                <w:sz w:val="20"/>
                <w:szCs w:val="20"/>
              </w:rPr>
              <w:t xml:space="preserve">; </w:t>
            </w:r>
            <w:r>
              <w:rPr>
                <w:rFonts w:ascii="Arial" w:eastAsia="Times New Roman" w:hAnsi="Arial" w:cs="Arial"/>
                <w:color w:val="000000"/>
                <w:sz w:val="20"/>
                <w:szCs w:val="20"/>
              </w:rPr>
              <w:t>Slideshow: Dissolving: A simple model</w:t>
            </w:r>
            <w:r>
              <w:rPr>
                <w:rFonts w:ascii="Times New Roman" w:eastAsia="Times New Roman" w:hAnsi="Times New Roman" w:cs="Times New Roman"/>
                <w:sz w:val="20"/>
                <w:szCs w:val="20"/>
              </w:rPr>
              <w:t xml:space="preserve">; </w:t>
            </w:r>
            <w:r>
              <w:rPr>
                <w:rFonts w:ascii="Arial" w:eastAsia="Times New Roman" w:hAnsi="Arial" w:cs="Arial"/>
                <w:color w:val="000000"/>
                <w:sz w:val="20"/>
                <w:szCs w:val="20"/>
              </w:rPr>
              <w:t>Interactive activity: Modelling dissolving</w:t>
            </w:r>
            <w:r>
              <w:rPr>
                <w:rFonts w:ascii="Times New Roman" w:eastAsia="Times New Roman" w:hAnsi="Times New Roman" w:cs="Times New Roman"/>
                <w:sz w:val="20"/>
                <w:szCs w:val="20"/>
              </w:rPr>
              <w:t xml:space="preserve">; </w:t>
            </w:r>
            <w:r>
              <w:rPr>
                <w:rFonts w:ascii="Arial" w:eastAsia="Times New Roman" w:hAnsi="Arial" w:cs="Arial"/>
                <w:color w:val="000000"/>
                <w:sz w:val="20"/>
                <w:szCs w:val="20"/>
              </w:rPr>
              <w:t>Ice-cream splat: Key vocabulary game</w:t>
            </w:r>
          </w:p>
        </w:tc>
        <w:tc>
          <w:tcPr>
            <w:tcW w:w="443" w:type="pct"/>
            <w:tcBorders>
              <w:bottom w:val="single" w:sz="4" w:space="0" w:color="auto"/>
            </w:tcBorders>
            <w:shd w:val="clear" w:color="auto" w:fill="auto"/>
          </w:tcPr>
          <w:p w:rsidR="00142726" w:rsidRPr="0044138C" w:rsidRDefault="00142726" w:rsidP="0027666E">
            <w:pPr>
              <w:spacing w:beforeLines="20" w:afterLines="20"/>
              <w:rPr>
                <w:rFonts w:ascii="Arial" w:hAnsi="Arial" w:cs="Arial"/>
                <w:sz w:val="20"/>
                <w:szCs w:val="20"/>
              </w:rPr>
            </w:pPr>
          </w:p>
        </w:tc>
      </w:tr>
      <w:tr w:rsidR="0021297C" w:rsidRPr="00396346" w:rsidTr="0021297C">
        <w:trPr>
          <w:cantSplit/>
          <w:trHeight w:val="20"/>
        </w:trPr>
        <w:tc>
          <w:tcPr>
            <w:tcW w:w="5000" w:type="pct"/>
            <w:gridSpan w:val="7"/>
            <w:tcBorders>
              <w:left w:val="nil"/>
              <w:bottom w:val="nil"/>
              <w:right w:val="nil"/>
            </w:tcBorders>
            <w:shd w:val="clear" w:color="auto" w:fill="auto"/>
          </w:tcPr>
          <w:p w:rsidR="00811802" w:rsidRDefault="00811802" w:rsidP="0027666E">
            <w:pPr>
              <w:spacing w:beforeLines="20" w:afterLines="20"/>
              <w:rPr>
                <w:rFonts w:ascii="Arial" w:hAnsi="Arial" w:cs="Arial"/>
                <w:b/>
                <w:color w:val="FFFFFF" w:themeColor="background1"/>
                <w:sz w:val="28"/>
                <w:szCs w:val="28"/>
              </w:rPr>
            </w:pPr>
          </w:p>
          <w:p w:rsidR="00617828" w:rsidRDefault="00617828" w:rsidP="0027666E">
            <w:pPr>
              <w:spacing w:beforeLines="20" w:afterLines="20"/>
              <w:rPr>
                <w:rFonts w:ascii="Arial" w:hAnsi="Arial" w:cs="Arial"/>
                <w:b/>
                <w:color w:val="FFFFFF" w:themeColor="background1"/>
                <w:sz w:val="28"/>
                <w:szCs w:val="28"/>
              </w:rPr>
            </w:pPr>
          </w:p>
          <w:p w:rsidR="00811802" w:rsidRPr="00071409" w:rsidRDefault="00811802" w:rsidP="0027666E">
            <w:pPr>
              <w:spacing w:beforeLines="20" w:afterLines="20"/>
              <w:rPr>
                <w:rFonts w:ascii="Arial" w:hAnsi="Arial" w:cs="Arial"/>
                <w:b/>
                <w:color w:val="FFFFFF" w:themeColor="background1"/>
                <w:sz w:val="28"/>
                <w:szCs w:val="28"/>
              </w:rPr>
            </w:pPr>
          </w:p>
        </w:tc>
      </w:tr>
      <w:tr w:rsidR="00071409" w:rsidRPr="00396346" w:rsidTr="0021297C">
        <w:trPr>
          <w:cantSplit/>
          <w:trHeight w:val="20"/>
        </w:trPr>
        <w:tc>
          <w:tcPr>
            <w:tcW w:w="5000" w:type="pct"/>
            <w:gridSpan w:val="7"/>
            <w:tcBorders>
              <w:top w:val="nil"/>
            </w:tcBorders>
            <w:shd w:val="clear" w:color="auto" w:fill="808080" w:themeFill="background1" w:themeFillShade="80"/>
          </w:tcPr>
          <w:p w:rsidR="00071409" w:rsidRDefault="00071409" w:rsidP="0027666E">
            <w:pPr>
              <w:spacing w:beforeLines="20" w:afterLines="20"/>
              <w:rPr>
                <w:rFonts w:ascii="Arial" w:hAnsi="Arial" w:cs="Arial"/>
                <w:b/>
                <w:bCs/>
                <w:sz w:val="20"/>
                <w:szCs w:val="20"/>
              </w:rPr>
            </w:pPr>
            <w:r w:rsidRPr="00071409">
              <w:rPr>
                <w:rFonts w:ascii="Arial" w:hAnsi="Arial" w:cs="Arial"/>
                <w:b/>
                <w:color w:val="FFFFFF" w:themeColor="background1"/>
                <w:sz w:val="28"/>
                <w:szCs w:val="28"/>
              </w:rPr>
              <w:lastRenderedPageBreak/>
              <w:t>Chapter 4: Elements, Compounds and Reactions</w:t>
            </w:r>
          </w:p>
        </w:tc>
      </w:tr>
      <w:tr w:rsidR="00142726" w:rsidRPr="00396346" w:rsidTr="0021297C">
        <w:trPr>
          <w:cantSplit/>
          <w:trHeight w:val="20"/>
        </w:trPr>
        <w:tc>
          <w:tcPr>
            <w:tcW w:w="342" w:type="pct"/>
            <w:shd w:val="clear" w:color="auto" w:fill="auto"/>
          </w:tcPr>
          <w:p w:rsidR="00142726" w:rsidRPr="00337AF8" w:rsidRDefault="00142726" w:rsidP="0027666E">
            <w:pPr>
              <w:pStyle w:val="SMTablesmalltext"/>
              <w:spacing w:beforeLines="20" w:afterLines="20" w:line="240" w:lineRule="auto"/>
              <w:rPr>
                <w:color w:val="auto"/>
                <w:sz w:val="20"/>
                <w:szCs w:val="20"/>
              </w:rPr>
            </w:pPr>
            <w:r>
              <w:rPr>
                <w:color w:val="auto"/>
                <w:sz w:val="20"/>
                <w:szCs w:val="20"/>
              </w:rPr>
              <w:t>1.4.</w:t>
            </w:r>
            <w:r w:rsidRPr="00337AF8">
              <w:rPr>
                <w:color w:val="auto"/>
                <w:sz w:val="20"/>
                <w:szCs w:val="20"/>
              </w:rPr>
              <w:t>2</w:t>
            </w:r>
          </w:p>
        </w:tc>
        <w:tc>
          <w:tcPr>
            <w:tcW w:w="695" w:type="pct"/>
            <w:shd w:val="clear" w:color="auto" w:fill="auto"/>
          </w:tcPr>
          <w:p w:rsidR="00142726" w:rsidRPr="00FE344F" w:rsidRDefault="00142726" w:rsidP="0027666E">
            <w:pPr>
              <w:pStyle w:val="SMTablesmalltext"/>
              <w:spacing w:beforeLines="20" w:afterLines="20" w:line="240" w:lineRule="auto"/>
              <w:rPr>
                <w:color w:val="auto"/>
                <w:sz w:val="20"/>
                <w:szCs w:val="20"/>
              </w:rPr>
            </w:pPr>
            <w:r w:rsidRPr="00FE344F">
              <w:rPr>
                <w:color w:val="auto"/>
                <w:sz w:val="20"/>
                <w:szCs w:val="20"/>
              </w:rPr>
              <w:t>Finding elements and building the Periodic Table</w:t>
            </w:r>
          </w:p>
        </w:tc>
        <w:tc>
          <w:tcPr>
            <w:tcW w:w="1046" w:type="pct"/>
            <w:shd w:val="clear" w:color="auto" w:fill="auto"/>
          </w:tcPr>
          <w:p w:rsidR="00142726" w:rsidRPr="00FE344F" w:rsidRDefault="00142726" w:rsidP="0027666E">
            <w:pPr>
              <w:pStyle w:val="SMTablesmalltext"/>
              <w:spacing w:beforeLines="20" w:afterLines="20" w:line="240" w:lineRule="auto"/>
              <w:rPr>
                <w:color w:val="auto"/>
                <w:sz w:val="20"/>
                <w:szCs w:val="20"/>
              </w:rPr>
            </w:pPr>
            <w:r w:rsidRPr="00FE344F">
              <w:rPr>
                <w:color w:val="auto"/>
                <w:sz w:val="20"/>
                <w:szCs w:val="20"/>
              </w:rPr>
              <w:t>Chemical symbols and formulas for elements and compounds</w:t>
            </w:r>
          </w:p>
        </w:tc>
        <w:tc>
          <w:tcPr>
            <w:tcW w:w="945" w:type="pct"/>
            <w:shd w:val="clear" w:color="auto" w:fill="auto"/>
          </w:tcPr>
          <w:p w:rsidR="00142726" w:rsidRPr="00FE344F" w:rsidRDefault="00142726" w:rsidP="0027666E">
            <w:pPr>
              <w:pStyle w:val="SMTablesmalltext"/>
              <w:spacing w:beforeLines="20" w:afterLines="20" w:line="240" w:lineRule="auto"/>
              <w:rPr>
                <w:color w:val="auto"/>
                <w:sz w:val="20"/>
                <w:szCs w:val="20"/>
              </w:rPr>
            </w:pPr>
            <w:r>
              <w:rPr>
                <w:color w:val="auto"/>
                <w:sz w:val="20"/>
                <w:szCs w:val="20"/>
              </w:rPr>
              <w:t>Identify where and how different elements were found; recognise differences between elements; recognise that the Periodic Table has changed over time.</w:t>
            </w:r>
          </w:p>
        </w:tc>
        <w:tc>
          <w:tcPr>
            <w:tcW w:w="676" w:type="pct"/>
            <w:shd w:val="clear" w:color="auto" w:fill="auto"/>
          </w:tcPr>
          <w:p w:rsidR="00142726" w:rsidRPr="00FE344F" w:rsidRDefault="00142726" w:rsidP="0027666E">
            <w:pPr>
              <w:pStyle w:val="SMTablesmalltext"/>
              <w:spacing w:beforeLines="20" w:afterLines="20" w:line="240" w:lineRule="auto"/>
              <w:rPr>
                <w:color w:val="auto"/>
                <w:sz w:val="20"/>
                <w:szCs w:val="20"/>
              </w:rPr>
            </w:pPr>
            <w:r>
              <w:rPr>
                <w:color w:val="auto"/>
                <w:sz w:val="20"/>
                <w:szCs w:val="20"/>
              </w:rPr>
              <w:t>Worksheet 1.4.2</w:t>
            </w:r>
          </w:p>
        </w:tc>
        <w:tc>
          <w:tcPr>
            <w:tcW w:w="853" w:type="pct"/>
            <w:shd w:val="clear" w:color="auto" w:fill="auto"/>
          </w:tcPr>
          <w:p w:rsidR="00142726" w:rsidRPr="00FE344F" w:rsidRDefault="00142726" w:rsidP="0027666E">
            <w:pPr>
              <w:pStyle w:val="SMTablesmalltext"/>
              <w:spacing w:beforeLines="20" w:afterLines="20" w:line="240" w:lineRule="auto"/>
              <w:rPr>
                <w:color w:val="auto"/>
                <w:sz w:val="20"/>
                <w:szCs w:val="20"/>
              </w:rPr>
            </w:pPr>
            <w:r>
              <w:rPr>
                <w:rFonts w:eastAsia="Times New Roman"/>
                <w:color w:val="000000"/>
                <w:sz w:val="20"/>
                <w:szCs w:val="20"/>
                <w:lang w:eastAsia="en-GB"/>
              </w:rPr>
              <w:t>Quick starter</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 xml:space="preserve">Slideshow: When were elements </w:t>
            </w:r>
            <w:r w:rsidRPr="00E416EE">
              <w:rPr>
                <w:rFonts w:eastAsia="Times New Roman"/>
                <w:color w:val="auto"/>
                <w:sz w:val="20"/>
                <w:szCs w:val="20"/>
                <w:lang w:eastAsia="en-GB"/>
              </w:rPr>
              <w:t>discovered</w:t>
            </w:r>
            <w:proofErr w:type="gramStart"/>
            <w:r w:rsidRPr="00E416EE">
              <w:rPr>
                <w:rFonts w:eastAsia="Times New Roman"/>
                <w:color w:val="auto"/>
                <w:sz w:val="20"/>
                <w:szCs w:val="20"/>
                <w:lang w:eastAsia="en-GB"/>
              </w:rPr>
              <w:t>?;</w:t>
            </w:r>
            <w:proofErr w:type="gramEnd"/>
            <w:r w:rsidRPr="00E416EE">
              <w:rPr>
                <w:rFonts w:eastAsia="Times New Roman"/>
                <w:color w:val="auto"/>
                <w:sz w:val="20"/>
                <w:szCs w:val="20"/>
                <w:lang w:eastAsia="en-GB"/>
              </w:rPr>
              <w:t xml:space="preserve"> </w:t>
            </w:r>
            <w:r>
              <w:rPr>
                <w:rFonts w:eastAsia="Times New Roman"/>
                <w:color w:val="auto"/>
                <w:sz w:val="20"/>
                <w:szCs w:val="20"/>
                <w:lang w:eastAsia="en-GB"/>
              </w:rPr>
              <w:t>Interactive activity</w:t>
            </w:r>
            <w:r w:rsidRPr="00E416EE">
              <w:rPr>
                <w:rFonts w:eastAsia="Times New Roman"/>
                <w:color w:val="auto"/>
                <w:sz w:val="20"/>
                <w:szCs w:val="20"/>
                <w:lang w:eastAsia="en-GB"/>
              </w:rPr>
              <w:t xml:space="preserve">: Abundance by mass in the Earth’s crust; </w:t>
            </w:r>
            <w:r>
              <w:rPr>
                <w:color w:val="auto"/>
                <w:sz w:val="20"/>
                <w:szCs w:val="20"/>
              </w:rPr>
              <w:t>The Naked Scientist</w:t>
            </w:r>
            <w:r w:rsidRPr="00E416EE">
              <w:rPr>
                <w:color w:val="auto"/>
                <w:sz w:val="20"/>
                <w:szCs w:val="20"/>
              </w:rPr>
              <w:t>: What are atoms and elements?</w:t>
            </w:r>
          </w:p>
        </w:tc>
        <w:tc>
          <w:tcPr>
            <w:tcW w:w="443" w:type="pct"/>
            <w:shd w:val="clear" w:color="auto" w:fill="auto"/>
          </w:tcPr>
          <w:p w:rsidR="00142726" w:rsidRPr="0044138C" w:rsidRDefault="00142726" w:rsidP="0027666E">
            <w:pPr>
              <w:spacing w:beforeLines="20" w:afterLines="20"/>
              <w:rPr>
                <w:rFonts w:ascii="Arial" w:hAnsi="Arial" w:cs="Arial"/>
                <w:sz w:val="20"/>
                <w:szCs w:val="20"/>
              </w:rPr>
            </w:pPr>
          </w:p>
        </w:tc>
      </w:tr>
      <w:tr w:rsidR="00142726" w:rsidRPr="00396346" w:rsidTr="0021297C">
        <w:trPr>
          <w:cantSplit/>
          <w:trHeight w:val="20"/>
        </w:trPr>
        <w:tc>
          <w:tcPr>
            <w:tcW w:w="342" w:type="pct"/>
            <w:shd w:val="clear" w:color="auto" w:fill="D9D9D9" w:themeFill="background1" w:themeFillShade="D9"/>
          </w:tcPr>
          <w:p w:rsidR="00142726" w:rsidRPr="00337AF8" w:rsidRDefault="00142726" w:rsidP="0027666E">
            <w:pPr>
              <w:pStyle w:val="SMTablesmalltext"/>
              <w:spacing w:beforeLines="20" w:afterLines="20" w:line="240" w:lineRule="auto"/>
              <w:rPr>
                <w:color w:val="auto"/>
                <w:sz w:val="20"/>
                <w:szCs w:val="20"/>
              </w:rPr>
            </w:pPr>
            <w:r>
              <w:rPr>
                <w:color w:val="auto"/>
                <w:sz w:val="20"/>
                <w:szCs w:val="20"/>
              </w:rPr>
              <w:t>1.4.</w:t>
            </w:r>
            <w:r w:rsidRPr="00337AF8">
              <w:rPr>
                <w:color w:val="auto"/>
                <w:sz w:val="20"/>
                <w:szCs w:val="20"/>
              </w:rPr>
              <w:t xml:space="preserve">3  </w:t>
            </w:r>
          </w:p>
        </w:tc>
        <w:tc>
          <w:tcPr>
            <w:tcW w:w="695" w:type="pct"/>
            <w:shd w:val="clear" w:color="auto" w:fill="D9D9D9" w:themeFill="background1" w:themeFillShade="D9"/>
          </w:tcPr>
          <w:p w:rsidR="00142726" w:rsidRPr="00FE344F" w:rsidRDefault="00142726" w:rsidP="0027666E">
            <w:pPr>
              <w:pStyle w:val="SMTablesmalltext"/>
              <w:spacing w:beforeLines="20" w:afterLines="20" w:line="240" w:lineRule="auto"/>
              <w:rPr>
                <w:color w:val="auto"/>
                <w:sz w:val="20"/>
                <w:szCs w:val="20"/>
              </w:rPr>
            </w:pPr>
            <w:r w:rsidRPr="00FE344F">
              <w:rPr>
                <w:color w:val="auto"/>
                <w:sz w:val="20"/>
                <w:szCs w:val="20"/>
              </w:rPr>
              <w:t>Looking at the Periodic Table of elements</w:t>
            </w:r>
          </w:p>
        </w:tc>
        <w:tc>
          <w:tcPr>
            <w:tcW w:w="1046" w:type="pct"/>
            <w:shd w:val="clear" w:color="auto" w:fill="auto"/>
          </w:tcPr>
          <w:p w:rsidR="00142726" w:rsidRPr="005836DB" w:rsidRDefault="00142726" w:rsidP="0027666E">
            <w:pPr>
              <w:pStyle w:val="SMTablesmalltext"/>
              <w:spacing w:beforeLines="20" w:afterLines="20" w:line="240" w:lineRule="auto"/>
              <w:rPr>
                <w:color w:val="auto"/>
                <w:sz w:val="20"/>
                <w:szCs w:val="20"/>
              </w:rPr>
            </w:pPr>
            <w:r w:rsidRPr="005836DB">
              <w:rPr>
                <w:color w:val="auto"/>
                <w:sz w:val="20"/>
                <w:szCs w:val="20"/>
              </w:rPr>
              <w:t xml:space="preserve">The principles underpinning the Mendeleev Periodic Table </w:t>
            </w:r>
          </w:p>
          <w:p w:rsidR="00142726" w:rsidRPr="00FE344F" w:rsidRDefault="00142726" w:rsidP="0027666E">
            <w:pPr>
              <w:pStyle w:val="SMTablesmalltext"/>
              <w:spacing w:beforeLines="20" w:afterLines="20" w:line="240" w:lineRule="auto"/>
              <w:rPr>
                <w:color w:val="auto"/>
                <w:sz w:val="20"/>
                <w:szCs w:val="20"/>
              </w:rPr>
            </w:pPr>
            <w:r w:rsidRPr="005836DB">
              <w:rPr>
                <w:color w:val="auto"/>
                <w:sz w:val="20"/>
                <w:szCs w:val="20"/>
              </w:rPr>
              <w:t>The Periodic Table: periods and groups; metals and non-metals</w:t>
            </w:r>
          </w:p>
        </w:tc>
        <w:tc>
          <w:tcPr>
            <w:tcW w:w="945" w:type="pct"/>
            <w:shd w:val="clear" w:color="auto" w:fill="auto"/>
          </w:tcPr>
          <w:p w:rsidR="00142726" w:rsidRPr="00FE344F" w:rsidRDefault="00142726" w:rsidP="0027666E">
            <w:pPr>
              <w:pStyle w:val="SMTablesmalltext"/>
              <w:spacing w:beforeLines="20" w:afterLines="20" w:line="240" w:lineRule="auto"/>
              <w:rPr>
                <w:color w:val="auto"/>
                <w:sz w:val="20"/>
                <w:szCs w:val="20"/>
              </w:rPr>
            </w:pPr>
            <w:r>
              <w:rPr>
                <w:color w:val="auto"/>
                <w:sz w:val="20"/>
                <w:szCs w:val="20"/>
              </w:rPr>
              <w:t xml:space="preserve">Navigate the Periodic Table and identify some of the elements; identify features of the Periodic Table and describe how it is organised; explain why the Periodic Table is useful. </w:t>
            </w:r>
          </w:p>
        </w:tc>
        <w:tc>
          <w:tcPr>
            <w:tcW w:w="676" w:type="pct"/>
            <w:shd w:val="clear" w:color="auto" w:fill="auto"/>
          </w:tcPr>
          <w:p w:rsidR="00142726" w:rsidRDefault="00142726" w:rsidP="0027666E">
            <w:pPr>
              <w:pStyle w:val="SMTablesmalltext"/>
              <w:spacing w:beforeLines="20" w:afterLines="20" w:line="240" w:lineRule="auto"/>
              <w:rPr>
                <w:color w:val="auto"/>
                <w:sz w:val="20"/>
                <w:szCs w:val="20"/>
              </w:rPr>
            </w:pPr>
            <w:r>
              <w:rPr>
                <w:color w:val="auto"/>
                <w:sz w:val="20"/>
                <w:szCs w:val="20"/>
              </w:rPr>
              <w:t>Worksheet 1.4.3a</w:t>
            </w:r>
          </w:p>
          <w:p w:rsidR="00142726" w:rsidRDefault="00142726" w:rsidP="0027666E">
            <w:pPr>
              <w:pStyle w:val="SMTablesmalltext"/>
              <w:spacing w:beforeLines="20" w:afterLines="20" w:line="240" w:lineRule="auto"/>
              <w:rPr>
                <w:color w:val="auto"/>
                <w:sz w:val="20"/>
                <w:szCs w:val="20"/>
              </w:rPr>
            </w:pPr>
            <w:r>
              <w:rPr>
                <w:color w:val="auto"/>
                <w:sz w:val="20"/>
                <w:szCs w:val="20"/>
              </w:rPr>
              <w:t>Worksheet 1.4.3b</w:t>
            </w:r>
          </w:p>
          <w:p w:rsidR="00142726" w:rsidRDefault="00142726" w:rsidP="0027666E">
            <w:pPr>
              <w:pStyle w:val="SMTablesmalltext"/>
              <w:spacing w:beforeLines="20" w:afterLines="20" w:line="240" w:lineRule="auto"/>
              <w:rPr>
                <w:color w:val="auto"/>
                <w:sz w:val="20"/>
                <w:szCs w:val="20"/>
              </w:rPr>
            </w:pPr>
            <w:r>
              <w:rPr>
                <w:color w:val="auto"/>
                <w:sz w:val="20"/>
                <w:szCs w:val="20"/>
              </w:rPr>
              <w:t>Practical sheet 1.4.3</w:t>
            </w:r>
          </w:p>
          <w:p w:rsidR="00142726" w:rsidRPr="00FE344F" w:rsidRDefault="00142726" w:rsidP="0027666E">
            <w:pPr>
              <w:pStyle w:val="SMTablesmalltext"/>
              <w:spacing w:beforeLines="20" w:afterLines="20" w:line="240" w:lineRule="auto"/>
              <w:rPr>
                <w:color w:val="auto"/>
                <w:sz w:val="20"/>
                <w:szCs w:val="20"/>
              </w:rPr>
            </w:pPr>
            <w:r>
              <w:rPr>
                <w:color w:val="auto"/>
                <w:sz w:val="20"/>
                <w:szCs w:val="20"/>
              </w:rPr>
              <w:t>Technician’s notes 1.4.3</w:t>
            </w:r>
          </w:p>
        </w:tc>
        <w:tc>
          <w:tcPr>
            <w:tcW w:w="853" w:type="pct"/>
            <w:shd w:val="clear" w:color="auto" w:fill="auto"/>
          </w:tcPr>
          <w:p w:rsidR="00142726" w:rsidRPr="00FE344F" w:rsidRDefault="00142726" w:rsidP="0027666E">
            <w:pPr>
              <w:pStyle w:val="SMTablesmalltext"/>
              <w:spacing w:beforeLines="20" w:afterLines="20" w:line="240" w:lineRule="auto"/>
              <w:rPr>
                <w:color w:val="auto"/>
                <w:sz w:val="20"/>
                <w:szCs w:val="20"/>
              </w:rPr>
            </w:pPr>
            <w:r>
              <w:rPr>
                <w:rFonts w:eastAsia="Times New Roman"/>
                <w:color w:val="000000"/>
                <w:sz w:val="20"/>
                <w:szCs w:val="20"/>
                <w:lang w:eastAsia="en-GB"/>
              </w:rPr>
              <w:t>Quick starter</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Interactive activity: Match elements to their chemical symbol</w:t>
            </w:r>
          </w:p>
        </w:tc>
        <w:tc>
          <w:tcPr>
            <w:tcW w:w="443" w:type="pct"/>
            <w:shd w:val="clear" w:color="auto" w:fill="auto"/>
          </w:tcPr>
          <w:p w:rsidR="00142726" w:rsidRPr="0044138C" w:rsidRDefault="00142726" w:rsidP="0027666E">
            <w:pPr>
              <w:spacing w:beforeLines="20" w:afterLines="20"/>
              <w:rPr>
                <w:rFonts w:ascii="Arial" w:hAnsi="Arial" w:cs="Arial"/>
                <w:sz w:val="20"/>
                <w:szCs w:val="20"/>
              </w:rPr>
            </w:pPr>
          </w:p>
        </w:tc>
      </w:tr>
      <w:tr w:rsidR="00142726" w:rsidRPr="00396346" w:rsidTr="0021297C">
        <w:trPr>
          <w:cantSplit/>
          <w:trHeight w:val="20"/>
        </w:trPr>
        <w:tc>
          <w:tcPr>
            <w:tcW w:w="342" w:type="pct"/>
            <w:shd w:val="clear" w:color="auto" w:fill="D9D9D9" w:themeFill="background1" w:themeFillShade="D9"/>
          </w:tcPr>
          <w:p w:rsidR="00142726" w:rsidRPr="00337AF8" w:rsidRDefault="00142726" w:rsidP="0027666E">
            <w:pPr>
              <w:pStyle w:val="SMTablesmalltext"/>
              <w:spacing w:beforeLines="20" w:afterLines="20" w:line="240" w:lineRule="auto"/>
              <w:rPr>
                <w:color w:val="auto"/>
                <w:sz w:val="20"/>
                <w:szCs w:val="20"/>
              </w:rPr>
            </w:pPr>
            <w:r w:rsidRPr="00337AF8">
              <w:rPr>
                <w:color w:val="auto"/>
                <w:sz w:val="20"/>
                <w:szCs w:val="20"/>
              </w:rPr>
              <w:t xml:space="preserve"> </w:t>
            </w:r>
            <w:r>
              <w:rPr>
                <w:color w:val="auto"/>
                <w:sz w:val="20"/>
                <w:szCs w:val="20"/>
              </w:rPr>
              <w:t>1.4.</w:t>
            </w:r>
            <w:r w:rsidRPr="00337AF8">
              <w:rPr>
                <w:color w:val="auto"/>
                <w:sz w:val="20"/>
                <w:szCs w:val="20"/>
              </w:rPr>
              <w:t>4</w:t>
            </w:r>
          </w:p>
        </w:tc>
        <w:tc>
          <w:tcPr>
            <w:tcW w:w="695" w:type="pct"/>
            <w:shd w:val="clear" w:color="auto" w:fill="D9D9D9" w:themeFill="background1" w:themeFillShade="D9"/>
          </w:tcPr>
          <w:p w:rsidR="00142726" w:rsidRPr="00FE344F" w:rsidRDefault="00142726" w:rsidP="0027666E">
            <w:pPr>
              <w:pStyle w:val="SMTablesmalltext"/>
              <w:spacing w:beforeLines="20" w:afterLines="20" w:line="240" w:lineRule="auto"/>
              <w:rPr>
                <w:color w:val="auto"/>
                <w:sz w:val="20"/>
                <w:szCs w:val="20"/>
              </w:rPr>
            </w:pPr>
            <w:r w:rsidRPr="00FE344F">
              <w:rPr>
                <w:color w:val="auto"/>
                <w:sz w:val="20"/>
                <w:szCs w:val="20"/>
              </w:rPr>
              <w:t>Understanding elements and atoms</w:t>
            </w:r>
          </w:p>
        </w:tc>
        <w:tc>
          <w:tcPr>
            <w:tcW w:w="1046" w:type="pct"/>
            <w:shd w:val="clear" w:color="auto" w:fill="auto"/>
          </w:tcPr>
          <w:p w:rsidR="00142726" w:rsidRPr="005836DB" w:rsidRDefault="00142726" w:rsidP="0027666E">
            <w:pPr>
              <w:pStyle w:val="SMTablesmalltext"/>
              <w:spacing w:beforeLines="20" w:afterLines="20" w:line="240" w:lineRule="auto"/>
              <w:rPr>
                <w:color w:val="auto"/>
                <w:sz w:val="20"/>
                <w:szCs w:val="20"/>
              </w:rPr>
            </w:pPr>
            <w:r w:rsidRPr="005836DB">
              <w:rPr>
                <w:color w:val="auto"/>
                <w:sz w:val="20"/>
                <w:szCs w:val="20"/>
              </w:rPr>
              <w:t xml:space="preserve">Differences between atoms, elements and compounds </w:t>
            </w:r>
          </w:p>
          <w:p w:rsidR="00142726" w:rsidRPr="00FE344F" w:rsidRDefault="00142726" w:rsidP="0027666E">
            <w:pPr>
              <w:pStyle w:val="SMTablesmalltext"/>
              <w:spacing w:beforeLines="20" w:afterLines="20" w:line="240" w:lineRule="auto"/>
              <w:rPr>
                <w:color w:val="auto"/>
                <w:sz w:val="20"/>
                <w:szCs w:val="20"/>
              </w:rPr>
            </w:pPr>
            <w:r w:rsidRPr="005836DB">
              <w:rPr>
                <w:color w:val="auto"/>
                <w:sz w:val="20"/>
                <w:szCs w:val="20"/>
              </w:rPr>
              <w:t>Chemical symbols and formulae for elements and compounds</w:t>
            </w:r>
          </w:p>
        </w:tc>
        <w:tc>
          <w:tcPr>
            <w:tcW w:w="945" w:type="pct"/>
            <w:shd w:val="clear" w:color="auto" w:fill="auto"/>
          </w:tcPr>
          <w:p w:rsidR="00142726" w:rsidRPr="00FE344F" w:rsidRDefault="00142726" w:rsidP="0027666E">
            <w:pPr>
              <w:pStyle w:val="SMTablesmalltext"/>
              <w:spacing w:beforeLines="20" w:afterLines="20" w:line="240" w:lineRule="auto"/>
              <w:rPr>
                <w:color w:val="auto"/>
                <w:sz w:val="20"/>
                <w:szCs w:val="20"/>
              </w:rPr>
            </w:pPr>
            <w:r>
              <w:rPr>
                <w:color w:val="auto"/>
                <w:sz w:val="20"/>
                <w:szCs w:val="20"/>
              </w:rPr>
              <w:t>Interpret chemical symbols; explain what is meant by ‘element’ and ‘atom’; work out the composition of different substances based on their names.</w:t>
            </w:r>
          </w:p>
        </w:tc>
        <w:tc>
          <w:tcPr>
            <w:tcW w:w="676" w:type="pct"/>
            <w:shd w:val="clear" w:color="auto" w:fill="auto"/>
          </w:tcPr>
          <w:p w:rsidR="00142726" w:rsidRDefault="00142726" w:rsidP="0027666E">
            <w:pPr>
              <w:pStyle w:val="SMTablesmalltext"/>
              <w:spacing w:beforeLines="20" w:afterLines="20" w:line="240" w:lineRule="auto"/>
              <w:rPr>
                <w:color w:val="auto"/>
                <w:sz w:val="20"/>
                <w:szCs w:val="20"/>
              </w:rPr>
            </w:pPr>
            <w:r>
              <w:rPr>
                <w:color w:val="auto"/>
                <w:sz w:val="20"/>
                <w:szCs w:val="20"/>
              </w:rPr>
              <w:t>Worksheet 1.4.4</w:t>
            </w:r>
          </w:p>
          <w:p w:rsidR="00142726" w:rsidRDefault="00142726" w:rsidP="0027666E">
            <w:pPr>
              <w:pStyle w:val="SMTablesmalltext"/>
              <w:spacing w:beforeLines="20" w:afterLines="20" w:line="240" w:lineRule="auto"/>
              <w:rPr>
                <w:color w:val="auto"/>
                <w:sz w:val="20"/>
                <w:szCs w:val="20"/>
              </w:rPr>
            </w:pPr>
            <w:r>
              <w:rPr>
                <w:color w:val="auto"/>
                <w:sz w:val="20"/>
                <w:szCs w:val="20"/>
              </w:rPr>
              <w:t>Practical sheet 1.4.4</w:t>
            </w:r>
          </w:p>
          <w:p w:rsidR="00142726" w:rsidRPr="00FE344F" w:rsidRDefault="00142726" w:rsidP="0027666E">
            <w:pPr>
              <w:pStyle w:val="SMTablesmalltext"/>
              <w:spacing w:beforeLines="20" w:afterLines="20" w:line="240" w:lineRule="auto"/>
              <w:rPr>
                <w:color w:val="auto"/>
                <w:sz w:val="20"/>
                <w:szCs w:val="20"/>
              </w:rPr>
            </w:pPr>
            <w:r>
              <w:rPr>
                <w:color w:val="auto"/>
                <w:sz w:val="20"/>
                <w:szCs w:val="20"/>
              </w:rPr>
              <w:t>Technician’s notes 1.4.4</w:t>
            </w:r>
          </w:p>
        </w:tc>
        <w:tc>
          <w:tcPr>
            <w:tcW w:w="853" w:type="pct"/>
            <w:shd w:val="clear" w:color="auto" w:fill="auto"/>
          </w:tcPr>
          <w:p w:rsidR="00142726" w:rsidRPr="00FE344F" w:rsidRDefault="00142726" w:rsidP="0027666E">
            <w:pPr>
              <w:pStyle w:val="SMTablesmalltext"/>
              <w:spacing w:beforeLines="20" w:afterLines="20" w:line="240" w:lineRule="auto"/>
              <w:rPr>
                <w:color w:val="auto"/>
                <w:sz w:val="20"/>
                <w:szCs w:val="20"/>
              </w:rPr>
            </w:pPr>
            <w:r>
              <w:rPr>
                <w:rFonts w:eastAsia="Times New Roman"/>
                <w:color w:val="000000"/>
                <w:sz w:val="20"/>
                <w:szCs w:val="20"/>
                <w:lang w:eastAsia="en-GB"/>
              </w:rPr>
              <w:t>Quick starter</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Interactive activity: Match elements to their atomic number</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Slideshow: Names, symbols, numbers and masses</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Ice-cream splat: Key vocabulary game</w:t>
            </w:r>
          </w:p>
        </w:tc>
        <w:tc>
          <w:tcPr>
            <w:tcW w:w="443" w:type="pct"/>
            <w:shd w:val="clear" w:color="auto" w:fill="auto"/>
          </w:tcPr>
          <w:p w:rsidR="00142726" w:rsidRPr="0044138C" w:rsidRDefault="00142726" w:rsidP="0027666E">
            <w:pPr>
              <w:spacing w:beforeLines="20" w:afterLines="20"/>
              <w:rPr>
                <w:rFonts w:ascii="Arial" w:hAnsi="Arial" w:cs="Arial"/>
                <w:sz w:val="20"/>
                <w:szCs w:val="20"/>
              </w:rPr>
            </w:pPr>
          </w:p>
        </w:tc>
      </w:tr>
      <w:tr w:rsidR="00142726" w:rsidRPr="00396346" w:rsidTr="0021297C">
        <w:trPr>
          <w:cantSplit/>
          <w:trHeight w:val="20"/>
        </w:trPr>
        <w:tc>
          <w:tcPr>
            <w:tcW w:w="342" w:type="pct"/>
            <w:shd w:val="clear" w:color="auto" w:fill="D9D9D9" w:themeFill="background1" w:themeFillShade="D9"/>
          </w:tcPr>
          <w:p w:rsidR="00142726" w:rsidRPr="00337AF8" w:rsidRDefault="00142726" w:rsidP="0027666E">
            <w:pPr>
              <w:pStyle w:val="SMTablesmalltext"/>
              <w:spacing w:beforeLines="20" w:afterLines="20" w:line="240" w:lineRule="auto"/>
              <w:rPr>
                <w:color w:val="auto"/>
                <w:sz w:val="20"/>
                <w:szCs w:val="20"/>
              </w:rPr>
            </w:pPr>
            <w:r w:rsidRPr="00337AF8">
              <w:rPr>
                <w:color w:val="auto"/>
                <w:sz w:val="20"/>
                <w:szCs w:val="20"/>
              </w:rPr>
              <w:t xml:space="preserve"> </w:t>
            </w:r>
            <w:r>
              <w:rPr>
                <w:color w:val="auto"/>
                <w:sz w:val="20"/>
                <w:szCs w:val="20"/>
              </w:rPr>
              <w:t>1.4.</w:t>
            </w:r>
            <w:r w:rsidRPr="00337AF8">
              <w:rPr>
                <w:color w:val="auto"/>
                <w:sz w:val="20"/>
                <w:szCs w:val="20"/>
              </w:rPr>
              <w:t>5</w:t>
            </w:r>
          </w:p>
        </w:tc>
        <w:tc>
          <w:tcPr>
            <w:tcW w:w="695" w:type="pct"/>
            <w:shd w:val="clear" w:color="auto" w:fill="D9D9D9" w:themeFill="background1" w:themeFillShade="D9"/>
          </w:tcPr>
          <w:p w:rsidR="00142726" w:rsidRPr="00FE344F" w:rsidRDefault="00142726" w:rsidP="0027666E">
            <w:pPr>
              <w:pStyle w:val="SMTablesmalltext"/>
              <w:spacing w:beforeLines="20" w:afterLines="20" w:line="240" w:lineRule="auto"/>
              <w:rPr>
                <w:color w:val="auto"/>
                <w:sz w:val="20"/>
                <w:szCs w:val="20"/>
              </w:rPr>
            </w:pPr>
            <w:r w:rsidRPr="00FE344F">
              <w:rPr>
                <w:color w:val="auto"/>
                <w:sz w:val="20"/>
                <w:szCs w:val="20"/>
              </w:rPr>
              <w:t>Understanding metals</w:t>
            </w:r>
          </w:p>
        </w:tc>
        <w:tc>
          <w:tcPr>
            <w:tcW w:w="1046" w:type="pct"/>
            <w:shd w:val="clear" w:color="auto" w:fill="auto"/>
          </w:tcPr>
          <w:p w:rsidR="00142726" w:rsidRPr="005836DB" w:rsidRDefault="00142726" w:rsidP="0027666E">
            <w:pPr>
              <w:pStyle w:val="SMTablesmalltext"/>
              <w:spacing w:beforeLines="20" w:afterLines="20" w:line="240" w:lineRule="auto"/>
              <w:rPr>
                <w:color w:val="auto"/>
                <w:sz w:val="20"/>
                <w:szCs w:val="20"/>
              </w:rPr>
            </w:pPr>
            <w:r w:rsidRPr="005836DB">
              <w:rPr>
                <w:color w:val="auto"/>
                <w:sz w:val="20"/>
                <w:szCs w:val="20"/>
              </w:rPr>
              <w:t>The varying physical and chemical properties of different elements</w:t>
            </w:r>
          </w:p>
          <w:p w:rsidR="00142726" w:rsidRPr="005836DB" w:rsidRDefault="00142726" w:rsidP="0027666E">
            <w:pPr>
              <w:pStyle w:val="SMTablesmalltext"/>
              <w:spacing w:beforeLines="20" w:afterLines="20" w:line="240" w:lineRule="auto"/>
              <w:rPr>
                <w:color w:val="auto"/>
                <w:sz w:val="20"/>
                <w:szCs w:val="20"/>
              </w:rPr>
            </w:pPr>
            <w:r w:rsidRPr="005836DB">
              <w:rPr>
                <w:color w:val="auto"/>
                <w:sz w:val="20"/>
                <w:szCs w:val="20"/>
              </w:rPr>
              <w:t>The properties of metals and non-metals</w:t>
            </w:r>
          </w:p>
          <w:p w:rsidR="00142726" w:rsidRPr="00FE344F" w:rsidRDefault="00142726" w:rsidP="0027666E">
            <w:pPr>
              <w:pStyle w:val="SMTablesmalltext"/>
              <w:spacing w:beforeLines="20" w:afterLines="20" w:line="240" w:lineRule="auto"/>
              <w:rPr>
                <w:color w:val="auto"/>
                <w:sz w:val="20"/>
                <w:szCs w:val="20"/>
              </w:rPr>
            </w:pPr>
          </w:p>
        </w:tc>
        <w:tc>
          <w:tcPr>
            <w:tcW w:w="945" w:type="pct"/>
            <w:shd w:val="clear" w:color="auto" w:fill="auto"/>
          </w:tcPr>
          <w:p w:rsidR="00142726" w:rsidRPr="00FE344F" w:rsidRDefault="00142726" w:rsidP="0027666E">
            <w:pPr>
              <w:pStyle w:val="SMTablesmalltext"/>
              <w:spacing w:beforeLines="20" w:afterLines="20" w:line="240" w:lineRule="auto"/>
              <w:rPr>
                <w:color w:val="auto"/>
                <w:sz w:val="20"/>
                <w:szCs w:val="20"/>
              </w:rPr>
            </w:pPr>
            <w:r>
              <w:rPr>
                <w:color w:val="auto"/>
                <w:sz w:val="20"/>
                <w:szCs w:val="20"/>
              </w:rPr>
              <w:t>Recognise the properties and uses of metals; identify differences between metals.</w:t>
            </w:r>
          </w:p>
        </w:tc>
        <w:tc>
          <w:tcPr>
            <w:tcW w:w="676" w:type="pct"/>
            <w:shd w:val="clear" w:color="auto" w:fill="auto"/>
          </w:tcPr>
          <w:p w:rsidR="00142726" w:rsidRDefault="00142726" w:rsidP="0027666E">
            <w:pPr>
              <w:pStyle w:val="SMTablesmalltext"/>
              <w:spacing w:beforeLines="20" w:afterLines="20" w:line="240" w:lineRule="auto"/>
              <w:rPr>
                <w:color w:val="auto"/>
                <w:sz w:val="20"/>
                <w:szCs w:val="20"/>
              </w:rPr>
            </w:pPr>
            <w:r>
              <w:rPr>
                <w:color w:val="auto"/>
                <w:sz w:val="20"/>
                <w:szCs w:val="20"/>
              </w:rPr>
              <w:t>Worksheet 1.4.5</w:t>
            </w:r>
          </w:p>
          <w:p w:rsidR="00142726" w:rsidRDefault="00142726" w:rsidP="0027666E">
            <w:pPr>
              <w:pStyle w:val="SMTablesmalltext"/>
              <w:spacing w:beforeLines="20" w:afterLines="20" w:line="240" w:lineRule="auto"/>
              <w:rPr>
                <w:color w:val="auto"/>
                <w:sz w:val="20"/>
                <w:szCs w:val="20"/>
              </w:rPr>
            </w:pPr>
            <w:r>
              <w:rPr>
                <w:color w:val="auto"/>
                <w:sz w:val="20"/>
                <w:szCs w:val="20"/>
              </w:rPr>
              <w:t>Practical sheet 1.4.5</w:t>
            </w:r>
          </w:p>
          <w:p w:rsidR="00142726" w:rsidRPr="00FE344F" w:rsidRDefault="00142726" w:rsidP="0027666E">
            <w:pPr>
              <w:pStyle w:val="SMTablesmalltext"/>
              <w:spacing w:beforeLines="20" w:afterLines="20" w:line="240" w:lineRule="auto"/>
              <w:rPr>
                <w:color w:val="auto"/>
                <w:sz w:val="20"/>
                <w:szCs w:val="20"/>
              </w:rPr>
            </w:pPr>
            <w:r>
              <w:rPr>
                <w:color w:val="auto"/>
                <w:sz w:val="20"/>
                <w:szCs w:val="20"/>
              </w:rPr>
              <w:t>Technician’s notes 1.4.5</w:t>
            </w:r>
          </w:p>
        </w:tc>
        <w:tc>
          <w:tcPr>
            <w:tcW w:w="853" w:type="pct"/>
            <w:shd w:val="clear" w:color="auto" w:fill="auto"/>
          </w:tcPr>
          <w:p w:rsidR="00142726" w:rsidRPr="00FE344F" w:rsidRDefault="00142726" w:rsidP="0027666E">
            <w:pPr>
              <w:pStyle w:val="SMTablesmalltext"/>
              <w:spacing w:beforeLines="20" w:afterLines="20" w:line="240" w:lineRule="auto"/>
              <w:rPr>
                <w:color w:val="auto"/>
                <w:sz w:val="20"/>
                <w:szCs w:val="20"/>
              </w:rPr>
            </w:pPr>
            <w:r>
              <w:rPr>
                <w:rFonts w:eastAsia="Times New Roman"/>
                <w:color w:val="000000"/>
                <w:sz w:val="20"/>
                <w:szCs w:val="20"/>
                <w:lang w:eastAsia="en-GB"/>
              </w:rPr>
              <w:t>Quick starter</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Video</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Interactive activity: Match each element to how it reacts with air and water</w:t>
            </w:r>
          </w:p>
        </w:tc>
        <w:tc>
          <w:tcPr>
            <w:tcW w:w="443" w:type="pct"/>
            <w:shd w:val="clear" w:color="auto" w:fill="auto"/>
          </w:tcPr>
          <w:p w:rsidR="00142726" w:rsidRPr="0044138C" w:rsidRDefault="00142726" w:rsidP="0027666E">
            <w:pPr>
              <w:spacing w:beforeLines="20" w:afterLines="20"/>
              <w:rPr>
                <w:rFonts w:ascii="Arial" w:hAnsi="Arial" w:cs="Arial"/>
                <w:sz w:val="20"/>
                <w:szCs w:val="20"/>
              </w:rPr>
            </w:pPr>
          </w:p>
        </w:tc>
      </w:tr>
      <w:tr w:rsidR="00142726" w:rsidRPr="00396346" w:rsidTr="0021297C">
        <w:trPr>
          <w:cantSplit/>
          <w:trHeight w:val="20"/>
        </w:trPr>
        <w:tc>
          <w:tcPr>
            <w:tcW w:w="342" w:type="pct"/>
            <w:shd w:val="clear" w:color="auto" w:fill="D9D9D9" w:themeFill="background1" w:themeFillShade="D9"/>
          </w:tcPr>
          <w:p w:rsidR="00142726" w:rsidRPr="00337AF8" w:rsidRDefault="00142726" w:rsidP="0027666E">
            <w:pPr>
              <w:pStyle w:val="SMTablesmalltext"/>
              <w:spacing w:beforeLines="20" w:afterLines="20" w:line="240" w:lineRule="auto"/>
              <w:rPr>
                <w:color w:val="auto"/>
                <w:sz w:val="20"/>
                <w:szCs w:val="20"/>
              </w:rPr>
            </w:pPr>
            <w:r w:rsidRPr="00337AF8">
              <w:rPr>
                <w:color w:val="auto"/>
                <w:sz w:val="20"/>
                <w:szCs w:val="20"/>
              </w:rPr>
              <w:t xml:space="preserve"> </w:t>
            </w:r>
            <w:r>
              <w:rPr>
                <w:color w:val="auto"/>
                <w:sz w:val="20"/>
                <w:szCs w:val="20"/>
              </w:rPr>
              <w:t>1.4.</w:t>
            </w:r>
            <w:r w:rsidRPr="00337AF8">
              <w:rPr>
                <w:color w:val="auto"/>
                <w:sz w:val="20"/>
                <w:szCs w:val="20"/>
              </w:rPr>
              <w:t>6</w:t>
            </w:r>
          </w:p>
        </w:tc>
        <w:tc>
          <w:tcPr>
            <w:tcW w:w="695" w:type="pct"/>
            <w:shd w:val="clear" w:color="auto" w:fill="D9D9D9" w:themeFill="background1" w:themeFillShade="D9"/>
          </w:tcPr>
          <w:p w:rsidR="00142726" w:rsidRPr="00FE344F" w:rsidRDefault="00142726" w:rsidP="0027666E">
            <w:pPr>
              <w:pStyle w:val="SMTablesmalltext"/>
              <w:spacing w:beforeLines="20" w:afterLines="20" w:line="240" w:lineRule="auto"/>
              <w:rPr>
                <w:color w:val="auto"/>
                <w:sz w:val="20"/>
                <w:szCs w:val="20"/>
              </w:rPr>
            </w:pPr>
            <w:r w:rsidRPr="00FE344F">
              <w:rPr>
                <w:color w:val="auto"/>
                <w:sz w:val="20"/>
                <w:szCs w:val="20"/>
              </w:rPr>
              <w:t>Understanding non-metals</w:t>
            </w:r>
          </w:p>
        </w:tc>
        <w:tc>
          <w:tcPr>
            <w:tcW w:w="1046" w:type="pct"/>
            <w:shd w:val="clear" w:color="auto" w:fill="auto"/>
          </w:tcPr>
          <w:p w:rsidR="00142726" w:rsidRPr="005836DB" w:rsidRDefault="00142726" w:rsidP="0027666E">
            <w:pPr>
              <w:pStyle w:val="SMTablesmalltext"/>
              <w:spacing w:beforeLines="20" w:afterLines="20" w:line="240" w:lineRule="auto"/>
              <w:rPr>
                <w:color w:val="auto"/>
                <w:sz w:val="20"/>
                <w:szCs w:val="20"/>
              </w:rPr>
            </w:pPr>
            <w:r w:rsidRPr="005836DB">
              <w:rPr>
                <w:color w:val="auto"/>
                <w:sz w:val="20"/>
                <w:szCs w:val="20"/>
              </w:rPr>
              <w:t>The varying physical and chemical properties of different elements</w:t>
            </w:r>
          </w:p>
          <w:p w:rsidR="00142726" w:rsidRPr="005836DB" w:rsidRDefault="00142726" w:rsidP="0027666E">
            <w:pPr>
              <w:pStyle w:val="SMTablesmalltext"/>
              <w:spacing w:beforeLines="20" w:afterLines="20" w:line="240" w:lineRule="auto"/>
              <w:rPr>
                <w:color w:val="auto"/>
                <w:sz w:val="20"/>
                <w:szCs w:val="20"/>
              </w:rPr>
            </w:pPr>
            <w:r w:rsidRPr="005836DB">
              <w:rPr>
                <w:color w:val="auto"/>
                <w:sz w:val="20"/>
                <w:szCs w:val="20"/>
              </w:rPr>
              <w:t>The properties of metals and non-metals</w:t>
            </w:r>
          </w:p>
          <w:p w:rsidR="00142726" w:rsidRPr="00FE344F" w:rsidRDefault="00142726" w:rsidP="0027666E">
            <w:pPr>
              <w:pStyle w:val="SMTablesmalltext"/>
              <w:spacing w:beforeLines="20" w:afterLines="20" w:line="240" w:lineRule="auto"/>
              <w:rPr>
                <w:color w:val="auto"/>
                <w:sz w:val="20"/>
                <w:szCs w:val="20"/>
              </w:rPr>
            </w:pPr>
          </w:p>
        </w:tc>
        <w:tc>
          <w:tcPr>
            <w:tcW w:w="945" w:type="pct"/>
            <w:shd w:val="clear" w:color="auto" w:fill="auto"/>
          </w:tcPr>
          <w:p w:rsidR="00142726" w:rsidRPr="00FE344F" w:rsidRDefault="00142726" w:rsidP="0027666E">
            <w:pPr>
              <w:pStyle w:val="SMTablesmalltext"/>
              <w:spacing w:beforeLines="20" w:afterLines="20" w:line="240" w:lineRule="auto"/>
              <w:rPr>
                <w:color w:val="auto"/>
                <w:sz w:val="20"/>
                <w:szCs w:val="20"/>
              </w:rPr>
            </w:pPr>
            <w:r>
              <w:rPr>
                <w:color w:val="auto"/>
                <w:sz w:val="20"/>
                <w:szCs w:val="20"/>
              </w:rPr>
              <w:t>Identify uses of common non-metals; describe the properties of non-metals.</w:t>
            </w:r>
          </w:p>
        </w:tc>
        <w:tc>
          <w:tcPr>
            <w:tcW w:w="676" w:type="pct"/>
            <w:shd w:val="clear" w:color="auto" w:fill="auto"/>
          </w:tcPr>
          <w:p w:rsidR="00142726" w:rsidRDefault="00142726" w:rsidP="0027666E">
            <w:pPr>
              <w:pStyle w:val="SMTablesmalltext"/>
              <w:spacing w:beforeLines="20" w:afterLines="20" w:line="240" w:lineRule="auto"/>
              <w:rPr>
                <w:color w:val="auto"/>
                <w:sz w:val="20"/>
                <w:szCs w:val="20"/>
              </w:rPr>
            </w:pPr>
            <w:r>
              <w:rPr>
                <w:color w:val="auto"/>
                <w:sz w:val="20"/>
                <w:szCs w:val="20"/>
              </w:rPr>
              <w:t>Worksheet 1.4.6</w:t>
            </w:r>
          </w:p>
          <w:p w:rsidR="00142726" w:rsidRDefault="00142726" w:rsidP="0027666E">
            <w:pPr>
              <w:pStyle w:val="SMTablesmalltext"/>
              <w:spacing w:beforeLines="20" w:afterLines="20" w:line="240" w:lineRule="auto"/>
              <w:rPr>
                <w:color w:val="auto"/>
                <w:sz w:val="20"/>
                <w:szCs w:val="20"/>
              </w:rPr>
            </w:pPr>
            <w:r>
              <w:rPr>
                <w:color w:val="auto"/>
                <w:sz w:val="20"/>
                <w:szCs w:val="20"/>
              </w:rPr>
              <w:t>Practical sheet 1.4.6</w:t>
            </w:r>
          </w:p>
          <w:p w:rsidR="00142726" w:rsidRPr="00FE344F" w:rsidRDefault="00142726" w:rsidP="0027666E">
            <w:pPr>
              <w:pStyle w:val="SMTablesmalltext"/>
              <w:spacing w:beforeLines="20" w:afterLines="20" w:line="240" w:lineRule="auto"/>
              <w:rPr>
                <w:color w:val="auto"/>
                <w:sz w:val="20"/>
                <w:szCs w:val="20"/>
              </w:rPr>
            </w:pPr>
            <w:r>
              <w:rPr>
                <w:color w:val="auto"/>
                <w:sz w:val="20"/>
                <w:szCs w:val="20"/>
              </w:rPr>
              <w:t>Technician’s notes 1.4.6</w:t>
            </w:r>
          </w:p>
        </w:tc>
        <w:tc>
          <w:tcPr>
            <w:tcW w:w="853" w:type="pct"/>
            <w:shd w:val="clear" w:color="auto" w:fill="auto"/>
          </w:tcPr>
          <w:p w:rsidR="00142726" w:rsidRPr="00FE344F" w:rsidRDefault="00142726" w:rsidP="0027666E">
            <w:pPr>
              <w:pStyle w:val="SMTablesmalltext"/>
              <w:spacing w:beforeLines="20" w:afterLines="20" w:line="240" w:lineRule="auto"/>
              <w:rPr>
                <w:color w:val="auto"/>
                <w:sz w:val="20"/>
                <w:szCs w:val="20"/>
              </w:rPr>
            </w:pPr>
            <w:r>
              <w:rPr>
                <w:rFonts w:eastAsia="Times New Roman"/>
                <w:color w:val="000000"/>
                <w:sz w:val="20"/>
                <w:szCs w:val="20"/>
                <w:lang w:eastAsia="en-GB"/>
              </w:rPr>
              <w:t>Quick starter</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 xml:space="preserve">Slideshow: Allotropes of </w:t>
            </w:r>
            <w:proofErr w:type="spellStart"/>
            <w:r>
              <w:rPr>
                <w:rFonts w:eastAsia="Times New Roman"/>
                <w:color w:val="000000"/>
                <w:sz w:val="20"/>
                <w:szCs w:val="20"/>
                <w:lang w:eastAsia="en-GB"/>
              </w:rPr>
              <w:t>sulfur</w:t>
            </w:r>
            <w:proofErr w:type="spellEnd"/>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Interactive activity: Drag the non-metals into the correct groups</w:t>
            </w:r>
          </w:p>
        </w:tc>
        <w:tc>
          <w:tcPr>
            <w:tcW w:w="443" w:type="pct"/>
            <w:shd w:val="clear" w:color="auto" w:fill="auto"/>
          </w:tcPr>
          <w:p w:rsidR="00142726" w:rsidRPr="0044138C" w:rsidRDefault="00142726" w:rsidP="0027666E">
            <w:pPr>
              <w:spacing w:beforeLines="20" w:afterLines="20"/>
              <w:rPr>
                <w:rFonts w:ascii="Arial" w:hAnsi="Arial" w:cs="Arial"/>
                <w:sz w:val="20"/>
                <w:szCs w:val="20"/>
              </w:rPr>
            </w:pPr>
          </w:p>
        </w:tc>
      </w:tr>
      <w:tr w:rsidR="00142726" w:rsidRPr="00396346" w:rsidTr="0021297C">
        <w:trPr>
          <w:cantSplit/>
          <w:trHeight w:val="20"/>
        </w:trPr>
        <w:tc>
          <w:tcPr>
            <w:tcW w:w="342" w:type="pct"/>
            <w:shd w:val="clear" w:color="auto" w:fill="auto"/>
          </w:tcPr>
          <w:p w:rsidR="00142726" w:rsidRPr="00337AF8" w:rsidRDefault="00142726" w:rsidP="0027666E">
            <w:pPr>
              <w:pStyle w:val="SMTablesmalltext"/>
              <w:spacing w:beforeLines="20" w:afterLines="20" w:line="240" w:lineRule="auto"/>
              <w:rPr>
                <w:color w:val="auto"/>
                <w:sz w:val="20"/>
                <w:szCs w:val="20"/>
              </w:rPr>
            </w:pPr>
            <w:r w:rsidRPr="00337AF8">
              <w:rPr>
                <w:color w:val="auto"/>
                <w:sz w:val="20"/>
                <w:szCs w:val="20"/>
              </w:rPr>
              <w:lastRenderedPageBreak/>
              <w:t xml:space="preserve"> </w:t>
            </w:r>
            <w:r>
              <w:rPr>
                <w:color w:val="auto"/>
                <w:sz w:val="20"/>
                <w:szCs w:val="20"/>
              </w:rPr>
              <w:t>1.4.</w:t>
            </w:r>
            <w:r w:rsidRPr="00337AF8">
              <w:rPr>
                <w:color w:val="auto"/>
                <w:sz w:val="20"/>
                <w:szCs w:val="20"/>
              </w:rPr>
              <w:t>7</w:t>
            </w:r>
          </w:p>
        </w:tc>
        <w:tc>
          <w:tcPr>
            <w:tcW w:w="695" w:type="pct"/>
            <w:shd w:val="clear" w:color="auto" w:fill="auto"/>
          </w:tcPr>
          <w:p w:rsidR="00142726" w:rsidRPr="00FE344F" w:rsidRDefault="00142726" w:rsidP="0027666E">
            <w:pPr>
              <w:pStyle w:val="SMTablesmalltext"/>
              <w:spacing w:beforeLines="20" w:afterLines="20" w:line="240" w:lineRule="auto"/>
              <w:rPr>
                <w:color w:val="auto"/>
                <w:sz w:val="20"/>
                <w:szCs w:val="20"/>
              </w:rPr>
            </w:pPr>
            <w:r w:rsidRPr="00FE344F">
              <w:rPr>
                <w:color w:val="auto"/>
                <w:sz w:val="20"/>
                <w:szCs w:val="20"/>
              </w:rPr>
              <w:t>Identifying metalloids</w:t>
            </w:r>
          </w:p>
        </w:tc>
        <w:tc>
          <w:tcPr>
            <w:tcW w:w="1046" w:type="pct"/>
            <w:shd w:val="clear" w:color="auto" w:fill="auto"/>
          </w:tcPr>
          <w:p w:rsidR="00142726" w:rsidRPr="00FE344F" w:rsidRDefault="00142726" w:rsidP="0027666E">
            <w:pPr>
              <w:pStyle w:val="SMTablesmalltext"/>
              <w:spacing w:beforeLines="20" w:afterLines="20" w:line="240" w:lineRule="auto"/>
              <w:rPr>
                <w:color w:val="auto"/>
                <w:sz w:val="20"/>
                <w:szCs w:val="20"/>
              </w:rPr>
            </w:pPr>
            <w:r w:rsidRPr="005836DB">
              <w:rPr>
                <w:color w:val="auto"/>
                <w:sz w:val="20"/>
                <w:szCs w:val="20"/>
              </w:rPr>
              <w:t>The varying physical and chemical properties of different elements</w:t>
            </w:r>
          </w:p>
        </w:tc>
        <w:tc>
          <w:tcPr>
            <w:tcW w:w="945" w:type="pct"/>
            <w:shd w:val="clear" w:color="auto" w:fill="auto"/>
          </w:tcPr>
          <w:p w:rsidR="00142726" w:rsidRPr="00FE344F" w:rsidRDefault="00142726" w:rsidP="0027666E">
            <w:pPr>
              <w:pStyle w:val="SMTablesmalltext"/>
              <w:spacing w:beforeLines="20" w:afterLines="20" w:line="240" w:lineRule="auto"/>
              <w:rPr>
                <w:color w:val="auto"/>
                <w:sz w:val="20"/>
                <w:szCs w:val="20"/>
              </w:rPr>
            </w:pPr>
            <w:r>
              <w:rPr>
                <w:color w:val="auto"/>
                <w:sz w:val="20"/>
                <w:szCs w:val="20"/>
              </w:rPr>
              <w:t>Describe semi-metals and their properties; identify some common uses of semi-metals.</w:t>
            </w:r>
          </w:p>
        </w:tc>
        <w:tc>
          <w:tcPr>
            <w:tcW w:w="676" w:type="pct"/>
            <w:shd w:val="clear" w:color="auto" w:fill="auto"/>
          </w:tcPr>
          <w:p w:rsidR="00142726" w:rsidRPr="00FE344F" w:rsidRDefault="00142726" w:rsidP="0027666E">
            <w:pPr>
              <w:pStyle w:val="SMTablesmalltext"/>
              <w:spacing w:beforeLines="20" w:afterLines="20" w:line="240" w:lineRule="auto"/>
              <w:rPr>
                <w:color w:val="auto"/>
                <w:sz w:val="20"/>
                <w:szCs w:val="20"/>
              </w:rPr>
            </w:pPr>
            <w:r>
              <w:rPr>
                <w:color w:val="auto"/>
                <w:sz w:val="20"/>
                <w:szCs w:val="20"/>
              </w:rPr>
              <w:t>Worksheet 1.4.7</w:t>
            </w:r>
          </w:p>
        </w:tc>
        <w:tc>
          <w:tcPr>
            <w:tcW w:w="853" w:type="pct"/>
            <w:shd w:val="clear" w:color="auto" w:fill="auto"/>
          </w:tcPr>
          <w:p w:rsidR="00142726" w:rsidRPr="00FE344F" w:rsidRDefault="00142726" w:rsidP="0027666E">
            <w:pPr>
              <w:pStyle w:val="SMTablesmalltext"/>
              <w:spacing w:beforeLines="20" w:afterLines="20" w:line="240" w:lineRule="auto"/>
              <w:rPr>
                <w:color w:val="auto"/>
                <w:sz w:val="20"/>
                <w:szCs w:val="20"/>
              </w:rPr>
            </w:pPr>
            <w:r>
              <w:rPr>
                <w:rFonts w:eastAsia="Times New Roman"/>
                <w:color w:val="000000"/>
                <w:sz w:val="20"/>
                <w:szCs w:val="20"/>
                <w:lang w:eastAsia="en-GB"/>
              </w:rPr>
              <w:t>Quick starter</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Slideshow: Sand and computers</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Interactive activity: Metal, metalloid or non-metal?</w:t>
            </w:r>
          </w:p>
        </w:tc>
        <w:tc>
          <w:tcPr>
            <w:tcW w:w="443" w:type="pct"/>
            <w:shd w:val="clear" w:color="auto" w:fill="auto"/>
          </w:tcPr>
          <w:p w:rsidR="00142726" w:rsidRPr="0044138C" w:rsidRDefault="00142726" w:rsidP="0027666E">
            <w:pPr>
              <w:spacing w:beforeLines="20" w:afterLines="20"/>
              <w:rPr>
                <w:rFonts w:ascii="Arial" w:hAnsi="Arial" w:cs="Arial"/>
                <w:sz w:val="20"/>
                <w:szCs w:val="20"/>
              </w:rPr>
            </w:pPr>
          </w:p>
        </w:tc>
      </w:tr>
      <w:tr w:rsidR="00142726" w:rsidRPr="00396346" w:rsidTr="0021297C">
        <w:trPr>
          <w:cantSplit/>
          <w:trHeight w:val="20"/>
        </w:trPr>
        <w:tc>
          <w:tcPr>
            <w:tcW w:w="342" w:type="pct"/>
            <w:shd w:val="clear" w:color="auto" w:fill="auto"/>
          </w:tcPr>
          <w:p w:rsidR="00142726" w:rsidRPr="00337AF8" w:rsidRDefault="00142726" w:rsidP="0027666E">
            <w:pPr>
              <w:pStyle w:val="SMTablesmalltext"/>
              <w:spacing w:beforeLines="20" w:afterLines="20" w:line="240" w:lineRule="auto"/>
              <w:rPr>
                <w:color w:val="auto"/>
                <w:sz w:val="20"/>
                <w:szCs w:val="20"/>
              </w:rPr>
            </w:pPr>
            <w:r w:rsidRPr="00337AF8">
              <w:rPr>
                <w:color w:val="auto"/>
                <w:sz w:val="20"/>
                <w:szCs w:val="20"/>
              </w:rPr>
              <w:t xml:space="preserve"> </w:t>
            </w:r>
            <w:r>
              <w:rPr>
                <w:color w:val="auto"/>
                <w:sz w:val="20"/>
                <w:szCs w:val="20"/>
              </w:rPr>
              <w:t>1.4.</w:t>
            </w:r>
            <w:r w:rsidRPr="00337AF8">
              <w:rPr>
                <w:color w:val="auto"/>
                <w:sz w:val="20"/>
                <w:szCs w:val="20"/>
              </w:rPr>
              <w:t>8</w:t>
            </w:r>
          </w:p>
        </w:tc>
        <w:tc>
          <w:tcPr>
            <w:tcW w:w="695" w:type="pct"/>
            <w:shd w:val="clear" w:color="auto" w:fill="auto"/>
          </w:tcPr>
          <w:p w:rsidR="00142726" w:rsidRPr="00FE344F" w:rsidRDefault="00142726" w:rsidP="0027666E">
            <w:pPr>
              <w:pStyle w:val="SMTablesmalltext"/>
              <w:spacing w:beforeLines="20" w:afterLines="20" w:line="240" w:lineRule="auto"/>
              <w:rPr>
                <w:color w:val="auto"/>
                <w:sz w:val="20"/>
                <w:szCs w:val="20"/>
              </w:rPr>
            </w:pPr>
            <w:r w:rsidRPr="00FE344F">
              <w:rPr>
                <w:color w:val="auto"/>
                <w:sz w:val="20"/>
                <w:szCs w:val="20"/>
              </w:rPr>
              <w:t>Discovering the origin of metals</w:t>
            </w:r>
          </w:p>
        </w:tc>
        <w:tc>
          <w:tcPr>
            <w:tcW w:w="1046" w:type="pct"/>
            <w:shd w:val="clear" w:color="auto" w:fill="auto"/>
          </w:tcPr>
          <w:p w:rsidR="00142726" w:rsidRPr="005836DB" w:rsidRDefault="00142726" w:rsidP="0027666E">
            <w:pPr>
              <w:pStyle w:val="SMTablesmalltext"/>
              <w:spacing w:beforeLines="20" w:afterLines="20" w:line="240" w:lineRule="auto"/>
              <w:rPr>
                <w:color w:val="auto"/>
                <w:sz w:val="20"/>
                <w:szCs w:val="20"/>
              </w:rPr>
            </w:pPr>
            <w:r w:rsidRPr="005836DB">
              <w:rPr>
                <w:color w:val="auto"/>
                <w:sz w:val="20"/>
                <w:szCs w:val="20"/>
              </w:rPr>
              <w:t>The varying physical and chemical properties of different elements</w:t>
            </w:r>
          </w:p>
          <w:p w:rsidR="00142726" w:rsidRPr="005836DB" w:rsidRDefault="00142726" w:rsidP="0027666E">
            <w:pPr>
              <w:pStyle w:val="SMTablesmalltext"/>
              <w:spacing w:beforeLines="20" w:afterLines="20" w:line="240" w:lineRule="auto"/>
              <w:rPr>
                <w:color w:val="auto"/>
                <w:sz w:val="20"/>
                <w:szCs w:val="20"/>
              </w:rPr>
            </w:pPr>
            <w:r w:rsidRPr="005836DB">
              <w:rPr>
                <w:color w:val="auto"/>
                <w:sz w:val="20"/>
                <w:szCs w:val="20"/>
              </w:rPr>
              <w:t>The properties of metals and non-metals</w:t>
            </w:r>
          </w:p>
          <w:p w:rsidR="00142726" w:rsidRPr="00FE344F" w:rsidRDefault="00142726" w:rsidP="0027666E">
            <w:pPr>
              <w:pStyle w:val="SMTablesmalltext"/>
              <w:spacing w:beforeLines="20" w:afterLines="20" w:line="240" w:lineRule="auto"/>
              <w:rPr>
                <w:color w:val="auto"/>
                <w:sz w:val="20"/>
                <w:szCs w:val="20"/>
              </w:rPr>
            </w:pPr>
            <w:r w:rsidRPr="005836DB">
              <w:rPr>
                <w:color w:val="auto"/>
                <w:sz w:val="20"/>
                <w:szCs w:val="20"/>
              </w:rPr>
              <w:t>Chemical symbols and formulae for elements and compounds</w:t>
            </w:r>
          </w:p>
        </w:tc>
        <w:tc>
          <w:tcPr>
            <w:tcW w:w="945" w:type="pct"/>
            <w:shd w:val="clear" w:color="auto" w:fill="auto"/>
          </w:tcPr>
          <w:p w:rsidR="00142726" w:rsidRPr="00FE344F" w:rsidRDefault="00142726" w:rsidP="0027666E">
            <w:pPr>
              <w:pStyle w:val="SMTablesmalltext"/>
              <w:spacing w:beforeLines="20" w:afterLines="20" w:line="240" w:lineRule="auto"/>
              <w:rPr>
                <w:color w:val="auto"/>
                <w:sz w:val="20"/>
                <w:szCs w:val="20"/>
              </w:rPr>
            </w:pPr>
            <w:r>
              <w:rPr>
                <w:color w:val="auto"/>
                <w:sz w:val="20"/>
                <w:szCs w:val="20"/>
              </w:rPr>
              <w:t>Recognise that metals have to be extracted from ores; evaluate the impact of extracting metals from the Earth.</w:t>
            </w:r>
          </w:p>
        </w:tc>
        <w:tc>
          <w:tcPr>
            <w:tcW w:w="676" w:type="pct"/>
            <w:shd w:val="clear" w:color="auto" w:fill="auto"/>
          </w:tcPr>
          <w:p w:rsidR="00142726" w:rsidRDefault="00142726" w:rsidP="0027666E">
            <w:pPr>
              <w:pStyle w:val="SMTablesmalltext"/>
              <w:spacing w:beforeLines="20" w:afterLines="20" w:line="240" w:lineRule="auto"/>
              <w:rPr>
                <w:color w:val="auto"/>
                <w:sz w:val="20"/>
                <w:szCs w:val="20"/>
              </w:rPr>
            </w:pPr>
            <w:r>
              <w:rPr>
                <w:color w:val="auto"/>
                <w:sz w:val="20"/>
                <w:szCs w:val="20"/>
              </w:rPr>
              <w:t>Worksheet 1.4.8a</w:t>
            </w:r>
          </w:p>
          <w:p w:rsidR="00142726" w:rsidRDefault="00142726" w:rsidP="0027666E">
            <w:pPr>
              <w:pStyle w:val="SMTablesmalltext"/>
              <w:spacing w:beforeLines="20" w:afterLines="20" w:line="240" w:lineRule="auto"/>
              <w:rPr>
                <w:color w:val="auto"/>
                <w:sz w:val="20"/>
                <w:szCs w:val="20"/>
              </w:rPr>
            </w:pPr>
            <w:r>
              <w:rPr>
                <w:color w:val="auto"/>
                <w:sz w:val="20"/>
                <w:szCs w:val="20"/>
              </w:rPr>
              <w:t>Worksheet 1.4.8b</w:t>
            </w:r>
          </w:p>
          <w:p w:rsidR="00142726" w:rsidRDefault="00142726" w:rsidP="0027666E">
            <w:pPr>
              <w:pStyle w:val="SMTablesmalltext"/>
              <w:spacing w:beforeLines="20" w:afterLines="20" w:line="240" w:lineRule="auto"/>
              <w:rPr>
                <w:color w:val="auto"/>
                <w:sz w:val="20"/>
                <w:szCs w:val="20"/>
              </w:rPr>
            </w:pPr>
            <w:r>
              <w:rPr>
                <w:color w:val="auto"/>
                <w:sz w:val="20"/>
                <w:szCs w:val="20"/>
              </w:rPr>
              <w:t>Practical sheet 1.4.8</w:t>
            </w:r>
          </w:p>
          <w:p w:rsidR="00142726" w:rsidRPr="00FE344F" w:rsidRDefault="00142726" w:rsidP="0027666E">
            <w:pPr>
              <w:pStyle w:val="SMTablesmalltext"/>
              <w:spacing w:beforeLines="20" w:afterLines="20" w:line="240" w:lineRule="auto"/>
              <w:rPr>
                <w:color w:val="auto"/>
                <w:sz w:val="20"/>
                <w:szCs w:val="20"/>
              </w:rPr>
            </w:pPr>
            <w:r>
              <w:rPr>
                <w:color w:val="auto"/>
                <w:sz w:val="20"/>
                <w:szCs w:val="20"/>
              </w:rPr>
              <w:t>Technician’s notes 1.4.8</w:t>
            </w:r>
          </w:p>
        </w:tc>
        <w:tc>
          <w:tcPr>
            <w:tcW w:w="853" w:type="pct"/>
            <w:shd w:val="clear" w:color="auto" w:fill="auto"/>
          </w:tcPr>
          <w:p w:rsidR="00142726" w:rsidRPr="00FE344F" w:rsidRDefault="00142726" w:rsidP="0027666E">
            <w:pPr>
              <w:pStyle w:val="SMTablesmalltext"/>
              <w:spacing w:beforeLines="20" w:afterLines="20" w:line="240" w:lineRule="auto"/>
              <w:rPr>
                <w:color w:val="auto"/>
                <w:sz w:val="20"/>
                <w:szCs w:val="20"/>
              </w:rPr>
            </w:pPr>
            <w:r>
              <w:rPr>
                <w:rFonts w:eastAsia="Times New Roman"/>
                <w:color w:val="000000"/>
                <w:sz w:val="20"/>
                <w:szCs w:val="20"/>
                <w:lang w:eastAsia="en-GB"/>
              </w:rPr>
              <w:t>Quick starter</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Slideshow: Metals from their ores</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Interactive activity: Metals are obtained from their ores</w:t>
            </w:r>
          </w:p>
        </w:tc>
        <w:tc>
          <w:tcPr>
            <w:tcW w:w="443" w:type="pct"/>
            <w:shd w:val="clear" w:color="auto" w:fill="auto"/>
          </w:tcPr>
          <w:p w:rsidR="00142726" w:rsidRPr="0044138C" w:rsidRDefault="00142726" w:rsidP="0027666E">
            <w:pPr>
              <w:spacing w:beforeLines="20" w:afterLines="20"/>
              <w:rPr>
                <w:rFonts w:ascii="Arial" w:hAnsi="Arial" w:cs="Arial"/>
                <w:sz w:val="20"/>
                <w:szCs w:val="20"/>
              </w:rPr>
            </w:pPr>
          </w:p>
        </w:tc>
      </w:tr>
      <w:tr w:rsidR="00142726" w:rsidRPr="00396346" w:rsidTr="0021297C">
        <w:trPr>
          <w:cantSplit/>
          <w:trHeight w:val="20"/>
        </w:trPr>
        <w:tc>
          <w:tcPr>
            <w:tcW w:w="342" w:type="pct"/>
            <w:shd w:val="clear" w:color="auto" w:fill="D9D9D9" w:themeFill="background1" w:themeFillShade="D9"/>
          </w:tcPr>
          <w:p w:rsidR="00142726" w:rsidRPr="00337AF8" w:rsidRDefault="00142726" w:rsidP="0027666E">
            <w:pPr>
              <w:pStyle w:val="SMTablesmalltext"/>
              <w:spacing w:beforeLines="20" w:afterLines="20" w:line="240" w:lineRule="auto"/>
              <w:rPr>
                <w:color w:val="auto"/>
                <w:sz w:val="20"/>
                <w:szCs w:val="20"/>
              </w:rPr>
            </w:pPr>
            <w:r>
              <w:rPr>
                <w:color w:val="auto"/>
                <w:sz w:val="20"/>
                <w:szCs w:val="20"/>
              </w:rPr>
              <w:t>1.4.</w:t>
            </w:r>
            <w:r w:rsidRPr="00337AF8">
              <w:rPr>
                <w:color w:val="auto"/>
                <w:sz w:val="20"/>
                <w:szCs w:val="20"/>
              </w:rPr>
              <w:t>9</w:t>
            </w:r>
          </w:p>
        </w:tc>
        <w:tc>
          <w:tcPr>
            <w:tcW w:w="695" w:type="pct"/>
            <w:shd w:val="clear" w:color="auto" w:fill="D9D9D9" w:themeFill="background1" w:themeFillShade="D9"/>
          </w:tcPr>
          <w:p w:rsidR="00142726" w:rsidRPr="00FE344F" w:rsidRDefault="00142726" w:rsidP="0027666E">
            <w:pPr>
              <w:pStyle w:val="SMTablesmalltext"/>
              <w:spacing w:beforeLines="20" w:afterLines="20" w:line="240" w:lineRule="auto"/>
              <w:rPr>
                <w:color w:val="auto"/>
                <w:sz w:val="20"/>
                <w:szCs w:val="20"/>
              </w:rPr>
            </w:pPr>
            <w:r w:rsidRPr="00FE344F">
              <w:rPr>
                <w:color w:val="auto"/>
                <w:sz w:val="20"/>
                <w:szCs w:val="20"/>
              </w:rPr>
              <w:t>Choosing elements for a purpose</w:t>
            </w:r>
          </w:p>
        </w:tc>
        <w:tc>
          <w:tcPr>
            <w:tcW w:w="1046" w:type="pct"/>
            <w:shd w:val="clear" w:color="auto" w:fill="auto"/>
          </w:tcPr>
          <w:p w:rsidR="00142726" w:rsidRPr="00FE344F" w:rsidRDefault="00142726" w:rsidP="0027666E">
            <w:pPr>
              <w:pStyle w:val="SMTablesmalltext"/>
              <w:spacing w:beforeLines="20" w:afterLines="20" w:line="240" w:lineRule="auto"/>
              <w:rPr>
                <w:color w:val="auto"/>
                <w:sz w:val="20"/>
                <w:szCs w:val="20"/>
              </w:rPr>
            </w:pPr>
            <w:r w:rsidRPr="005836DB">
              <w:rPr>
                <w:color w:val="auto"/>
                <w:sz w:val="20"/>
                <w:szCs w:val="20"/>
              </w:rPr>
              <w:t>The varying physical and chemical properties of different elements</w:t>
            </w:r>
          </w:p>
        </w:tc>
        <w:tc>
          <w:tcPr>
            <w:tcW w:w="945" w:type="pct"/>
            <w:shd w:val="clear" w:color="auto" w:fill="auto"/>
          </w:tcPr>
          <w:p w:rsidR="00142726" w:rsidRPr="00FE344F" w:rsidRDefault="00142726" w:rsidP="0027666E">
            <w:pPr>
              <w:pStyle w:val="SMTablesmalltext"/>
              <w:spacing w:beforeLines="20" w:afterLines="20" w:line="240" w:lineRule="auto"/>
              <w:rPr>
                <w:color w:val="auto"/>
                <w:sz w:val="20"/>
                <w:szCs w:val="20"/>
              </w:rPr>
            </w:pPr>
            <w:r>
              <w:rPr>
                <w:color w:val="auto"/>
                <w:sz w:val="20"/>
                <w:szCs w:val="20"/>
              </w:rPr>
              <w:t>Recognise the elements and their differences from physical data; use data and the properties of elements to choose suitable materials.</w:t>
            </w:r>
          </w:p>
        </w:tc>
        <w:tc>
          <w:tcPr>
            <w:tcW w:w="676" w:type="pct"/>
            <w:shd w:val="clear" w:color="auto" w:fill="auto"/>
          </w:tcPr>
          <w:p w:rsidR="00142726" w:rsidRPr="00FE344F" w:rsidRDefault="00142726" w:rsidP="0027666E">
            <w:pPr>
              <w:pStyle w:val="SMTablesmalltext"/>
              <w:spacing w:beforeLines="20" w:afterLines="20" w:line="240" w:lineRule="auto"/>
              <w:rPr>
                <w:color w:val="auto"/>
                <w:sz w:val="20"/>
                <w:szCs w:val="20"/>
              </w:rPr>
            </w:pPr>
            <w:r>
              <w:rPr>
                <w:color w:val="auto"/>
                <w:sz w:val="20"/>
                <w:szCs w:val="20"/>
              </w:rPr>
              <w:t>Worksheet 1.4.9</w:t>
            </w:r>
          </w:p>
        </w:tc>
        <w:tc>
          <w:tcPr>
            <w:tcW w:w="853" w:type="pct"/>
            <w:shd w:val="clear" w:color="auto" w:fill="auto"/>
          </w:tcPr>
          <w:p w:rsidR="00142726" w:rsidRPr="00FE344F" w:rsidRDefault="00142726" w:rsidP="0027666E">
            <w:pPr>
              <w:pStyle w:val="SMTablesmalltext"/>
              <w:spacing w:beforeLines="20" w:afterLines="20" w:line="240" w:lineRule="auto"/>
              <w:rPr>
                <w:color w:val="auto"/>
                <w:sz w:val="20"/>
                <w:szCs w:val="20"/>
              </w:rPr>
            </w:pPr>
            <w:r>
              <w:rPr>
                <w:rFonts w:eastAsia="Times New Roman"/>
                <w:color w:val="000000"/>
                <w:sz w:val="20"/>
                <w:szCs w:val="20"/>
                <w:lang w:eastAsia="en-GB"/>
              </w:rPr>
              <w:t>Quick starter</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Ice-cream splat: Key vocabulary game</w:t>
            </w:r>
          </w:p>
        </w:tc>
        <w:tc>
          <w:tcPr>
            <w:tcW w:w="443" w:type="pct"/>
            <w:shd w:val="clear" w:color="auto" w:fill="auto"/>
          </w:tcPr>
          <w:p w:rsidR="00142726" w:rsidRPr="0044138C" w:rsidRDefault="00142726" w:rsidP="0027666E">
            <w:pPr>
              <w:spacing w:beforeLines="20" w:afterLines="20"/>
              <w:rPr>
                <w:rFonts w:ascii="Arial" w:hAnsi="Arial" w:cs="Arial"/>
                <w:sz w:val="20"/>
                <w:szCs w:val="20"/>
              </w:rPr>
            </w:pPr>
          </w:p>
        </w:tc>
      </w:tr>
      <w:tr w:rsidR="00142726" w:rsidRPr="00396346" w:rsidTr="0021297C">
        <w:trPr>
          <w:cantSplit/>
          <w:trHeight w:val="20"/>
        </w:trPr>
        <w:tc>
          <w:tcPr>
            <w:tcW w:w="342" w:type="pct"/>
            <w:shd w:val="clear" w:color="auto" w:fill="auto"/>
          </w:tcPr>
          <w:p w:rsidR="00142726" w:rsidRPr="00337AF8" w:rsidRDefault="00142726" w:rsidP="0027666E">
            <w:pPr>
              <w:pStyle w:val="SMTablesmalltext"/>
              <w:spacing w:beforeLines="20" w:afterLines="20" w:line="240" w:lineRule="auto"/>
              <w:rPr>
                <w:color w:val="auto"/>
                <w:sz w:val="20"/>
                <w:szCs w:val="20"/>
              </w:rPr>
            </w:pPr>
            <w:r>
              <w:rPr>
                <w:color w:val="auto"/>
                <w:sz w:val="20"/>
                <w:szCs w:val="20"/>
              </w:rPr>
              <w:t>1.4.</w:t>
            </w:r>
            <w:r w:rsidRPr="00337AF8">
              <w:rPr>
                <w:color w:val="auto"/>
                <w:sz w:val="20"/>
                <w:szCs w:val="20"/>
              </w:rPr>
              <w:t>10</w:t>
            </w:r>
          </w:p>
        </w:tc>
        <w:tc>
          <w:tcPr>
            <w:tcW w:w="695" w:type="pct"/>
            <w:shd w:val="clear" w:color="auto" w:fill="auto"/>
          </w:tcPr>
          <w:p w:rsidR="00142726" w:rsidRPr="00FE344F" w:rsidRDefault="00142726" w:rsidP="0027666E">
            <w:pPr>
              <w:pStyle w:val="SMTablesmalltext"/>
              <w:spacing w:beforeLines="20" w:afterLines="20" w:line="240" w:lineRule="auto"/>
              <w:rPr>
                <w:color w:val="auto"/>
                <w:sz w:val="20"/>
                <w:szCs w:val="20"/>
              </w:rPr>
            </w:pPr>
            <w:r>
              <w:rPr>
                <w:color w:val="auto"/>
                <w:sz w:val="20"/>
                <w:szCs w:val="20"/>
              </w:rPr>
              <w:t>Applying key ideas</w:t>
            </w:r>
          </w:p>
        </w:tc>
        <w:tc>
          <w:tcPr>
            <w:tcW w:w="1046" w:type="pct"/>
            <w:shd w:val="clear" w:color="auto" w:fill="auto"/>
          </w:tcPr>
          <w:p w:rsidR="00142726" w:rsidRPr="00FE344F" w:rsidRDefault="00142726" w:rsidP="0027666E">
            <w:pPr>
              <w:pStyle w:val="SMTablesmalltext"/>
              <w:spacing w:beforeLines="20" w:afterLines="20" w:line="240" w:lineRule="auto"/>
              <w:rPr>
                <w:color w:val="auto"/>
                <w:sz w:val="20"/>
                <w:szCs w:val="20"/>
              </w:rPr>
            </w:pPr>
          </w:p>
        </w:tc>
        <w:tc>
          <w:tcPr>
            <w:tcW w:w="945" w:type="pct"/>
            <w:shd w:val="clear" w:color="auto" w:fill="auto"/>
          </w:tcPr>
          <w:p w:rsidR="00142726" w:rsidRPr="00FE344F" w:rsidRDefault="00142726" w:rsidP="0027666E">
            <w:pPr>
              <w:pStyle w:val="SMTablesmalltext"/>
              <w:spacing w:beforeLines="20" w:afterLines="20" w:line="240" w:lineRule="auto"/>
              <w:rPr>
                <w:color w:val="auto"/>
                <w:sz w:val="20"/>
                <w:szCs w:val="20"/>
              </w:rPr>
            </w:pPr>
            <w:r>
              <w:rPr>
                <w:color w:val="auto"/>
                <w:sz w:val="20"/>
                <w:szCs w:val="20"/>
              </w:rPr>
              <w:t>Extract ideas about tin or other elements from the text, including earlier sections of the chapter; apply ideas about the properties of tin to explain some of its applications; use ideas and information about elements, compounds and formulas to explain the properties of chemicals.</w:t>
            </w:r>
          </w:p>
        </w:tc>
        <w:tc>
          <w:tcPr>
            <w:tcW w:w="676" w:type="pct"/>
            <w:shd w:val="clear" w:color="auto" w:fill="auto"/>
          </w:tcPr>
          <w:p w:rsidR="00142726" w:rsidRPr="00FE344F" w:rsidRDefault="00142726" w:rsidP="0027666E">
            <w:pPr>
              <w:pStyle w:val="SMTablesmalltext"/>
              <w:spacing w:beforeLines="20" w:afterLines="20" w:line="240" w:lineRule="auto"/>
              <w:rPr>
                <w:color w:val="auto"/>
                <w:sz w:val="20"/>
                <w:szCs w:val="20"/>
              </w:rPr>
            </w:pPr>
            <w:r>
              <w:rPr>
                <w:color w:val="auto"/>
                <w:sz w:val="20"/>
                <w:szCs w:val="20"/>
              </w:rPr>
              <w:t>Worksheet 1.4.10</w:t>
            </w:r>
          </w:p>
        </w:tc>
        <w:tc>
          <w:tcPr>
            <w:tcW w:w="853" w:type="pct"/>
            <w:shd w:val="clear" w:color="auto" w:fill="auto"/>
          </w:tcPr>
          <w:p w:rsidR="00142726" w:rsidRDefault="00142726" w:rsidP="0027666E">
            <w:pPr>
              <w:pStyle w:val="SMTablesmalltext"/>
              <w:spacing w:beforeLines="20" w:afterLines="20" w:line="240" w:lineRule="auto"/>
              <w:rPr>
                <w:color w:val="auto"/>
                <w:sz w:val="20"/>
                <w:szCs w:val="20"/>
              </w:rPr>
            </w:pPr>
          </w:p>
        </w:tc>
        <w:tc>
          <w:tcPr>
            <w:tcW w:w="443" w:type="pct"/>
            <w:shd w:val="clear" w:color="auto" w:fill="auto"/>
          </w:tcPr>
          <w:p w:rsidR="00142726" w:rsidRPr="0044138C" w:rsidRDefault="00142726" w:rsidP="0027666E">
            <w:pPr>
              <w:spacing w:beforeLines="20" w:afterLines="20"/>
              <w:rPr>
                <w:rFonts w:ascii="Arial" w:hAnsi="Arial" w:cs="Arial"/>
                <w:sz w:val="20"/>
                <w:szCs w:val="20"/>
              </w:rPr>
            </w:pPr>
          </w:p>
        </w:tc>
      </w:tr>
      <w:tr w:rsidR="003C591A" w:rsidRPr="00396346" w:rsidTr="0021297C">
        <w:trPr>
          <w:cantSplit/>
          <w:trHeight w:val="20"/>
        </w:trPr>
        <w:tc>
          <w:tcPr>
            <w:tcW w:w="342" w:type="pct"/>
            <w:shd w:val="clear" w:color="auto" w:fill="D9D9D9" w:themeFill="background1" w:themeFillShade="D9"/>
          </w:tcPr>
          <w:p w:rsidR="003C591A" w:rsidRPr="00337AF8" w:rsidRDefault="003C591A" w:rsidP="0027666E">
            <w:pPr>
              <w:pStyle w:val="SMTablesmalltext"/>
              <w:spacing w:beforeLines="20" w:afterLines="20" w:line="240" w:lineRule="auto"/>
              <w:rPr>
                <w:color w:val="auto"/>
                <w:sz w:val="20"/>
                <w:szCs w:val="20"/>
              </w:rPr>
            </w:pPr>
            <w:r>
              <w:rPr>
                <w:color w:val="auto"/>
                <w:sz w:val="20"/>
                <w:szCs w:val="20"/>
              </w:rPr>
              <w:t>1.4.</w:t>
            </w:r>
            <w:r w:rsidRPr="00337AF8">
              <w:rPr>
                <w:color w:val="auto"/>
                <w:sz w:val="20"/>
                <w:szCs w:val="20"/>
              </w:rPr>
              <w:t>11</w:t>
            </w:r>
          </w:p>
        </w:tc>
        <w:tc>
          <w:tcPr>
            <w:tcW w:w="695" w:type="pct"/>
            <w:shd w:val="clear" w:color="auto" w:fill="D9D9D9" w:themeFill="background1" w:themeFillShade="D9"/>
          </w:tcPr>
          <w:p w:rsidR="003C591A" w:rsidRPr="00FE344F" w:rsidRDefault="003C591A" w:rsidP="0027666E">
            <w:pPr>
              <w:pStyle w:val="SMTablesmalltext"/>
              <w:spacing w:beforeLines="20" w:afterLines="20" w:line="240" w:lineRule="auto"/>
              <w:rPr>
                <w:color w:val="auto"/>
                <w:sz w:val="20"/>
                <w:szCs w:val="20"/>
              </w:rPr>
            </w:pPr>
            <w:r w:rsidRPr="00FE344F">
              <w:rPr>
                <w:color w:val="auto"/>
                <w:sz w:val="20"/>
                <w:szCs w:val="20"/>
              </w:rPr>
              <w:t>Combining elements</w:t>
            </w:r>
          </w:p>
        </w:tc>
        <w:tc>
          <w:tcPr>
            <w:tcW w:w="1046" w:type="pct"/>
            <w:vMerge w:val="restart"/>
            <w:shd w:val="clear" w:color="auto" w:fill="auto"/>
          </w:tcPr>
          <w:p w:rsidR="003C591A" w:rsidRPr="005836DB" w:rsidRDefault="003C591A" w:rsidP="0027666E">
            <w:pPr>
              <w:pStyle w:val="SMTablesmalltext"/>
              <w:spacing w:beforeLines="20" w:afterLines="20" w:line="240" w:lineRule="auto"/>
              <w:rPr>
                <w:color w:val="auto"/>
                <w:sz w:val="20"/>
                <w:szCs w:val="20"/>
              </w:rPr>
            </w:pPr>
            <w:r w:rsidRPr="005836DB">
              <w:rPr>
                <w:color w:val="auto"/>
                <w:sz w:val="20"/>
                <w:szCs w:val="20"/>
              </w:rPr>
              <w:t>Differences between atoms, elements and compounds</w:t>
            </w:r>
          </w:p>
          <w:p w:rsidR="003C591A" w:rsidRPr="00FE344F" w:rsidRDefault="003C591A" w:rsidP="0027666E">
            <w:pPr>
              <w:pStyle w:val="SMTablesmalltext"/>
              <w:spacing w:beforeLines="20" w:afterLines="20" w:line="240" w:lineRule="auto"/>
              <w:rPr>
                <w:color w:val="auto"/>
                <w:sz w:val="20"/>
                <w:szCs w:val="20"/>
              </w:rPr>
            </w:pPr>
            <w:r w:rsidRPr="005836DB">
              <w:rPr>
                <w:color w:val="auto"/>
                <w:sz w:val="20"/>
                <w:szCs w:val="20"/>
              </w:rPr>
              <w:t>Chemical symbols and formulae for elements and compounds</w:t>
            </w:r>
          </w:p>
        </w:tc>
        <w:tc>
          <w:tcPr>
            <w:tcW w:w="945" w:type="pct"/>
            <w:shd w:val="clear" w:color="auto" w:fill="auto"/>
          </w:tcPr>
          <w:p w:rsidR="003C591A" w:rsidRPr="00FE344F" w:rsidRDefault="003C591A" w:rsidP="0027666E">
            <w:pPr>
              <w:pStyle w:val="SMTablesmalltext"/>
              <w:spacing w:beforeLines="20" w:afterLines="20" w:line="240" w:lineRule="auto"/>
              <w:rPr>
                <w:color w:val="auto"/>
                <w:sz w:val="20"/>
                <w:szCs w:val="20"/>
              </w:rPr>
            </w:pPr>
            <w:r>
              <w:rPr>
                <w:color w:val="auto"/>
                <w:sz w:val="20"/>
                <w:szCs w:val="20"/>
              </w:rPr>
              <w:t>Explain what is meant by a compound; recognise how compounds are formed and named; interpret the ratio of atoms and formula of compounds.</w:t>
            </w:r>
          </w:p>
        </w:tc>
        <w:tc>
          <w:tcPr>
            <w:tcW w:w="676" w:type="pct"/>
            <w:shd w:val="clear" w:color="auto" w:fill="auto"/>
          </w:tcPr>
          <w:p w:rsidR="003C591A" w:rsidRDefault="003C591A" w:rsidP="0027666E">
            <w:pPr>
              <w:pStyle w:val="SMTablesmalltext"/>
              <w:spacing w:beforeLines="20" w:afterLines="20" w:line="240" w:lineRule="auto"/>
              <w:rPr>
                <w:color w:val="auto"/>
                <w:sz w:val="20"/>
                <w:szCs w:val="20"/>
              </w:rPr>
            </w:pPr>
            <w:r>
              <w:rPr>
                <w:color w:val="auto"/>
                <w:sz w:val="20"/>
                <w:szCs w:val="20"/>
              </w:rPr>
              <w:t>Worksheet 1.4.11</w:t>
            </w:r>
          </w:p>
          <w:p w:rsidR="003C591A" w:rsidRDefault="003C591A" w:rsidP="0027666E">
            <w:pPr>
              <w:pStyle w:val="SMTablesmalltext"/>
              <w:spacing w:beforeLines="20" w:afterLines="20" w:line="240" w:lineRule="auto"/>
              <w:rPr>
                <w:color w:val="auto"/>
                <w:sz w:val="20"/>
                <w:szCs w:val="20"/>
              </w:rPr>
            </w:pPr>
            <w:r>
              <w:rPr>
                <w:color w:val="auto"/>
                <w:sz w:val="20"/>
                <w:szCs w:val="20"/>
              </w:rPr>
              <w:t>Practical sheet 1.4.11</w:t>
            </w:r>
          </w:p>
          <w:p w:rsidR="003C591A" w:rsidRPr="00FE344F" w:rsidRDefault="003C591A" w:rsidP="0027666E">
            <w:pPr>
              <w:pStyle w:val="SMTablesmalltext"/>
              <w:spacing w:beforeLines="20" w:afterLines="20" w:line="240" w:lineRule="auto"/>
              <w:rPr>
                <w:color w:val="auto"/>
                <w:sz w:val="20"/>
                <w:szCs w:val="20"/>
              </w:rPr>
            </w:pPr>
            <w:r>
              <w:rPr>
                <w:color w:val="auto"/>
                <w:sz w:val="20"/>
                <w:szCs w:val="20"/>
              </w:rPr>
              <w:t>Technician’s notes 1.4.11</w:t>
            </w:r>
          </w:p>
        </w:tc>
        <w:tc>
          <w:tcPr>
            <w:tcW w:w="853" w:type="pct"/>
            <w:shd w:val="clear" w:color="auto" w:fill="auto"/>
          </w:tcPr>
          <w:p w:rsidR="003C591A" w:rsidRPr="00FE344F" w:rsidRDefault="003C591A" w:rsidP="0027666E">
            <w:pPr>
              <w:pStyle w:val="SMTablesmalltext"/>
              <w:spacing w:beforeLines="20" w:afterLines="20" w:line="240" w:lineRule="auto"/>
              <w:rPr>
                <w:color w:val="auto"/>
                <w:sz w:val="20"/>
                <w:szCs w:val="20"/>
              </w:rPr>
            </w:pPr>
            <w:r>
              <w:rPr>
                <w:rFonts w:eastAsia="Times New Roman"/>
                <w:color w:val="000000"/>
                <w:sz w:val="20"/>
                <w:szCs w:val="20"/>
                <w:lang w:eastAsia="en-GB"/>
              </w:rPr>
              <w:t>Quick starter</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Interactive activity: Chlorides, oxides or carbonates</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Interactive activity: Match the compounds to the correct atom ratio</w:t>
            </w:r>
          </w:p>
        </w:tc>
        <w:tc>
          <w:tcPr>
            <w:tcW w:w="443" w:type="pct"/>
            <w:shd w:val="clear" w:color="auto" w:fill="auto"/>
          </w:tcPr>
          <w:p w:rsidR="003C591A" w:rsidRPr="0044138C" w:rsidRDefault="003C591A" w:rsidP="0027666E">
            <w:pPr>
              <w:spacing w:beforeLines="20" w:afterLines="20"/>
              <w:rPr>
                <w:rFonts w:ascii="Arial" w:hAnsi="Arial" w:cs="Arial"/>
                <w:sz w:val="20"/>
                <w:szCs w:val="20"/>
              </w:rPr>
            </w:pPr>
          </w:p>
        </w:tc>
      </w:tr>
      <w:tr w:rsidR="003C591A" w:rsidRPr="00396346" w:rsidTr="0021297C">
        <w:trPr>
          <w:cantSplit/>
          <w:trHeight w:val="20"/>
        </w:trPr>
        <w:tc>
          <w:tcPr>
            <w:tcW w:w="342" w:type="pct"/>
            <w:shd w:val="clear" w:color="auto" w:fill="D9D9D9" w:themeFill="background1" w:themeFillShade="D9"/>
          </w:tcPr>
          <w:p w:rsidR="003C591A" w:rsidRPr="00337AF8" w:rsidRDefault="003C591A" w:rsidP="0027666E">
            <w:pPr>
              <w:pStyle w:val="SMTablesmalltext"/>
              <w:spacing w:beforeLines="20" w:afterLines="20" w:line="240" w:lineRule="auto"/>
              <w:rPr>
                <w:color w:val="auto"/>
                <w:sz w:val="20"/>
                <w:szCs w:val="20"/>
              </w:rPr>
            </w:pPr>
            <w:r>
              <w:rPr>
                <w:color w:val="auto"/>
                <w:sz w:val="20"/>
                <w:szCs w:val="20"/>
              </w:rPr>
              <w:t>1.4.</w:t>
            </w:r>
            <w:r w:rsidRPr="00337AF8">
              <w:rPr>
                <w:color w:val="auto"/>
                <w:sz w:val="20"/>
                <w:szCs w:val="20"/>
              </w:rPr>
              <w:t>12</w:t>
            </w:r>
          </w:p>
        </w:tc>
        <w:tc>
          <w:tcPr>
            <w:tcW w:w="695" w:type="pct"/>
            <w:shd w:val="clear" w:color="auto" w:fill="D9D9D9" w:themeFill="background1" w:themeFillShade="D9"/>
          </w:tcPr>
          <w:p w:rsidR="003C591A" w:rsidRPr="00FE344F" w:rsidRDefault="003C591A" w:rsidP="0027666E">
            <w:pPr>
              <w:pStyle w:val="SMTablesmalltext"/>
              <w:spacing w:beforeLines="20" w:afterLines="20" w:line="240" w:lineRule="auto"/>
              <w:rPr>
                <w:color w:val="auto"/>
                <w:sz w:val="20"/>
                <w:szCs w:val="20"/>
              </w:rPr>
            </w:pPr>
            <w:r w:rsidRPr="00FE344F">
              <w:rPr>
                <w:color w:val="auto"/>
                <w:sz w:val="20"/>
                <w:szCs w:val="20"/>
              </w:rPr>
              <w:t>Using models to understand chemistry</w:t>
            </w:r>
          </w:p>
        </w:tc>
        <w:tc>
          <w:tcPr>
            <w:tcW w:w="1046" w:type="pct"/>
            <w:vMerge/>
            <w:shd w:val="clear" w:color="auto" w:fill="auto"/>
          </w:tcPr>
          <w:p w:rsidR="003C591A" w:rsidRPr="00FE344F" w:rsidRDefault="003C591A" w:rsidP="0027666E">
            <w:pPr>
              <w:pStyle w:val="SMTablesmalltext"/>
              <w:spacing w:beforeLines="20" w:afterLines="20" w:line="240" w:lineRule="auto"/>
              <w:rPr>
                <w:color w:val="auto"/>
                <w:sz w:val="20"/>
                <w:szCs w:val="20"/>
              </w:rPr>
            </w:pPr>
          </w:p>
        </w:tc>
        <w:tc>
          <w:tcPr>
            <w:tcW w:w="945" w:type="pct"/>
            <w:shd w:val="clear" w:color="auto" w:fill="auto"/>
          </w:tcPr>
          <w:p w:rsidR="003C591A" w:rsidRPr="00FE344F" w:rsidRDefault="003C591A" w:rsidP="0027666E">
            <w:pPr>
              <w:pStyle w:val="SMTablesmalltext"/>
              <w:spacing w:beforeLines="20" w:afterLines="20" w:line="240" w:lineRule="auto"/>
              <w:rPr>
                <w:color w:val="auto"/>
                <w:sz w:val="20"/>
                <w:szCs w:val="20"/>
              </w:rPr>
            </w:pPr>
            <w:r>
              <w:rPr>
                <w:color w:val="auto"/>
                <w:sz w:val="20"/>
                <w:szCs w:val="20"/>
              </w:rPr>
              <w:t>Use a simple model to show the differences between atoms and molecules; use models to represent compounds.</w:t>
            </w:r>
          </w:p>
        </w:tc>
        <w:tc>
          <w:tcPr>
            <w:tcW w:w="676" w:type="pct"/>
            <w:shd w:val="clear" w:color="auto" w:fill="auto"/>
          </w:tcPr>
          <w:p w:rsidR="003C591A" w:rsidRDefault="003C591A" w:rsidP="0027666E">
            <w:pPr>
              <w:pStyle w:val="SMTablesmalltext"/>
              <w:spacing w:beforeLines="20" w:afterLines="20" w:line="240" w:lineRule="auto"/>
              <w:rPr>
                <w:color w:val="auto"/>
                <w:sz w:val="20"/>
                <w:szCs w:val="20"/>
              </w:rPr>
            </w:pPr>
            <w:r>
              <w:rPr>
                <w:color w:val="auto"/>
                <w:sz w:val="20"/>
                <w:szCs w:val="20"/>
              </w:rPr>
              <w:t>Worksheet 1.4.12</w:t>
            </w:r>
          </w:p>
          <w:p w:rsidR="003C591A" w:rsidRPr="00FE344F" w:rsidRDefault="003C591A" w:rsidP="0027666E">
            <w:pPr>
              <w:pStyle w:val="SMTablesmalltext"/>
              <w:spacing w:beforeLines="20" w:afterLines="20" w:line="240" w:lineRule="auto"/>
              <w:rPr>
                <w:color w:val="auto"/>
                <w:sz w:val="20"/>
                <w:szCs w:val="20"/>
              </w:rPr>
            </w:pPr>
            <w:r>
              <w:rPr>
                <w:color w:val="auto"/>
                <w:sz w:val="20"/>
                <w:szCs w:val="20"/>
              </w:rPr>
              <w:t>Practical sheet 1.4.12</w:t>
            </w:r>
          </w:p>
        </w:tc>
        <w:tc>
          <w:tcPr>
            <w:tcW w:w="853" w:type="pct"/>
            <w:shd w:val="clear" w:color="auto" w:fill="auto"/>
          </w:tcPr>
          <w:p w:rsidR="003C591A" w:rsidRPr="00FE344F" w:rsidRDefault="003C591A" w:rsidP="0027666E">
            <w:pPr>
              <w:pStyle w:val="SMTablesmalltext"/>
              <w:spacing w:beforeLines="20" w:afterLines="20" w:line="240" w:lineRule="auto"/>
              <w:rPr>
                <w:color w:val="auto"/>
                <w:sz w:val="20"/>
                <w:szCs w:val="20"/>
              </w:rPr>
            </w:pPr>
            <w:r>
              <w:rPr>
                <w:rFonts w:eastAsia="Times New Roman"/>
                <w:color w:val="000000"/>
                <w:sz w:val="20"/>
                <w:szCs w:val="20"/>
                <w:lang w:eastAsia="en-GB"/>
              </w:rPr>
              <w:t>Quick starter</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Interactive activity: Match the oxide to its coloured circle model</w:t>
            </w:r>
          </w:p>
        </w:tc>
        <w:tc>
          <w:tcPr>
            <w:tcW w:w="443" w:type="pct"/>
            <w:shd w:val="clear" w:color="auto" w:fill="auto"/>
          </w:tcPr>
          <w:p w:rsidR="003C591A" w:rsidRPr="0044138C" w:rsidRDefault="003C591A" w:rsidP="0027666E">
            <w:pPr>
              <w:spacing w:beforeLines="20" w:afterLines="20"/>
              <w:rPr>
                <w:rFonts w:ascii="Arial" w:hAnsi="Arial" w:cs="Arial"/>
                <w:sz w:val="20"/>
                <w:szCs w:val="20"/>
              </w:rPr>
            </w:pPr>
          </w:p>
        </w:tc>
      </w:tr>
      <w:tr w:rsidR="00142726" w:rsidRPr="00396346" w:rsidTr="0021297C">
        <w:trPr>
          <w:cantSplit/>
          <w:trHeight w:val="20"/>
        </w:trPr>
        <w:tc>
          <w:tcPr>
            <w:tcW w:w="342" w:type="pct"/>
            <w:shd w:val="clear" w:color="auto" w:fill="D9D9D9" w:themeFill="background1" w:themeFillShade="D9"/>
          </w:tcPr>
          <w:p w:rsidR="00142726" w:rsidRPr="00337AF8" w:rsidRDefault="00142726" w:rsidP="0027666E">
            <w:pPr>
              <w:pStyle w:val="SMTablesmalltext"/>
              <w:spacing w:beforeLines="20" w:afterLines="20" w:line="240" w:lineRule="auto"/>
              <w:rPr>
                <w:color w:val="auto"/>
                <w:sz w:val="20"/>
                <w:szCs w:val="20"/>
              </w:rPr>
            </w:pPr>
            <w:r>
              <w:rPr>
                <w:color w:val="auto"/>
                <w:sz w:val="20"/>
                <w:szCs w:val="20"/>
              </w:rPr>
              <w:lastRenderedPageBreak/>
              <w:t>1.4.</w:t>
            </w:r>
            <w:r w:rsidRPr="00337AF8">
              <w:rPr>
                <w:color w:val="auto"/>
                <w:sz w:val="20"/>
                <w:szCs w:val="20"/>
              </w:rPr>
              <w:t>13</w:t>
            </w:r>
          </w:p>
        </w:tc>
        <w:tc>
          <w:tcPr>
            <w:tcW w:w="695" w:type="pct"/>
            <w:shd w:val="clear" w:color="auto" w:fill="D9D9D9" w:themeFill="background1" w:themeFillShade="D9"/>
          </w:tcPr>
          <w:p w:rsidR="00142726" w:rsidRPr="00FE344F" w:rsidRDefault="00142726" w:rsidP="0027666E">
            <w:pPr>
              <w:pStyle w:val="SMTablesmalltext"/>
              <w:spacing w:beforeLines="20" w:afterLines="20" w:line="240" w:lineRule="auto"/>
              <w:rPr>
                <w:color w:val="auto"/>
                <w:sz w:val="20"/>
                <w:szCs w:val="20"/>
              </w:rPr>
            </w:pPr>
            <w:r w:rsidRPr="00FE344F">
              <w:rPr>
                <w:color w:val="auto"/>
                <w:sz w:val="20"/>
                <w:szCs w:val="20"/>
              </w:rPr>
              <w:t>Understanding what happens when an element burns</w:t>
            </w:r>
          </w:p>
        </w:tc>
        <w:tc>
          <w:tcPr>
            <w:tcW w:w="1046" w:type="pct"/>
            <w:shd w:val="clear" w:color="auto" w:fill="auto"/>
          </w:tcPr>
          <w:p w:rsidR="00142726" w:rsidRPr="005836DB" w:rsidRDefault="00142726" w:rsidP="0027666E">
            <w:pPr>
              <w:pStyle w:val="SMTablesmalltext"/>
              <w:spacing w:beforeLines="20" w:afterLines="20" w:line="240" w:lineRule="auto"/>
              <w:rPr>
                <w:color w:val="auto"/>
                <w:sz w:val="20"/>
                <w:szCs w:val="20"/>
              </w:rPr>
            </w:pPr>
            <w:r w:rsidRPr="005836DB">
              <w:rPr>
                <w:color w:val="auto"/>
                <w:sz w:val="20"/>
                <w:szCs w:val="20"/>
              </w:rPr>
              <w:t>Chemical reactions as the rearrangement of atoms</w:t>
            </w:r>
          </w:p>
          <w:p w:rsidR="00142726" w:rsidRPr="005836DB" w:rsidRDefault="00142726" w:rsidP="0027666E">
            <w:pPr>
              <w:pStyle w:val="SMTablesmalltext"/>
              <w:spacing w:beforeLines="20" w:afterLines="20" w:line="240" w:lineRule="auto"/>
              <w:rPr>
                <w:color w:val="auto"/>
                <w:sz w:val="20"/>
                <w:szCs w:val="20"/>
              </w:rPr>
            </w:pPr>
            <w:r w:rsidRPr="005836DB">
              <w:rPr>
                <w:color w:val="auto"/>
                <w:sz w:val="20"/>
                <w:szCs w:val="20"/>
              </w:rPr>
              <w:t>Representing chemical reactions using formulae and using equations</w:t>
            </w:r>
          </w:p>
          <w:p w:rsidR="00142726" w:rsidRPr="00FE344F" w:rsidRDefault="00142726" w:rsidP="0027666E">
            <w:pPr>
              <w:pStyle w:val="SMTablesmalltext"/>
              <w:spacing w:beforeLines="20" w:afterLines="20" w:line="240" w:lineRule="auto"/>
              <w:rPr>
                <w:color w:val="auto"/>
                <w:sz w:val="20"/>
                <w:szCs w:val="20"/>
              </w:rPr>
            </w:pPr>
            <w:r w:rsidRPr="005836DB">
              <w:rPr>
                <w:color w:val="auto"/>
                <w:sz w:val="20"/>
                <w:szCs w:val="20"/>
              </w:rPr>
              <w:t>Combustion</w:t>
            </w:r>
          </w:p>
        </w:tc>
        <w:tc>
          <w:tcPr>
            <w:tcW w:w="945" w:type="pct"/>
            <w:shd w:val="clear" w:color="auto" w:fill="auto"/>
          </w:tcPr>
          <w:p w:rsidR="00142726" w:rsidRPr="00FE344F" w:rsidRDefault="00142726" w:rsidP="0027666E">
            <w:pPr>
              <w:pStyle w:val="SMTablesmalltext"/>
              <w:spacing w:beforeLines="20" w:afterLines="20" w:line="240" w:lineRule="auto"/>
              <w:rPr>
                <w:color w:val="auto"/>
                <w:sz w:val="20"/>
                <w:szCs w:val="20"/>
              </w:rPr>
            </w:pPr>
            <w:r>
              <w:rPr>
                <w:color w:val="auto"/>
                <w:sz w:val="20"/>
                <w:szCs w:val="20"/>
              </w:rPr>
              <w:t>Make observations during chemical reactions; write word equations to demonstrate chemical changes; explain chemical changes using a model.</w:t>
            </w:r>
          </w:p>
        </w:tc>
        <w:tc>
          <w:tcPr>
            <w:tcW w:w="676" w:type="pct"/>
            <w:shd w:val="clear" w:color="auto" w:fill="auto"/>
          </w:tcPr>
          <w:p w:rsidR="00142726" w:rsidRDefault="00142726" w:rsidP="0027666E">
            <w:pPr>
              <w:pStyle w:val="SMTablesmalltext"/>
              <w:spacing w:beforeLines="20" w:afterLines="20" w:line="240" w:lineRule="auto"/>
              <w:rPr>
                <w:color w:val="auto"/>
                <w:sz w:val="20"/>
                <w:szCs w:val="20"/>
              </w:rPr>
            </w:pPr>
            <w:r>
              <w:rPr>
                <w:color w:val="auto"/>
                <w:sz w:val="20"/>
                <w:szCs w:val="20"/>
              </w:rPr>
              <w:t>Worksheet 1.4.13</w:t>
            </w:r>
          </w:p>
          <w:p w:rsidR="00142726" w:rsidRDefault="00142726" w:rsidP="0027666E">
            <w:pPr>
              <w:pStyle w:val="SMTablesmalltext"/>
              <w:spacing w:beforeLines="20" w:afterLines="20" w:line="240" w:lineRule="auto"/>
              <w:rPr>
                <w:color w:val="auto"/>
                <w:sz w:val="20"/>
                <w:szCs w:val="20"/>
              </w:rPr>
            </w:pPr>
            <w:r>
              <w:rPr>
                <w:color w:val="auto"/>
                <w:sz w:val="20"/>
                <w:szCs w:val="20"/>
              </w:rPr>
              <w:t>Practical sheet 1.4.13</w:t>
            </w:r>
          </w:p>
          <w:p w:rsidR="00142726" w:rsidRPr="00FE344F" w:rsidRDefault="00142726" w:rsidP="0027666E">
            <w:pPr>
              <w:pStyle w:val="SMTablesmalltext"/>
              <w:spacing w:beforeLines="20" w:afterLines="20" w:line="240" w:lineRule="auto"/>
              <w:rPr>
                <w:color w:val="auto"/>
                <w:sz w:val="20"/>
                <w:szCs w:val="20"/>
              </w:rPr>
            </w:pPr>
            <w:r>
              <w:rPr>
                <w:color w:val="auto"/>
                <w:sz w:val="20"/>
                <w:szCs w:val="20"/>
              </w:rPr>
              <w:t>Technician’s notes 1.4.13</w:t>
            </w:r>
          </w:p>
        </w:tc>
        <w:tc>
          <w:tcPr>
            <w:tcW w:w="853" w:type="pct"/>
            <w:shd w:val="clear" w:color="auto" w:fill="auto"/>
          </w:tcPr>
          <w:p w:rsidR="00142726" w:rsidRPr="00FE344F" w:rsidRDefault="00142726" w:rsidP="0027666E">
            <w:pPr>
              <w:pStyle w:val="SMTablesmalltext"/>
              <w:spacing w:beforeLines="20" w:afterLines="20" w:line="240" w:lineRule="auto"/>
              <w:rPr>
                <w:color w:val="auto"/>
                <w:sz w:val="20"/>
                <w:szCs w:val="20"/>
              </w:rPr>
            </w:pPr>
            <w:r>
              <w:rPr>
                <w:rFonts w:eastAsia="Times New Roman"/>
                <w:color w:val="000000"/>
                <w:sz w:val="20"/>
                <w:szCs w:val="20"/>
                <w:lang w:eastAsia="en-GB"/>
              </w:rPr>
              <w:t>Quick starter</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Interactive activity: Elements and compounds</w:t>
            </w:r>
          </w:p>
        </w:tc>
        <w:tc>
          <w:tcPr>
            <w:tcW w:w="443" w:type="pct"/>
            <w:shd w:val="clear" w:color="auto" w:fill="auto"/>
          </w:tcPr>
          <w:p w:rsidR="00142726" w:rsidRPr="0044138C" w:rsidRDefault="00142726" w:rsidP="0027666E">
            <w:pPr>
              <w:spacing w:beforeLines="20" w:afterLines="20"/>
              <w:rPr>
                <w:rFonts w:ascii="Arial" w:hAnsi="Arial" w:cs="Arial"/>
                <w:sz w:val="20"/>
                <w:szCs w:val="20"/>
              </w:rPr>
            </w:pPr>
          </w:p>
        </w:tc>
      </w:tr>
      <w:tr w:rsidR="00142726" w:rsidRPr="00396346" w:rsidTr="0021297C">
        <w:trPr>
          <w:cantSplit/>
          <w:trHeight w:val="20"/>
        </w:trPr>
        <w:tc>
          <w:tcPr>
            <w:tcW w:w="342" w:type="pct"/>
            <w:shd w:val="clear" w:color="auto" w:fill="D9D9D9" w:themeFill="background1" w:themeFillShade="D9"/>
          </w:tcPr>
          <w:p w:rsidR="00142726" w:rsidRPr="00337AF8" w:rsidRDefault="00142726" w:rsidP="0027666E">
            <w:pPr>
              <w:pStyle w:val="SMTablesmalltext"/>
              <w:spacing w:beforeLines="20" w:afterLines="20" w:line="240" w:lineRule="auto"/>
              <w:rPr>
                <w:color w:val="auto"/>
                <w:sz w:val="20"/>
                <w:szCs w:val="20"/>
              </w:rPr>
            </w:pPr>
            <w:r>
              <w:rPr>
                <w:color w:val="auto"/>
                <w:sz w:val="20"/>
                <w:szCs w:val="20"/>
              </w:rPr>
              <w:t>1.4.</w:t>
            </w:r>
            <w:r w:rsidRPr="00337AF8">
              <w:rPr>
                <w:color w:val="auto"/>
                <w:sz w:val="20"/>
                <w:szCs w:val="20"/>
              </w:rPr>
              <w:t>14</w:t>
            </w:r>
          </w:p>
        </w:tc>
        <w:tc>
          <w:tcPr>
            <w:tcW w:w="695" w:type="pct"/>
            <w:shd w:val="clear" w:color="auto" w:fill="D9D9D9" w:themeFill="background1" w:themeFillShade="D9"/>
          </w:tcPr>
          <w:p w:rsidR="00142726" w:rsidRPr="00FE344F" w:rsidRDefault="00142726" w:rsidP="0027666E">
            <w:pPr>
              <w:pStyle w:val="SMTablesmalltext"/>
              <w:spacing w:beforeLines="20" w:afterLines="20" w:line="240" w:lineRule="auto"/>
              <w:rPr>
                <w:color w:val="auto"/>
                <w:sz w:val="20"/>
                <w:szCs w:val="20"/>
              </w:rPr>
            </w:pPr>
            <w:r w:rsidRPr="00FE344F">
              <w:rPr>
                <w:color w:val="auto"/>
                <w:sz w:val="20"/>
                <w:szCs w:val="20"/>
              </w:rPr>
              <w:t>Observing how elements react in different ways</w:t>
            </w:r>
          </w:p>
        </w:tc>
        <w:tc>
          <w:tcPr>
            <w:tcW w:w="1046" w:type="pct"/>
            <w:shd w:val="clear" w:color="auto" w:fill="auto"/>
          </w:tcPr>
          <w:p w:rsidR="00142726" w:rsidRPr="005836DB" w:rsidRDefault="00142726" w:rsidP="0027666E">
            <w:pPr>
              <w:pStyle w:val="SMTablesmalltext"/>
              <w:spacing w:beforeLines="20" w:afterLines="20" w:line="240" w:lineRule="auto"/>
              <w:rPr>
                <w:color w:val="auto"/>
                <w:sz w:val="20"/>
                <w:szCs w:val="20"/>
              </w:rPr>
            </w:pPr>
            <w:r w:rsidRPr="005836DB">
              <w:rPr>
                <w:color w:val="auto"/>
                <w:sz w:val="20"/>
                <w:szCs w:val="20"/>
              </w:rPr>
              <w:t>The varying physical and chemical properties of different elements</w:t>
            </w:r>
          </w:p>
          <w:p w:rsidR="00142726" w:rsidRPr="005836DB" w:rsidRDefault="00142726" w:rsidP="0027666E">
            <w:pPr>
              <w:pStyle w:val="SMTablesmalltext"/>
              <w:spacing w:beforeLines="20" w:afterLines="20" w:line="240" w:lineRule="auto"/>
              <w:rPr>
                <w:color w:val="auto"/>
                <w:sz w:val="20"/>
                <w:szCs w:val="20"/>
              </w:rPr>
            </w:pPr>
            <w:r w:rsidRPr="005836DB">
              <w:rPr>
                <w:color w:val="auto"/>
                <w:sz w:val="20"/>
                <w:szCs w:val="20"/>
              </w:rPr>
              <w:t>Representing chemical reactions using formulae and using equations</w:t>
            </w:r>
          </w:p>
          <w:p w:rsidR="00142726" w:rsidRPr="00FE344F" w:rsidRDefault="00142726" w:rsidP="0027666E">
            <w:pPr>
              <w:pStyle w:val="SMTablesmalltext"/>
              <w:spacing w:beforeLines="20" w:afterLines="20" w:line="240" w:lineRule="auto"/>
              <w:rPr>
                <w:color w:val="auto"/>
                <w:sz w:val="20"/>
                <w:szCs w:val="20"/>
              </w:rPr>
            </w:pPr>
            <w:r w:rsidRPr="005836DB">
              <w:rPr>
                <w:color w:val="auto"/>
                <w:sz w:val="20"/>
                <w:szCs w:val="20"/>
              </w:rPr>
              <w:t>The chemical properties of metal and non-metal oxides with respect to acidity</w:t>
            </w:r>
          </w:p>
        </w:tc>
        <w:tc>
          <w:tcPr>
            <w:tcW w:w="945" w:type="pct"/>
            <w:shd w:val="clear" w:color="auto" w:fill="auto"/>
          </w:tcPr>
          <w:p w:rsidR="00142726" w:rsidRPr="00FE344F" w:rsidRDefault="00142726" w:rsidP="0027666E">
            <w:pPr>
              <w:pStyle w:val="SMTablesmalltext"/>
              <w:spacing w:beforeLines="20" w:afterLines="20" w:line="240" w:lineRule="auto"/>
              <w:rPr>
                <w:color w:val="auto"/>
                <w:sz w:val="20"/>
                <w:szCs w:val="20"/>
              </w:rPr>
            </w:pPr>
            <w:r>
              <w:rPr>
                <w:color w:val="auto"/>
                <w:sz w:val="20"/>
                <w:szCs w:val="20"/>
              </w:rPr>
              <w:t>Draw conclusions to explain observations; use symbols and models to describe a chemical reaction.</w:t>
            </w:r>
          </w:p>
        </w:tc>
        <w:tc>
          <w:tcPr>
            <w:tcW w:w="676" w:type="pct"/>
            <w:shd w:val="clear" w:color="auto" w:fill="auto"/>
          </w:tcPr>
          <w:p w:rsidR="00142726" w:rsidRDefault="00142726" w:rsidP="0027666E">
            <w:pPr>
              <w:pStyle w:val="SMTablesmalltext"/>
              <w:spacing w:beforeLines="20" w:afterLines="20" w:line="240" w:lineRule="auto"/>
              <w:rPr>
                <w:color w:val="auto"/>
                <w:sz w:val="20"/>
                <w:szCs w:val="20"/>
              </w:rPr>
            </w:pPr>
            <w:r>
              <w:rPr>
                <w:color w:val="auto"/>
                <w:sz w:val="20"/>
                <w:szCs w:val="20"/>
              </w:rPr>
              <w:t>Worksheet 1.4.14a</w:t>
            </w:r>
          </w:p>
          <w:p w:rsidR="00142726" w:rsidRDefault="00142726" w:rsidP="0027666E">
            <w:pPr>
              <w:pStyle w:val="SMTablesmalltext"/>
              <w:spacing w:beforeLines="20" w:afterLines="20" w:line="240" w:lineRule="auto"/>
              <w:rPr>
                <w:color w:val="auto"/>
                <w:sz w:val="20"/>
                <w:szCs w:val="20"/>
              </w:rPr>
            </w:pPr>
            <w:r>
              <w:rPr>
                <w:color w:val="auto"/>
                <w:sz w:val="20"/>
                <w:szCs w:val="20"/>
              </w:rPr>
              <w:t>Worksheet 1.4.14b</w:t>
            </w:r>
          </w:p>
          <w:p w:rsidR="00142726" w:rsidRDefault="00142726" w:rsidP="0027666E">
            <w:pPr>
              <w:pStyle w:val="SMTablesmalltext"/>
              <w:spacing w:beforeLines="20" w:afterLines="20" w:line="240" w:lineRule="auto"/>
              <w:rPr>
                <w:color w:val="auto"/>
                <w:sz w:val="20"/>
                <w:szCs w:val="20"/>
              </w:rPr>
            </w:pPr>
            <w:r>
              <w:rPr>
                <w:color w:val="auto"/>
                <w:sz w:val="20"/>
                <w:szCs w:val="20"/>
              </w:rPr>
              <w:t>Practical sheet 1.4.14</w:t>
            </w:r>
          </w:p>
          <w:p w:rsidR="00142726" w:rsidRPr="00FE344F" w:rsidRDefault="00142726" w:rsidP="0027666E">
            <w:pPr>
              <w:pStyle w:val="SMTablesmalltext"/>
              <w:spacing w:beforeLines="20" w:afterLines="20" w:line="240" w:lineRule="auto"/>
              <w:rPr>
                <w:color w:val="auto"/>
                <w:sz w:val="20"/>
                <w:szCs w:val="20"/>
              </w:rPr>
            </w:pPr>
            <w:r>
              <w:rPr>
                <w:color w:val="auto"/>
                <w:sz w:val="20"/>
                <w:szCs w:val="20"/>
              </w:rPr>
              <w:t>Technician’s notes 1.4.14</w:t>
            </w:r>
          </w:p>
        </w:tc>
        <w:tc>
          <w:tcPr>
            <w:tcW w:w="853" w:type="pct"/>
            <w:shd w:val="clear" w:color="auto" w:fill="auto"/>
          </w:tcPr>
          <w:p w:rsidR="00142726" w:rsidRPr="00FE344F" w:rsidRDefault="00142726" w:rsidP="0027666E">
            <w:pPr>
              <w:pStyle w:val="SMTablesmalltext"/>
              <w:spacing w:beforeLines="20" w:afterLines="20" w:line="240" w:lineRule="auto"/>
              <w:rPr>
                <w:color w:val="auto"/>
                <w:sz w:val="20"/>
                <w:szCs w:val="20"/>
              </w:rPr>
            </w:pPr>
            <w:r>
              <w:rPr>
                <w:rFonts w:eastAsia="Times New Roman"/>
                <w:color w:val="000000"/>
                <w:sz w:val="20"/>
                <w:szCs w:val="20"/>
                <w:lang w:eastAsia="en-GB"/>
              </w:rPr>
              <w:t>Quick starter</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Video</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Interactive activity: Reversible or irreversible</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Ice-cream splat: Key vocabulary game</w:t>
            </w:r>
          </w:p>
        </w:tc>
        <w:tc>
          <w:tcPr>
            <w:tcW w:w="443" w:type="pct"/>
            <w:shd w:val="clear" w:color="auto" w:fill="auto"/>
          </w:tcPr>
          <w:p w:rsidR="00142726" w:rsidRPr="0044138C" w:rsidRDefault="00142726" w:rsidP="0027666E">
            <w:pPr>
              <w:spacing w:beforeLines="20" w:afterLines="20"/>
              <w:rPr>
                <w:rFonts w:ascii="Arial" w:hAnsi="Arial" w:cs="Arial"/>
                <w:sz w:val="20"/>
                <w:szCs w:val="20"/>
              </w:rPr>
            </w:pPr>
          </w:p>
        </w:tc>
      </w:tr>
      <w:tr w:rsidR="00142726" w:rsidRPr="00396346" w:rsidTr="0021297C">
        <w:trPr>
          <w:cantSplit/>
          <w:trHeight w:val="20"/>
        </w:trPr>
        <w:tc>
          <w:tcPr>
            <w:tcW w:w="342" w:type="pct"/>
            <w:shd w:val="clear" w:color="auto" w:fill="auto"/>
          </w:tcPr>
          <w:p w:rsidR="00142726" w:rsidRPr="00337AF8" w:rsidRDefault="00142726" w:rsidP="0027666E">
            <w:pPr>
              <w:pStyle w:val="SMTablesmalltext"/>
              <w:spacing w:beforeLines="20" w:afterLines="20" w:line="240" w:lineRule="auto"/>
              <w:rPr>
                <w:color w:val="auto"/>
                <w:sz w:val="20"/>
                <w:szCs w:val="20"/>
              </w:rPr>
            </w:pPr>
            <w:r>
              <w:rPr>
                <w:color w:val="auto"/>
                <w:sz w:val="20"/>
                <w:szCs w:val="20"/>
              </w:rPr>
              <w:t>1.4.</w:t>
            </w:r>
            <w:r w:rsidRPr="00337AF8">
              <w:rPr>
                <w:color w:val="auto"/>
                <w:sz w:val="20"/>
                <w:szCs w:val="20"/>
              </w:rPr>
              <w:t>15</w:t>
            </w:r>
          </w:p>
        </w:tc>
        <w:tc>
          <w:tcPr>
            <w:tcW w:w="695" w:type="pct"/>
            <w:shd w:val="clear" w:color="auto" w:fill="auto"/>
          </w:tcPr>
          <w:p w:rsidR="00142726" w:rsidRPr="00FE344F" w:rsidRDefault="00142726" w:rsidP="0027666E">
            <w:pPr>
              <w:pStyle w:val="SMTablesmalltext"/>
              <w:spacing w:beforeLines="20" w:afterLines="20" w:line="240" w:lineRule="auto"/>
              <w:rPr>
                <w:color w:val="auto"/>
                <w:sz w:val="20"/>
                <w:szCs w:val="20"/>
              </w:rPr>
            </w:pPr>
            <w:r w:rsidRPr="00FE344F">
              <w:rPr>
                <w:color w:val="auto"/>
                <w:sz w:val="20"/>
                <w:szCs w:val="20"/>
              </w:rPr>
              <w:t>Identifying the special features of carbon</w:t>
            </w:r>
          </w:p>
        </w:tc>
        <w:tc>
          <w:tcPr>
            <w:tcW w:w="1046" w:type="pct"/>
            <w:shd w:val="clear" w:color="auto" w:fill="auto"/>
          </w:tcPr>
          <w:p w:rsidR="00142726" w:rsidRPr="00FE344F" w:rsidRDefault="00142726" w:rsidP="0027666E">
            <w:pPr>
              <w:pStyle w:val="SMTablesmalltext"/>
              <w:spacing w:beforeLines="20" w:afterLines="20" w:line="240" w:lineRule="auto"/>
              <w:rPr>
                <w:color w:val="auto"/>
                <w:sz w:val="20"/>
                <w:szCs w:val="20"/>
              </w:rPr>
            </w:pPr>
            <w:r>
              <w:rPr>
                <w:color w:val="auto"/>
                <w:sz w:val="20"/>
                <w:szCs w:val="20"/>
              </w:rPr>
              <w:t>T</w:t>
            </w:r>
            <w:r w:rsidRPr="005836DB">
              <w:rPr>
                <w:color w:val="auto"/>
                <w:sz w:val="20"/>
                <w:szCs w:val="20"/>
              </w:rPr>
              <w:t>he varying physical and chemical properties of different elements</w:t>
            </w:r>
          </w:p>
        </w:tc>
        <w:tc>
          <w:tcPr>
            <w:tcW w:w="945" w:type="pct"/>
            <w:shd w:val="clear" w:color="auto" w:fill="auto"/>
          </w:tcPr>
          <w:p w:rsidR="00142726" w:rsidRPr="00FE344F" w:rsidRDefault="00142726" w:rsidP="0027666E">
            <w:pPr>
              <w:pStyle w:val="SMTablesmalltext"/>
              <w:spacing w:beforeLines="20" w:afterLines="20" w:line="240" w:lineRule="auto"/>
              <w:rPr>
                <w:color w:val="auto"/>
                <w:sz w:val="20"/>
                <w:szCs w:val="20"/>
              </w:rPr>
            </w:pPr>
            <w:r>
              <w:rPr>
                <w:color w:val="auto"/>
                <w:sz w:val="20"/>
                <w:szCs w:val="20"/>
              </w:rPr>
              <w:t>Explain the importance of carbon in our lives; identify and explain the differences between an element and its compounds.</w:t>
            </w:r>
          </w:p>
        </w:tc>
        <w:tc>
          <w:tcPr>
            <w:tcW w:w="676" w:type="pct"/>
            <w:shd w:val="clear" w:color="auto" w:fill="auto"/>
          </w:tcPr>
          <w:p w:rsidR="00142726" w:rsidRDefault="00142726" w:rsidP="0027666E">
            <w:pPr>
              <w:pStyle w:val="SMTablesmalltext"/>
              <w:spacing w:beforeLines="20" w:afterLines="20" w:line="240" w:lineRule="auto"/>
              <w:rPr>
                <w:color w:val="auto"/>
                <w:sz w:val="20"/>
                <w:szCs w:val="20"/>
              </w:rPr>
            </w:pPr>
            <w:r>
              <w:rPr>
                <w:color w:val="auto"/>
                <w:sz w:val="20"/>
                <w:szCs w:val="20"/>
              </w:rPr>
              <w:t>Worksheet 1.4.15</w:t>
            </w:r>
          </w:p>
          <w:p w:rsidR="00142726" w:rsidRDefault="00142726" w:rsidP="0027666E">
            <w:pPr>
              <w:pStyle w:val="SMTablesmalltext"/>
              <w:spacing w:beforeLines="20" w:afterLines="20" w:line="240" w:lineRule="auto"/>
              <w:rPr>
                <w:color w:val="auto"/>
                <w:sz w:val="20"/>
                <w:szCs w:val="20"/>
              </w:rPr>
            </w:pPr>
            <w:r>
              <w:rPr>
                <w:color w:val="auto"/>
                <w:sz w:val="20"/>
                <w:szCs w:val="20"/>
              </w:rPr>
              <w:t>Practical sheet 1.4.15a</w:t>
            </w:r>
          </w:p>
          <w:p w:rsidR="00142726" w:rsidRDefault="00142726" w:rsidP="0027666E">
            <w:pPr>
              <w:pStyle w:val="SMTablesmalltext"/>
              <w:spacing w:beforeLines="20" w:afterLines="20" w:line="240" w:lineRule="auto"/>
              <w:rPr>
                <w:color w:val="auto"/>
                <w:sz w:val="20"/>
                <w:szCs w:val="20"/>
              </w:rPr>
            </w:pPr>
            <w:r>
              <w:rPr>
                <w:color w:val="auto"/>
                <w:sz w:val="20"/>
                <w:szCs w:val="20"/>
              </w:rPr>
              <w:t>Practical sheet 1.4.15b</w:t>
            </w:r>
          </w:p>
          <w:p w:rsidR="00142726" w:rsidRPr="00FE344F" w:rsidRDefault="00142726" w:rsidP="0027666E">
            <w:pPr>
              <w:pStyle w:val="SMTablesmalltext"/>
              <w:spacing w:beforeLines="20" w:afterLines="20" w:line="240" w:lineRule="auto"/>
              <w:rPr>
                <w:color w:val="auto"/>
                <w:sz w:val="20"/>
                <w:szCs w:val="20"/>
              </w:rPr>
            </w:pPr>
            <w:r>
              <w:rPr>
                <w:color w:val="auto"/>
                <w:sz w:val="20"/>
                <w:szCs w:val="20"/>
              </w:rPr>
              <w:t>Technician’s notes 1.4.15</w:t>
            </w:r>
          </w:p>
        </w:tc>
        <w:tc>
          <w:tcPr>
            <w:tcW w:w="853" w:type="pct"/>
            <w:shd w:val="clear" w:color="auto" w:fill="auto"/>
          </w:tcPr>
          <w:p w:rsidR="00142726" w:rsidRPr="00FE344F" w:rsidRDefault="00142726" w:rsidP="0027666E">
            <w:pPr>
              <w:pStyle w:val="SMTablesmalltext"/>
              <w:spacing w:beforeLines="20" w:afterLines="20" w:line="240" w:lineRule="auto"/>
              <w:rPr>
                <w:color w:val="auto"/>
                <w:sz w:val="20"/>
                <w:szCs w:val="20"/>
              </w:rPr>
            </w:pPr>
            <w:r>
              <w:rPr>
                <w:rFonts w:eastAsia="Times New Roman"/>
                <w:color w:val="000000"/>
                <w:sz w:val="20"/>
                <w:szCs w:val="20"/>
                <w:lang w:eastAsia="en-GB"/>
              </w:rPr>
              <w:t>Quick starter</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Video</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Slideshow: Hydrocarbons: What are they and what are they used for</w:t>
            </w:r>
            <w:proofErr w:type="gramStart"/>
            <w:r>
              <w:rPr>
                <w:rFonts w:eastAsia="Times New Roman"/>
                <w:color w:val="000000"/>
                <w:sz w:val="20"/>
                <w:szCs w:val="20"/>
                <w:lang w:eastAsia="en-GB"/>
              </w:rPr>
              <w:t>?</w:t>
            </w:r>
            <w:r>
              <w:rPr>
                <w:rFonts w:ascii="Times New Roman" w:eastAsia="Times New Roman" w:hAnsi="Times New Roman" w:cs="Times New Roman"/>
                <w:sz w:val="20"/>
                <w:szCs w:val="20"/>
                <w:lang w:eastAsia="en-GB"/>
              </w:rPr>
              <w:t>;</w:t>
            </w:r>
            <w:proofErr w:type="gramEnd"/>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Interactive activity: Hydrocarbon, carbohydrate or carbonate?</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Video: Plastic bags: Why might they cause problems?</w:t>
            </w:r>
          </w:p>
        </w:tc>
        <w:tc>
          <w:tcPr>
            <w:tcW w:w="443" w:type="pct"/>
            <w:shd w:val="clear" w:color="auto" w:fill="auto"/>
          </w:tcPr>
          <w:p w:rsidR="00142726" w:rsidRPr="0044138C" w:rsidRDefault="00142726" w:rsidP="0027666E">
            <w:pPr>
              <w:spacing w:beforeLines="20" w:afterLines="20"/>
              <w:rPr>
                <w:rFonts w:ascii="Arial" w:hAnsi="Arial" w:cs="Arial"/>
                <w:sz w:val="20"/>
                <w:szCs w:val="20"/>
              </w:rPr>
            </w:pPr>
          </w:p>
        </w:tc>
      </w:tr>
      <w:tr w:rsidR="00142726" w:rsidRPr="00396346" w:rsidTr="0021297C">
        <w:trPr>
          <w:cantSplit/>
          <w:trHeight w:val="20"/>
        </w:trPr>
        <w:tc>
          <w:tcPr>
            <w:tcW w:w="342" w:type="pct"/>
            <w:shd w:val="clear" w:color="auto" w:fill="D9D9D9" w:themeFill="background1" w:themeFillShade="D9"/>
          </w:tcPr>
          <w:p w:rsidR="00142726" w:rsidRPr="00337AF8" w:rsidRDefault="00142726" w:rsidP="0027666E">
            <w:pPr>
              <w:pStyle w:val="SMTablesmalltext"/>
              <w:spacing w:beforeLines="20" w:afterLines="20" w:line="240" w:lineRule="auto"/>
              <w:rPr>
                <w:color w:val="auto"/>
                <w:sz w:val="20"/>
                <w:szCs w:val="20"/>
              </w:rPr>
            </w:pPr>
            <w:r>
              <w:rPr>
                <w:color w:val="auto"/>
                <w:sz w:val="20"/>
                <w:szCs w:val="20"/>
              </w:rPr>
              <w:t>1.4.</w:t>
            </w:r>
            <w:r w:rsidRPr="00337AF8">
              <w:rPr>
                <w:color w:val="auto"/>
                <w:sz w:val="20"/>
                <w:szCs w:val="20"/>
              </w:rPr>
              <w:t>16</w:t>
            </w:r>
          </w:p>
        </w:tc>
        <w:tc>
          <w:tcPr>
            <w:tcW w:w="695" w:type="pct"/>
            <w:shd w:val="clear" w:color="auto" w:fill="D9D9D9" w:themeFill="background1" w:themeFillShade="D9"/>
          </w:tcPr>
          <w:p w:rsidR="00142726" w:rsidRPr="00FE344F" w:rsidRDefault="00142726" w:rsidP="0027666E">
            <w:pPr>
              <w:pStyle w:val="SMTablesmalltext"/>
              <w:spacing w:beforeLines="20" w:afterLines="20" w:line="240" w:lineRule="auto"/>
              <w:rPr>
                <w:color w:val="auto"/>
                <w:sz w:val="20"/>
                <w:szCs w:val="20"/>
              </w:rPr>
            </w:pPr>
            <w:r w:rsidRPr="00FE344F">
              <w:rPr>
                <w:color w:val="auto"/>
                <w:sz w:val="20"/>
                <w:szCs w:val="20"/>
              </w:rPr>
              <w:t>Understanding oxidation</w:t>
            </w:r>
          </w:p>
        </w:tc>
        <w:tc>
          <w:tcPr>
            <w:tcW w:w="1046" w:type="pct"/>
            <w:shd w:val="clear" w:color="auto" w:fill="auto"/>
          </w:tcPr>
          <w:p w:rsidR="00142726" w:rsidRPr="005836DB" w:rsidRDefault="00142726" w:rsidP="0027666E">
            <w:pPr>
              <w:pStyle w:val="SMTablesmalltext"/>
              <w:spacing w:beforeLines="20" w:afterLines="20" w:line="240" w:lineRule="auto"/>
              <w:rPr>
                <w:color w:val="auto"/>
                <w:sz w:val="20"/>
                <w:szCs w:val="20"/>
              </w:rPr>
            </w:pPr>
            <w:r w:rsidRPr="005836DB">
              <w:rPr>
                <w:color w:val="auto"/>
                <w:sz w:val="20"/>
                <w:szCs w:val="20"/>
              </w:rPr>
              <w:t>Representing chemical reactions using formulae and using equations</w:t>
            </w:r>
          </w:p>
          <w:p w:rsidR="00142726" w:rsidRPr="00FE344F" w:rsidRDefault="00142726" w:rsidP="0027666E">
            <w:pPr>
              <w:pStyle w:val="SMTablesmalltext"/>
              <w:spacing w:beforeLines="20" w:afterLines="20" w:line="240" w:lineRule="auto"/>
              <w:rPr>
                <w:color w:val="auto"/>
                <w:sz w:val="20"/>
                <w:szCs w:val="20"/>
              </w:rPr>
            </w:pPr>
            <w:r w:rsidRPr="005836DB">
              <w:rPr>
                <w:color w:val="auto"/>
                <w:sz w:val="20"/>
                <w:szCs w:val="20"/>
              </w:rPr>
              <w:t>Oxidation</w:t>
            </w:r>
          </w:p>
        </w:tc>
        <w:tc>
          <w:tcPr>
            <w:tcW w:w="945" w:type="pct"/>
            <w:shd w:val="clear" w:color="auto" w:fill="auto"/>
          </w:tcPr>
          <w:p w:rsidR="00142726" w:rsidRPr="00FE344F" w:rsidRDefault="00142726" w:rsidP="0027666E">
            <w:pPr>
              <w:pStyle w:val="SMTablesmalltext"/>
              <w:spacing w:beforeLines="20" w:afterLines="20" w:line="240" w:lineRule="auto"/>
              <w:rPr>
                <w:color w:val="auto"/>
                <w:sz w:val="20"/>
                <w:szCs w:val="20"/>
              </w:rPr>
            </w:pPr>
            <w:r>
              <w:rPr>
                <w:color w:val="auto"/>
                <w:sz w:val="20"/>
                <w:szCs w:val="20"/>
              </w:rPr>
              <w:t>Describe oxidation; recognise the effects of oxidation; use data to support conclusions.</w:t>
            </w:r>
          </w:p>
        </w:tc>
        <w:tc>
          <w:tcPr>
            <w:tcW w:w="676" w:type="pct"/>
            <w:shd w:val="clear" w:color="auto" w:fill="auto"/>
          </w:tcPr>
          <w:p w:rsidR="00142726" w:rsidRDefault="00142726" w:rsidP="0027666E">
            <w:pPr>
              <w:pStyle w:val="SMTablesmalltext"/>
              <w:spacing w:beforeLines="20" w:afterLines="20" w:line="240" w:lineRule="auto"/>
              <w:rPr>
                <w:color w:val="auto"/>
                <w:sz w:val="20"/>
                <w:szCs w:val="20"/>
              </w:rPr>
            </w:pPr>
            <w:r>
              <w:rPr>
                <w:color w:val="auto"/>
                <w:sz w:val="20"/>
                <w:szCs w:val="20"/>
              </w:rPr>
              <w:t>Worksheet 1.4.16</w:t>
            </w:r>
          </w:p>
          <w:p w:rsidR="00142726" w:rsidRDefault="00142726" w:rsidP="0027666E">
            <w:pPr>
              <w:pStyle w:val="SMTablesmalltext"/>
              <w:spacing w:beforeLines="20" w:afterLines="20" w:line="240" w:lineRule="auto"/>
              <w:rPr>
                <w:color w:val="auto"/>
                <w:sz w:val="20"/>
                <w:szCs w:val="20"/>
              </w:rPr>
            </w:pPr>
            <w:r>
              <w:rPr>
                <w:color w:val="auto"/>
                <w:sz w:val="20"/>
                <w:szCs w:val="20"/>
              </w:rPr>
              <w:t>Practical sheet 1.4.16a</w:t>
            </w:r>
          </w:p>
          <w:p w:rsidR="00142726" w:rsidRDefault="00142726" w:rsidP="0027666E">
            <w:pPr>
              <w:pStyle w:val="SMTablesmalltext"/>
              <w:spacing w:beforeLines="20" w:afterLines="20" w:line="240" w:lineRule="auto"/>
              <w:rPr>
                <w:color w:val="auto"/>
                <w:sz w:val="20"/>
                <w:szCs w:val="20"/>
              </w:rPr>
            </w:pPr>
            <w:r>
              <w:rPr>
                <w:color w:val="auto"/>
                <w:sz w:val="20"/>
                <w:szCs w:val="20"/>
              </w:rPr>
              <w:t>Practical sheet 1.4.16b</w:t>
            </w:r>
          </w:p>
          <w:p w:rsidR="00142726" w:rsidRPr="00FE344F" w:rsidRDefault="00142726" w:rsidP="0027666E">
            <w:pPr>
              <w:pStyle w:val="SMTablesmalltext"/>
              <w:spacing w:beforeLines="20" w:afterLines="20" w:line="240" w:lineRule="auto"/>
              <w:rPr>
                <w:color w:val="auto"/>
                <w:sz w:val="20"/>
                <w:szCs w:val="20"/>
              </w:rPr>
            </w:pPr>
            <w:r>
              <w:rPr>
                <w:color w:val="auto"/>
                <w:sz w:val="20"/>
                <w:szCs w:val="20"/>
              </w:rPr>
              <w:t>Technician’s notes 1.4.16</w:t>
            </w:r>
          </w:p>
        </w:tc>
        <w:tc>
          <w:tcPr>
            <w:tcW w:w="853" w:type="pct"/>
            <w:shd w:val="clear" w:color="auto" w:fill="auto"/>
          </w:tcPr>
          <w:p w:rsidR="00142726" w:rsidRPr="00FE344F" w:rsidRDefault="00142726" w:rsidP="0027666E">
            <w:pPr>
              <w:pStyle w:val="SMTablesmalltext"/>
              <w:spacing w:beforeLines="20" w:afterLines="20" w:line="240" w:lineRule="auto"/>
              <w:rPr>
                <w:color w:val="auto"/>
                <w:sz w:val="20"/>
                <w:szCs w:val="20"/>
              </w:rPr>
            </w:pPr>
            <w:r>
              <w:rPr>
                <w:rFonts w:eastAsia="Times New Roman"/>
                <w:color w:val="000000"/>
                <w:sz w:val="20"/>
                <w:szCs w:val="20"/>
                <w:lang w:eastAsia="en-GB"/>
              </w:rPr>
              <w:t>Quick starter</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Interactive activity: Most to least reactive</w:t>
            </w:r>
          </w:p>
        </w:tc>
        <w:tc>
          <w:tcPr>
            <w:tcW w:w="443" w:type="pct"/>
            <w:shd w:val="clear" w:color="auto" w:fill="auto"/>
          </w:tcPr>
          <w:p w:rsidR="00142726" w:rsidRPr="0044138C" w:rsidRDefault="00142726" w:rsidP="0027666E">
            <w:pPr>
              <w:spacing w:beforeLines="20" w:afterLines="20"/>
              <w:rPr>
                <w:rFonts w:ascii="Arial" w:hAnsi="Arial" w:cs="Arial"/>
                <w:sz w:val="20"/>
                <w:szCs w:val="20"/>
              </w:rPr>
            </w:pPr>
          </w:p>
        </w:tc>
      </w:tr>
      <w:tr w:rsidR="00142726" w:rsidRPr="00396346" w:rsidTr="0021297C">
        <w:trPr>
          <w:cantSplit/>
          <w:trHeight w:val="20"/>
        </w:trPr>
        <w:tc>
          <w:tcPr>
            <w:tcW w:w="342" w:type="pct"/>
            <w:shd w:val="clear" w:color="auto" w:fill="D9D9D9" w:themeFill="background1" w:themeFillShade="D9"/>
          </w:tcPr>
          <w:p w:rsidR="00142726" w:rsidRPr="00337AF8" w:rsidRDefault="00142726" w:rsidP="0027666E">
            <w:pPr>
              <w:pStyle w:val="SMTablesmalltext"/>
              <w:spacing w:beforeLines="20" w:afterLines="20" w:line="240" w:lineRule="auto"/>
              <w:rPr>
                <w:color w:val="auto"/>
                <w:sz w:val="20"/>
                <w:szCs w:val="20"/>
              </w:rPr>
            </w:pPr>
            <w:r>
              <w:rPr>
                <w:color w:val="auto"/>
                <w:sz w:val="20"/>
                <w:szCs w:val="20"/>
              </w:rPr>
              <w:lastRenderedPageBreak/>
              <w:t>1.4.</w:t>
            </w:r>
            <w:r w:rsidRPr="00337AF8">
              <w:rPr>
                <w:color w:val="auto"/>
                <w:sz w:val="20"/>
                <w:szCs w:val="20"/>
              </w:rPr>
              <w:t>17</w:t>
            </w:r>
          </w:p>
        </w:tc>
        <w:tc>
          <w:tcPr>
            <w:tcW w:w="695" w:type="pct"/>
            <w:shd w:val="clear" w:color="auto" w:fill="D9D9D9" w:themeFill="background1" w:themeFillShade="D9"/>
          </w:tcPr>
          <w:p w:rsidR="00142726" w:rsidRPr="00FE344F" w:rsidRDefault="00142726" w:rsidP="0027666E">
            <w:pPr>
              <w:pStyle w:val="SMTablesmalltext"/>
              <w:spacing w:beforeLines="20" w:afterLines="20" w:line="240" w:lineRule="auto"/>
              <w:rPr>
                <w:color w:val="auto"/>
                <w:sz w:val="20"/>
                <w:szCs w:val="20"/>
              </w:rPr>
            </w:pPr>
            <w:r w:rsidRPr="00FE344F">
              <w:rPr>
                <w:color w:val="auto"/>
                <w:sz w:val="20"/>
                <w:szCs w:val="20"/>
              </w:rPr>
              <w:t>Investigating carbonates</w:t>
            </w:r>
          </w:p>
        </w:tc>
        <w:tc>
          <w:tcPr>
            <w:tcW w:w="1046" w:type="pct"/>
            <w:shd w:val="clear" w:color="auto" w:fill="auto"/>
          </w:tcPr>
          <w:p w:rsidR="00142726" w:rsidRPr="005836DB" w:rsidRDefault="00142726" w:rsidP="0027666E">
            <w:pPr>
              <w:pStyle w:val="SMTablesmalltext"/>
              <w:spacing w:beforeLines="20" w:afterLines="20" w:line="240" w:lineRule="auto"/>
              <w:rPr>
                <w:color w:val="auto"/>
                <w:sz w:val="20"/>
                <w:szCs w:val="20"/>
              </w:rPr>
            </w:pPr>
            <w:r w:rsidRPr="005836DB">
              <w:rPr>
                <w:color w:val="auto"/>
                <w:sz w:val="20"/>
                <w:szCs w:val="20"/>
              </w:rPr>
              <w:t>Conservation of mass changes of state and chemical reactions</w:t>
            </w:r>
          </w:p>
          <w:p w:rsidR="00142726" w:rsidRPr="005836DB" w:rsidRDefault="00142726" w:rsidP="0027666E">
            <w:pPr>
              <w:pStyle w:val="SMTablesmalltext"/>
              <w:spacing w:beforeLines="20" w:afterLines="20" w:line="240" w:lineRule="auto"/>
              <w:rPr>
                <w:color w:val="auto"/>
                <w:sz w:val="20"/>
                <w:szCs w:val="20"/>
              </w:rPr>
            </w:pPr>
            <w:r w:rsidRPr="005836DB">
              <w:rPr>
                <w:color w:val="auto"/>
                <w:sz w:val="20"/>
                <w:szCs w:val="20"/>
              </w:rPr>
              <w:t>Combustion</w:t>
            </w:r>
            <w:r w:rsidRPr="005836DB">
              <w:rPr>
                <w:b/>
                <w:color w:val="auto"/>
                <w:sz w:val="20"/>
                <w:szCs w:val="20"/>
              </w:rPr>
              <w:t xml:space="preserve">, </w:t>
            </w:r>
            <w:r w:rsidRPr="005836DB">
              <w:rPr>
                <w:color w:val="auto"/>
                <w:sz w:val="20"/>
                <w:szCs w:val="20"/>
              </w:rPr>
              <w:t>thermal decomposition,</w:t>
            </w:r>
            <w:r w:rsidRPr="005836DB">
              <w:rPr>
                <w:b/>
                <w:color w:val="auto"/>
                <w:sz w:val="20"/>
                <w:szCs w:val="20"/>
              </w:rPr>
              <w:t xml:space="preserve"> </w:t>
            </w:r>
            <w:r w:rsidRPr="005836DB">
              <w:rPr>
                <w:color w:val="auto"/>
                <w:sz w:val="20"/>
                <w:szCs w:val="20"/>
              </w:rPr>
              <w:t>oxidation</w:t>
            </w:r>
            <w:r w:rsidRPr="005836DB">
              <w:rPr>
                <w:b/>
                <w:color w:val="auto"/>
                <w:sz w:val="20"/>
                <w:szCs w:val="20"/>
              </w:rPr>
              <w:t xml:space="preserve"> </w:t>
            </w:r>
          </w:p>
          <w:p w:rsidR="00142726" w:rsidRPr="005836DB" w:rsidRDefault="00142726" w:rsidP="0027666E">
            <w:pPr>
              <w:pStyle w:val="SMTablesmalltext"/>
              <w:spacing w:beforeLines="20" w:afterLines="20" w:line="240" w:lineRule="auto"/>
              <w:rPr>
                <w:color w:val="auto"/>
                <w:sz w:val="20"/>
                <w:szCs w:val="20"/>
              </w:rPr>
            </w:pPr>
            <w:r w:rsidRPr="005836DB">
              <w:rPr>
                <w:color w:val="auto"/>
                <w:sz w:val="20"/>
                <w:szCs w:val="20"/>
              </w:rPr>
              <w:t>Chemical symbols and formulae for elements and compounds</w:t>
            </w:r>
          </w:p>
          <w:p w:rsidR="00142726" w:rsidRPr="00FE344F" w:rsidRDefault="00142726" w:rsidP="0027666E">
            <w:pPr>
              <w:pStyle w:val="SMTablesmalltext"/>
              <w:spacing w:beforeLines="20" w:afterLines="20" w:line="240" w:lineRule="auto"/>
              <w:rPr>
                <w:color w:val="auto"/>
                <w:sz w:val="20"/>
                <w:szCs w:val="20"/>
              </w:rPr>
            </w:pPr>
            <w:r w:rsidRPr="005836DB">
              <w:rPr>
                <w:color w:val="auto"/>
                <w:sz w:val="20"/>
                <w:szCs w:val="20"/>
              </w:rPr>
              <w:t>Thermal decomposition</w:t>
            </w:r>
          </w:p>
        </w:tc>
        <w:tc>
          <w:tcPr>
            <w:tcW w:w="945" w:type="pct"/>
            <w:shd w:val="clear" w:color="auto" w:fill="auto"/>
          </w:tcPr>
          <w:p w:rsidR="00142726" w:rsidRPr="00FE344F" w:rsidRDefault="00142726" w:rsidP="0027666E">
            <w:pPr>
              <w:pStyle w:val="SMTablesmalltext"/>
              <w:spacing w:beforeLines="20" w:afterLines="20" w:line="240" w:lineRule="auto"/>
              <w:rPr>
                <w:color w:val="auto"/>
                <w:sz w:val="20"/>
                <w:szCs w:val="20"/>
              </w:rPr>
            </w:pPr>
            <w:r>
              <w:rPr>
                <w:color w:val="auto"/>
                <w:sz w:val="20"/>
                <w:szCs w:val="20"/>
              </w:rPr>
              <w:t>Describe the composition and uses of carbonate compounds; recognise and explain thermal decomposition reactions; identify carbon dioxide.</w:t>
            </w:r>
          </w:p>
        </w:tc>
        <w:tc>
          <w:tcPr>
            <w:tcW w:w="676" w:type="pct"/>
            <w:shd w:val="clear" w:color="auto" w:fill="auto"/>
          </w:tcPr>
          <w:p w:rsidR="00142726" w:rsidRDefault="00142726" w:rsidP="0027666E">
            <w:pPr>
              <w:pStyle w:val="SMTablesmalltext"/>
              <w:spacing w:beforeLines="20" w:afterLines="20" w:line="240" w:lineRule="auto"/>
              <w:rPr>
                <w:color w:val="auto"/>
                <w:sz w:val="20"/>
                <w:szCs w:val="20"/>
              </w:rPr>
            </w:pPr>
            <w:r>
              <w:rPr>
                <w:color w:val="auto"/>
                <w:sz w:val="20"/>
                <w:szCs w:val="20"/>
              </w:rPr>
              <w:t>Worksheet 1.4.17</w:t>
            </w:r>
          </w:p>
          <w:p w:rsidR="00142726" w:rsidRDefault="00142726" w:rsidP="0027666E">
            <w:pPr>
              <w:pStyle w:val="SMTablesmalltext"/>
              <w:spacing w:beforeLines="20" w:afterLines="20" w:line="240" w:lineRule="auto"/>
              <w:rPr>
                <w:color w:val="auto"/>
                <w:sz w:val="20"/>
                <w:szCs w:val="20"/>
              </w:rPr>
            </w:pPr>
            <w:r>
              <w:rPr>
                <w:color w:val="auto"/>
                <w:sz w:val="20"/>
                <w:szCs w:val="20"/>
              </w:rPr>
              <w:t>Practical sheet 1.4.17a</w:t>
            </w:r>
          </w:p>
          <w:p w:rsidR="00142726" w:rsidRDefault="00142726" w:rsidP="0027666E">
            <w:pPr>
              <w:pStyle w:val="SMTablesmalltext"/>
              <w:spacing w:beforeLines="20" w:afterLines="20" w:line="240" w:lineRule="auto"/>
              <w:rPr>
                <w:color w:val="auto"/>
                <w:sz w:val="20"/>
                <w:szCs w:val="20"/>
              </w:rPr>
            </w:pPr>
            <w:r>
              <w:rPr>
                <w:color w:val="auto"/>
                <w:sz w:val="20"/>
                <w:szCs w:val="20"/>
              </w:rPr>
              <w:t>Practical sheet 1.4.17b</w:t>
            </w:r>
          </w:p>
          <w:p w:rsidR="00142726" w:rsidRPr="00FE344F" w:rsidRDefault="00142726" w:rsidP="0027666E">
            <w:pPr>
              <w:pStyle w:val="SMTablesmalltext"/>
              <w:spacing w:beforeLines="20" w:afterLines="20" w:line="240" w:lineRule="auto"/>
              <w:rPr>
                <w:color w:val="auto"/>
                <w:sz w:val="20"/>
                <w:szCs w:val="20"/>
              </w:rPr>
            </w:pPr>
            <w:r>
              <w:rPr>
                <w:color w:val="auto"/>
                <w:sz w:val="20"/>
                <w:szCs w:val="20"/>
              </w:rPr>
              <w:t>Technician’s notes 1.4.17</w:t>
            </w:r>
          </w:p>
        </w:tc>
        <w:tc>
          <w:tcPr>
            <w:tcW w:w="853" w:type="pct"/>
            <w:shd w:val="clear" w:color="auto" w:fill="auto"/>
          </w:tcPr>
          <w:p w:rsidR="00142726" w:rsidRPr="00FE344F" w:rsidRDefault="00142726" w:rsidP="0027666E">
            <w:pPr>
              <w:pStyle w:val="SMTablesmalltext"/>
              <w:spacing w:beforeLines="20" w:afterLines="20" w:line="240" w:lineRule="auto"/>
              <w:rPr>
                <w:color w:val="auto"/>
                <w:sz w:val="20"/>
                <w:szCs w:val="20"/>
              </w:rPr>
            </w:pPr>
            <w:r>
              <w:rPr>
                <w:rFonts w:eastAsia="Times New Roman"/>
                <w:color w:val="000000"/>
                <w:sz w:val="20"/>
                <w:szCs w:val="20"/>
                <w:lang w:eastAsia="en-GB"/>
              </w:rPr>
              <w:t>Quick starter</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Slideshow: Modelling the thermal decomposition of carbonates</w:t>
            </w:r>
          </w:p>
        </w:tc>
        <w:tc>
          <w:tcPr>
            <w:tcW w:w="443" w:type="pct"/>
            <w:shd w:val="clear" w:color="auto" w:fill="auto"/>
          </w:tcPr>
          <w:p w:rsidR="00142726" w:rsidRPr="0044138C" w:rsidRDefault="00142726" w:rsidP="0027666E">
            <w:pPr>
              <w:spacing w:beforeLines="20" w:afterLines="20"/>
              <w:rPr>
                <w:rFonts w:ascii="Arial" w:hAnsi="Arial" w:cs="Arial"/>
                <w:sz w:val="20"/>
                <w:szCs w:val="20"/>
              </w:rPr>
            </w:pPr>
          </w:p>
        </w:tc>
      </w:tr>
      <w:tr w:rsidR="00142726" w:rsidRPr="00396346" w:rsidTr="0021297C">
        <w:trPr>
          <w:cantSplit/>
          <w:trHeight w:val="20"/>
        </w:trPr>
        <w:tc>
          <w:tcPr>
            <w:tcW w:w="342" w:type="pct"/>
            <w:tcBorders>
              <w:bottom w:val="single" w:sz="4" w:space="0" w:color="auto"/>
            </w:tcBorders>
            <w:shd w:val="clear" w:color="auto" w:fill="D9D9D9" w:themeFill="background1" w:themeFillShade="D9"/>
          </w:tcPr>
          <w:p w:rsidR="00142726" w:rsidRPr="00337AF8" w:rsidRDefault="00142726" w:rsidP="0027666E">
            <w:pPr>
              <w:pStyle w:val="SMTablesmalltext"/>
              <w:spacing w:beforeLines="20" w:afterLines="20" w:line="240" w:lineRule="auto"/>
              <w:rPr>
                <w:color w:val="auto"/>
                <w:sz w:val="20"/>
                <w:szCs w:val="20"/>
              </w:rPr>
            </w:pPr>
            <w:r>
              <w:rPr>
                <w:color w:val="auto"/>
                <w:sz w:val="20"/>
                <w:szCs w:val="20"/>
              </w:rPr>
              <w:t>1.4.</w:t>
            </w:r>
            <w:r w:rsidRPr="00337AF8">
              <w:rPr>
                <w:color w:val="auto"/>
                <w:sz w:val="20"/>
                <w:szCs w:val="20"/>
              </w:rPr>
              <w:t>18</w:t>
            </w:r>
          </w:p>
        </w:tc>
        <w:tc>
          <w:tcPr>
            <w:tcW w:w="695" w:type="pct"/>
            <w:tcBorders>
              <w:bottom w:val="single" w:sz="4" w:space="0" w:color="auto"/>
            </w:tcBorders>
            <w:shd w:val="clear" w:color="auto" w:fill="D9D9D9" w:themeFill="background1" w:themeFillShade="D9"/>
          </w:tcPr>
          <w:p w:rsidR="00142726" w:rsidRPr="00FE344F" w:rsidRDefault="00142726" w:rsidP="0027666E">
            <w:pPr>
              <w:pStyle w:val="SMTablesmalltext"/>
              <w:spacing w:beforeLines="20" w:afterLines="20" w:line="240" w:lineRule="auto"/>
              <w:rPr>
                <w:color w:val="auto"/>
                <w:sz w:val="20"/>
                <w:szCs w:val="20"/>
              </w:rPr>
            </w:pPr>
            <w:r w:rsidRPr="00FE344F">
              <w:rPr>
                <w:color w:val="auto"/>
                <w:sz w:val="20"/>
                <w:szCs w:val="20"/>
              </w:rPr>
              <w:t>Explaining changes</w:t>
            </w:r>
          </w:p>
        </w:tc>
        <w:tc>
          <w:tcPr>
            <w:tcW w:w="1046" w:type="pct"/>
            <w:tcBorders>
              <w:bottom w:val="single" w:sz="4" w:space="0" w:color="auto"/>
            </w:tcBorders>
            <w:shd w:val="clear" w:color="auto" w:fill="auto"/>
          </w:tcPr>
          <w:p w:rsidR="00142726" w:rsidRPr="005836DB" w:rsidRDefault="00142726" w:rsidP="0027666E">
            <w:pPr>
              <w:pStyle w:val="SMTablesmalltext"/>
              <w:spacing w:beforeLines="20" w:afterLines="20" w:line="240" w:lineRule="auto"/>
              <w:rPr>
                <w:color w:val="auto"/>
                <w:sz w:val="20"/>
                <w:szCs w:val="20"/>
              </w:rPr>
            </w:pPr>
            <w:r w:rsidRPr="005836DB">
              <w:rPr>
                <w:color w:val="auto"/>
                <w:sz w:val="20"/>
                <w:szCs w:val="20"/>
              </w:rPr>
              <w:t>Differences between atoms, elements and compounds</w:t>
            </w:r>
          </w:p>
          <w:p w:rsidR="00142726" w:rsidRPr="005836DB" w:rsidRDefault="00142726" w:rsidP="0027666E">
            <w:pPr>
              <w:pStyle w:val="SMTablesmalltext"/>
              <w:spacing w:beforeLines="20" w:afterLines="20" w:line="240" w:lineRule="auto"/>
              <w:rPr>
                <w:color w:val="auto"/>
                <w:sz w:val="20"/>
                <w:szCs w:val="20"/>
              </w:rPr>
            </w:pPr>
            <w:r w:rsidRPr="005836DB">
              <w:rPr>
                <w:color w:val="auto"/>
                <w:sz w:val="20"/>
                <w:szCs w:val="20"/>
              </w:rPr>
              <w:t>Chemical symbols and formulae for elements and compounds</w:t>
            </w:r>
          </w:p>
          <w:p w:rsidR="00142726" w:rsidRPr="005836DB" w:rsidRDefault="00142726" w:rsidP="0027666E">
            <w:pPr>
              <w:pStyle w:val="SMTablesmalltext"/>
              <w:spacing w:beforeLines="20" w:afterLines="20" w:line="240" w:lineRule="auto"/>
              <w:rPr>
                <w:color w:val="auto"/>
                <w:sz w:val="20"/>
                <w:szCs w:val="20"/>
              </w:rPr>
            </w:pPr>
            <w:r w:rsidRPr="005836DB">
              <w:rPr>
                <w:color w:val="auto"/>
                <w:sz w:val="20"/>
                <w:szCs w:val="20"/>
              </w:rPr>
              <w:t>Conservation of mass changes of state and chemical reactions</w:t>
            </w:r>
          </w:p>
          <w:p w:rsidR="00142726" w:rsidRPr="005836DB" w:rsidRDefault="00142726" w:rsidP="0027666E">
            <w:pPr>
              <w:pStyle w:val="SMTablesmalltext"/>
              <w:spacing w:beforeLines="20" w:afterLines="20" w:line="240" w:lineRule="auto"/>
              <w:rPr>
                <w:color w:val="auto"/>
                <w:sz w:val="20"/>
                <w:szCs w:val="20"/>
              </w:rPr>
            </w:pPr>
            <w:r w:rsidRPr="005836DB">
              <w:rPr>
                <w:color w:val="auto"/>
                <w:sz w:val="20"/>
                <w:szCs w:val="20"/>
              </w:rPr>
              <w:t>Chemical reactions as the rearrangement of atoms</w:t>
            </w:r>
          </w:p>
          <w:p w:rsidR="00142726" w:rsidRPr="00FE344F" w:rsidRDefault="00142726" w:rsidP="0027666E">
            <w:pPr>
              <w:pStyle w:val="SMTablesmalltext"/>
              <w:spacing w:beforeLines="20" w:afterLines="20" w:line="240" w:lineRule="auto"/>
              <w:rPr>
                <w:color w:val="auto"/>
                <w:sz w:val="20"/>
                <w:szCs w:val="20"/>
              </w:rPr>
            </w:pPr>
            <w:r w:rsidRPr="005836DB">
              <w:rPr>
                <w:color w:val="auto"/>
                <w:sz w:val="20"/>
                <w:szCs w:val="20"/>
              </w:rPr>
              <w:t>Thermal decomposition, oxidation</w:t>
            </w:r>
          </w:p>
        </w:tc>
        <w:tc>
          <w:tcPr>
            <w:tcW w:w="945" w:type="pct"/>
            <w:tcBorders>
              <w:bottom w:val="single" w:sz="4" w:space="0" w:color="auto"/>
            </w:tcBorders>
            <w:shd w:val="clear" w:color="auto" w:fill="auto"/>
          </w:tcPr>
          <w:p w:rsidR="00142726" w:rsidRPr="00FE344F" w:rsidRDefault="00142726" w:rsidP="0027666E">
            <w:pPr>
              <w:pStyle w:val="SMTablesmalltext"/>
              <w:spacing w:beforeLines="20" w:afterLines="20" w:line="240" w:lineRule="auto"/>
              <w:rPr>
                <w:color w:val="auto"/>
                <w:sz w:val="20"/>
                <w:szCs w:val="20"/>
              </w:rPr>
            </w:pPr>
            <w:r>
              <w:rPr>
                <w:color w:val="auto"/>
                <w:sz w:val="20"/>
                <w:szCs w:val="20"/>
              </w:rPr>
              <w:t>Observe and explain mass changes; use scientific terms and simple models to explain chemical processes.</w:t>
            </w:r>
          </w:p>
        </w:tc>
        <w:tc>
          <w:tcPr>
            <w:tcW w:w="676" w:type="pct"/>
            <w:tcBorders>
              <w:bottom w:val="single" w:sz="4" w:space="0" w:color="auto"/>
            </w:tcBorders>
            <w:shd w:val="clear" w:color="auto" w:fill="auto"/>
          </w:tcPr>
          <w:p w:rsidR="00142726" w:rsidRPr="00FE344F" w:rsidRDefault="00142726" w:rsidP="0027666E">
            <w:pPr>
              <w:pStyle w:val="SMTablesmalltext"/>
              <w:spacing w:beforeLines="20" w:afterLines="20" w:line="240" w:lineRule="auto"/>
              <w:rPr>
                <w:color w:val="auto"/>
                <w:sz w:val="20"/>
                <w:szCs w:val="20"/>
              </w:rPr>
            </w:pPr>
            <w:r>
              <w:rPr>
                <w:color w:val="auto"/>
                <w:sz w:val="20"/>
                <w:szCs w:val="20"/>
              </w:rPr>
              <w:t>Worksheet 1.4.18</w:t>
            </w:r>
          </w:p>
        </w:tc>
        <w:tc>
          <w:tcPr>
            <w:tcW w:w="853" w:type="pct"/>
            <w:tcBorders>
              <w:bottom w:val="single" w:sz="4" w:space="0" w:color="auto"/>
            </w:tcBorders>
            <w:shd w:val="clear" w:color="auto" w:fill="auto"/>
          </w:tcPr>
          <w:p w:rsidR="00142726" w:rsidRPr="00FE344F" w:rsidRDefault="00142726" w:rsidP="0027666E">
            <w:pPr>
              <w:pStyle w:val="SMTablesmalltext"/>
              <w:spacing w:beforeLines="20" w:afterLines="20" w:line="240" w:lineRule="auto"/>
              <w:rPr>
                <w:color w:val="auto"/>
                <w:sz w:val="20"/>
                <w:szCs w:val="20"/>
              </w:rPr>
            </w:pPr>
            <w:r>
              <w:rPr>
                <w:rFonts w:eastAsia="Times New Roman"/>
                <w:color w:val="000000"/>
                <w:sz w:val="20"/>
                <w:szCs w:val="20"/>
                <w:lang w:eastAsia="en-GB"/>
              </w:rPr>
              <w:t>Quick starter</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Interactive activity: Oxidation, thermal decomposition or dissolving</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Interactive activity: Match the missing mass to the chemical equation</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Ice-cream splat: Key vocabulary game</w:t>
            </w:r>
          </w:p>
        </w:tc>
        <w:tc>
          <w:tcPr>
            <w:tcW w:w="443" w:type="pct"/>
            <w:tcBorders>
              <w:bottom w:val="single" w:sz="4" w:space="0" w:color="auto"/>
            </w:tcBorders>
            <w:shd w:val="clear" w:color="auto" w:fill="auto"/>
          </w:tcPr>
          <w:p w:rsidR="00142726" w:rsidRPr="0044138C" w:rsidRDefault="00142726" w:rsidP="0027666E">
            <w:pPr>
              <w:spacing w:beforeLines="20" w:afterLines="20"/>
              <w:rPr>
                <w:rFonts w:ascii="Arial" w:hAnsi="Arial" w:cs="Arial"/>
                <w:sz w:val="20"/>
                <w:szCs w:val="20"/>
              </w:rPr>
            </w:pPr>
          </w:p>
        </w:tc>
      </w:tr>
      <w:tr w:rsidR="0021297C" w:rsidRPr="00396346" w:rsidTr="0021297C">
        <w:trPr>
          <w:cantSplit/>
          <w:trHeight w:val="20"/>
        </w:trPr>
        <w:tc>
          <w:tcPr>
            <w:tcW w:w="5000" w:type="pct"/>
            <w:gridSpan w:val="7"/>
            <w:tcBorders>
              <w:left w:val="nil"/>
              <w:bottom w:val="nil"/>
              <w:right w:val="nil"/>
            </w:tcBorders>
            <w:shd w:val="clear" w:color="auto" w:fill="auto"/>
          </w:tcPr>
          <w:p w:rsidR="0021297C" w:rsidRPr="00071409" w:rsidRDefault="0021297C" w:rsidP="0027666E">
            <w:pPr>
              <w:spacing w:beforeLines="20" w:afterLines="20"/>
              <w:rPr>
                <w:rFonts w:ascii="Arial" w:hAnsi="Arial" w:cs="Arial"/>
                <w:b/>
                <w:color w:val="FFFFFF" w:themeColor="background1"/>
                <w:sz w:val="28"/>
                <w:szCs w:val="28"/>
              </w:rPr>
            </w:pPr>
          </w:p>
        </w:tc>
      </w:tr>
      <w:tr w:rsidR="00071409" w:rsidRPr="00396346" w:rsidTr="0021297C">
        <w:trPr>
          <w:cantSplit/>
          <w:trHeight w:val="20"/>
        </w:trPr>
        <w:tc>
          <w:tcPr>
            <w:tcW w:w="5000" w:type="pct"/>
            <w:gridSpan w:val="7"/>
            <w:tcBorders>
              <w:top w:val="nil"/>
            </w:tcBorders>
            <w:shd w:val="clear" w:color="auto" w:fill="808080" w:themeFill="background1" w:themeFillShade="80"/>
          </w:tcPr>
          <w:p w:rsidR="00071409" w:rsidRDefault="00071409" w:rsidP="0027666E">
            <w:pPr>
              <w:spacing w:beforeLines="20" w:afterLines="20"/>
              <w:rPr>
                <w:rFonts w:ascii="Arial" w:hAnsi="Arial" w:cs="Arial"/>
                <w:b/>
                <w:bCs/>
                <w:sz w:val="20"/>
                <w:szCs w:val="20"/>
              </w:rPr>
            </w:pPr>
            <w:r w:rsidRPr="00071409">
              <w:rPr>
                <w:rFonts w:ascii="Arial" w:hAnsi="Arial" w:cs="Arial"/>
                <w:b/>
                <w:color w:val="FFFFFF" w:themeColor="background1"/>
                <w:sz w:val="28"/>
                <w:szCs w:val="28"/>
              </w:rPr>
              <w:t>Chapter 5: Forces and their Effects</w:t>
            </w:r>
          </w:p>
        </w:tc>
      </w:tr>
      <w:tr w:rsidR="00142726" w:rsidRPr="00396346" w:rsidTr="0021297C">
        <w:trPr>
          <w:cantSplit/>
          <w:trHeight w:val="20"/>
        </w:trPr>
        <w:tc>
          <w:tcPr>
            <w:tcW w:w="342" w:type="pct"/>
            <w:shd w:val="clear" w:color="auto" w:fill="D9D9D9" w:themeFill="background1" w:themeFillShade="D9"/>
          </w:tcPr>
          <w:p w:rsidR="00142726" w:rsidRPr="00337AF8" w:rsidRDefault="00142726" w:rsidP="0027666E">
            <w:pPr>
              <w:pStyle w:val="SMTablesmalltext"/>
              <w:spacing w:beforeLines="20" w:afterLines="20" w:line="240" w:lineRule="auto"/>
              <w:rPr>
                <w:color w:val="auto"/>
                <w:sz w:val="20"/>
                <w:szCs w:val="20"/>
              </w:rPr>
            </w:pPr>
            <w:r>
              <w:rPr>
                <w:color w:val="auto"/>
                <w:sz w:val="20"/>
                <w:szCs w:val="20"/>
              </w:rPr>
              <w:t>1.5.</w:t>
            </w:r>
            <w:r w:rsidRPr="00337AF8">
              <w:rPr>
                <w:color w:val="auto"/>
                <w:sz w:val="20"/>
                <w:szCs w:val="20"/>
              </w:rPr>
              <w:t>2</w:t>
            </w:r>
          </w:p>
        </w:tc>
        <w:tc>
          <w:tcPr>
            <w:tcW w:w="695" w:type="pct"/>
            <w:shd w:val="clear" w:color="auto" w:fill="D9D9D9" w:themeFill="background1" w:themeFillShade="D9"/>
          </w:tcPr>
          <w:p w:rsidR="00142726" w:rsidRPr="003D1231" w:rsidRDefault="00142726" w:rsidP="0027666E">
            <w:pPr>
              <w:pStyle w:val="SMTablesmalltext"/>
              <w:spacing w:beforeLines="20" w:afterLines="20" w:line="240" w:lineRule="auto"/>
              <w:rPr>
                <w:color w:val="auto"/>
                <w:sz w:val="20"/>
                <w:szCs w:val="20"/>
              </w:rPr>
            </w:pPr>
            <w:r w:rsidRPr="003D1231">
              <w:rPr>
                <w:color w:val="auto"/>
                <w:sz w:val="20"/>
                <w:szCs w:val="20"/>
              </w:rPr>
              <w:t>Discovering forces</w:t>
            </w:r>
          </w:p>
        </w:tc>
        <w:tc>
          <w:tcPr>
            <w:tcW w:w="1046" w:type="pct"/>
            <w:shd w:val="clear" w:color="auto" w:fill="auto"/>
          </w:tcPr>
          <w:p w:rsidR="00142726" w:rsidRPr="007B017B" w:rsidRDefault="00142726" w:rsidP="0027666E">
            <w:pPr>
              <w:pStyle w:val="SMTablesmalltext"/>
              <w:spacing w:beforeLines="20" w:afterLines="20" w:line="240" w:lineRule="auto"/>
              <w:rPr>
                <w:color w:val="auto"/>
                <w:sz w:val="20"/>
                <w:szCs w:val="20"/>
              </w:rPr>
            </w:pPr>
            <w:r w:rsidRPr="007B017B">
              <w:rPr>
                <w:color w:val="auto"/>
                <w:sz w:val="20"/>
                <w:szCs w:val="20"/>
              </w:rPr>
              <w:t>Forces as pushes or pulls arising from the interaction between two objects</w:t>
            </w:r>
          </w:p>
          <w:p w:rsidR="00142726" w:rsidRPr="003D1231" w:rsidRDefault="00142726" w:rsidP="0027666E">
            <w:pPr>
              <w:pStyle w:val="SMTablesmalltext"/>
              <w:spacing w:beforeLines="20" w:afterLines="20" w:line="240" w:lineRule="auto"/>
              <w:rPr>
                <w:color w:val="auto"/>
                <w:sz w:val="20"/>
                <w:szCs w:val="20"/>
              </w:rPr>
            </w:pPr>
            <w:r w:rsidRPr="007B017B">
              <w:rPr>
                <w:color w:val="auto"/>
                <w:sz w:val="20"/>
                <w:szCs w:val="20"/>
              </w:rPr>
              <w:t>Using force arrows in diagrams</w:t>
            </w:r>
          </w:p>
        </w:tc>
        <w:tc>
          <w:tcPr>
            <w:tcW w:w="945" w:type="pct"/>
            <w:shd w:val="clear" w:color="auto" w:fill="auto"/>
          </w:tcPr>
          <w:p w:rsidR="00142726" w:rsidRPr="003D1231" w:rsidRDefault="00142726" w:rsidP="0027666E">
            <w:pPr>
              <w:pStyle w:val="SMTablesmalltext"/>
              <w:spacing w:beforeLines="20" w:afterLines="20" w:line="240" w:lineRule="auto"/>
              <w:rPr>
                <w:color w:val="auto"/>
                <w:sz w:val="20"/>
                <w:szCs w:val="20"/>
              </w:rPr>
            </w:pPr>
            <w:r>
              <w:rPr>
                <w:color w:val="auto"/>
                <w:sz w:val="20"/>
                <w:szCs w:val="20"/>
              </w:rPr>
              <w:t>Recognise different examples of forces; list main types of force; represent forces using arrows.</w:t>
            </w:r>
          </w:p>
        </w:tc>
        <w:tc>
          <w:tcPr>
            <w:tcW w:w="676" w:type="pct"/>
            <w:shd w:val="clear" w:color="auto" w:fill="auto"/>
          </w:tcPr>
          <w:p w:rsidR="00142726" w:rsidRPr="003D1231" w:rsidRDefault="00142726" w:rsidP="0027666E">
            <w:pPr>
              <w:pStyle w:val="SMTablesmalltext"/>
              <w:spacing w:beforeLines="20" w:afterLines="20" w:line="240" w:lineRule="auto"/>
              <w:rPr>
                <w:color w:val="auto"/>
                <w:sz w:val="20"/>
                <w:szCs w:val="20"/>
              </w:rPr>
            </w:pPr>
            <w:r>
              <w:rPr>
                <w:color w:val="auto"/>
                <w:sz w:val="20"/>
                <w:szCs w:val="20"/>
              </w:rPr>
              <w:t>Worksheet 1.5.2</w:t>
            </w:r>
          </w:p>
        </w:tc>
        <w:tc>
          <w:tcPr>
            <w:tcW w:w="853" w:type="pct"/>
            <w:shd w:val="clear" w:color="auto" w:fill="auto"/>
          </w:tcPr>
          <w:p w:rsidR="00142726" w:rsidRPr="003D1231" w:rsidRDefault="00142726" w:rsidP="0027666E">
            <w:pPr>
              <w:pStyle w:val="SMTablesmalltext"/>
              <w:spacing w:beforeLines="20" w:afterLines="20" w:line="240" w:lineRule="auto"/>
              <w:rPr>
                <w:color w:val="auto"/>
                <w:sz w:val="20"/>
                <w:szCs w:val="20"/>
              </w:rPr>
            </w:pPr>
            <w:r>
              <w:rPr>
                <w:rFonts w:eastAsia="Times New Roman"/>
                <w:color w:val="000000"/>
                <w:sz w:val="20"/>
                <w:szCs w:val="20"/>
                <w:lang w:eastAsia="en-GB"/>
              </w:rPr>
              <w:t>Quick starter</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Slideshow: Examples of forces and magnetism</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 xml:space="preserve">Video: Felix </w:t>
            </w:r>
            <w:r w:rsidRPr="00114B46">
              <w:rPr>
                <w:rFonts w:eastAsia="Times New Roman"/>
                <w:color w:val="auto"/>
                <w:sz w:val="20"/>
                <w:szCs w:val="20"/>
                <w:lang w:eastAsia="en-GB"/>
              </w:rPr>
              <w:t xml:space="preserve">Baumgartner's freefall from space; </w:t>
            </w:r>
            <w:r>
              <w:rPr>
                <w:rFonts w:eastAsia="Times New Roman"/>
                <w:color w:val="auto"/>
                <w:sz w:val="20"/>
                <w:szCs w:val="20"/>
                <w:lang w:eastAsia="en-GB"/>
              </w:rPr>
              <w:t>Interactive activity</w:t>
            </w:r>
            <w:r w:rsidRPr="00114B46">
              <w:rPr>
                <w:rFonts w:eastAsia="Times New Roman"/>
                <w:color w:val="auto"/>
                <w:sz w:val="20"/>
                <w:szCs w:val="20"/>
                <w:lang w:eastAsia="en-GB"/>
              </w:rPr>
              <w:t>: Balanced or unbalanced</w:t>
            </w:r>
            <w:proofErr w:type="gramStart"/>
            <w:r w:rsidRPr="00114B46">
              <w:rPr>
                <w:rFonts w:eastAsia="Times New Roman"/>
                <w:color w:val="auto"/>
                <w:sz w:val="20"/>
                <w:szCs w:val="20"/>
                <w:lang w:eastAsia="en-GB"/>
              </w:rPr>
              <w:t>?;</w:t>
            </w:r>
            <w:proofErr w:type="gramEnd"/>
            <w:r w:rsidRPr="00114B46">
              <w:rPr>
                <w:rFonts w:eastAsia="Times New Roman"/>
                <w:color w:val="auto"/>
                <w:sz w:val="20"/>
                <w:szCs w:val="20"/>
                <w:lang w:eastAsia="en-GB"/>
              </w:rPr>
              <w:t xml:space="preserve"> </w:t>
            </w:r>
            <w:r>
              <w:rPr>
                <w:color w:val="auto"/>
                <w:sz w:val="20"/>
                <w:szCs w:val="20"/>
              </w:rPr>
              <w:t>The Naked Scientist</w:t>
            </w:r>
            <w:r w:rsidRPr="00114B46">
              <w:rPr>
                <w:color w:val="auto"/>
                <w:sz w:val="20"/>
                <w:szCs w:val="20"/>
              </w:rPr>
              <w:t>: What do</w:t>
            </w:r>
            <w:r>
              <w:rPr>
                <w:color w:val="auto"/>
                <w:sz w:val="20"/>
                <w:szCs w:val="20"/>
              </w:rPr>
              <w:t>es it take to put a man on the M</w:t>
            </w:r>
            <w:r w:rsidRPr="00114B46">
              <w:rPr>
                <w:color w:val="auto"/>
                <w:sz w:val="20"/>
                <w:szCs w:val="20"/>
              </w:rPr>
              <w:t>oon?</w:t>
            </w:r>
          </w:p>
        </w:tc>
        <w:tc>
          <w:tcPr>
            <w:tcW w:w="443" w:type="pct"/>
            <w:shd w:val="clear" w:color="auto" w:fill="auto"/>
          </w:tcPr>
          <w:p w:rsidR="00142726" w:rsidRDefault="00142726" w:rsidP="0027666E">
            <w:pPr>
              <w:pStyle w:val="SMTablesmalltext"/>
              <w:spacing w:beforeLines="20" w:afterLines="20" w:line="240" w:lineRule="auto"/>
              <w:rPr>
                <w:color w:val="auto"/>
                <w:sz w:val="20"/>
                <w:szCs w:val="20"/>
              </w:rPr>
            </w:pPr>
          </w:p>
        </w:tc>
      </w:tr>
      <w:tr w:rsidR="00142726" w:rsidRPr="00396346" w:rsidTr="0021297C">
        <w:trPr>
          <w:cantSplit/>
          <w:trHeight w:val="20"/>
        </w:trPr>
        <w:tc>
          <w:tcPr>
            <w:tcW w:w="342" w:type="pct"/>
            <w:shd w:val="clear" w:color="auto" w:fill="D9D9D9" w:themeFill="background1" w:themeFillShade="D9"/>
          </w:tcPr>
          <w:p w:rsidR="00142726" w:rsidRPr="00337AF8" w:rsidRDefault="00142726" w:rsidP="0027666E">
            <w:pPr>
              <w:pStyle w:val="SMTablesmalltext"/>
              <w:spacing w:beforeLines="20" w:afterLines="20" w:line="240" w:lineRule="auto"/>
              <w:rPr>
                <w:color w:val="auto"/>
                <w:sz w:val="20"/>
                <w:szCs w:val="20"/>
              </w:rPr>
            </w:pPr>
            <w:r>
              <w:rPr>
                <w:color w:val="auto"/>
                <w:sz w:val="20"/>
                <w:szCs w:val="20"/>
              </w:rPr>
              <w:t>1.5.</w:t>
            </w:r>
            <w:r w:rsidRPr="00337AF8">
              <w:rPr>
                <w:color w:val="auto"/>
                <w:sz w:val="20"/>
                <w:szCs w:val="20"/>
              </w:rPr>
              <w:t>3</w:t>
            </w:r>
          </w:p>
        </w:tc>
        <w:tc>
          <w:tcPr>
            <w:tcW w:w="695" w:type="pct"/>
            <w:shd w:val="clear" w:color="auto" w:fill="D9D9D9" w:themeFill="background1" w:themeFillShade="D9"/>
          </w:tcPr>
          <w:p w:rsidR="00142726" w:rsidRPr="003D1231" w:rsidRDefault="00142726" w:rsidP="0027666E">
            <w:pPr>
              <w:pStyle w:val="SMTablesmalltext"/>
              <w:spacing w:beforeLines="20" w:afterLines="20" w:line="240" w:lineRule="auto"/>
              <w:rPr>
                <w:color w:val="auto"/>
                <w:sz w:val="20"/>
                <w:szCs w:val="20"/>
              </w:rPr>
            </w:pPr>
            <w:r w:rsidRPr="003D1231">
              <w:rPr>
                <w:color w:val="auto"/>
                <w:sz w:val="20"/>
                <w:szCs w:val="20"/>
              </w:rPr>
              <w:t>Measuring forces</w:t>
            </w:r>
          </w:p>
        </w:tc>
        <w:tc>
          <w:tcPr>
            <w:tcW w:w="1046" w:type="pct"/>
            <w:shd w:val="clear" w:color="auto" w:fill="auto"/>
          </w:tcPr>
          <w:p w:rsidR="00142726" w:rsidRPr="007B017B" w:rsidRDefault="00142726" w:rsidP="0027666E">
            <w:pPr>
              <w:pStyle w:val="SMTablesmalltext"/>
              <w:spacing w:beforeLines="20" w:afterLines="20" w:line="240" w:lineRule="auto"/>
              <w:rPr>
                <w:b/>
                <w:bCs/>
                <w:color w:val="auto"/>
                <w:sz w:val="20"/>
                <w:szCs w:val="20"/>
                <w:lang w:eastAsia="en-US"/>
              </w:rPr>
            </w:pPr>
            <w:r w:rsidRPr="007B017B">
              <w:rPr>
                <w:color w:val="auto"/>
                <w:sz w:val="20"/>
                <w:szCs w:val="20"/>
              </w:rPr>
              <w:t xml:space="preserve">Forces measured in </w:t>
            </w:r>
            <w:proofErr w:type="spellStart"/>
            <w:r w:rsidRPr="007B017B">
              <w:rPr>
                <w:color w:val="auto"/>
                <w:sz w:val="20"/>
                <w:szCs w:val="20"/>
              </w:rPr>
              <w:t>newtons</w:t>
            </w:r>
            <w:proofErr w:type="spellEnd"/>
          </w:p>
          <w:p w:rsidR="00142726" w:rsidRPr="003D1231" w:rsidRDefault="00142726" w:rsidP="0027666E">
            <w:pPr>
              <w:pStyle w:val="SMTablesmalltext"/>
              <w:spacing w:beforeLines="20" w:afterLines="20" w:line="240" w:lineRule="auto"/>
              <w:rPr>
                <w:color w:val="auto"/>
                <w:sz w:val="20"/>
                <w:szCs w:val="20"/>
              </w:rPr>
            </w:pPr>
          </w:p>
        </w:tc>
        <w:tc>
          <w:tcPr>
            <w:tcW w:w="945" w:type="pct"/>
            <w:shd w:val="clear" w:color="auto" w:fill="auto"/>
          </w:tcPr>
          <w:p w:rsidR="00142726" w:rsidRPr="003D1231" w:rsidRDefault="00142726" w:rsidP="0027666E">
            <w:pPr>
              <w:pStyle w:val="SMTablesmalltext"/>
              <w:spacing w:beforeLines="20" w:afterLines="20" w:line="240" w:lineRule="auto"/>
              <w:rPr>
                <w:color w:val="auto"/>
                <w:sz w:val="20"/>
                <w:szCs w:val="20"/>
              </w:rPr>
            </w:pPr>
            <w:r>
              <w:rPr>
                <w:color w:val="auto"/>
                <w:sz w:val="20"/>
                <w:szCs w:val="20"/>
              </w:rPr>
              <w:t xml:space="preserve">Measure forces using </w:t>
            </w:r>
            <w:proofErr w:type="spellStart"/>
            <w:r>
              <w:rPr>
                <w:color w:val="auto"/>
                <w:sz w:val="20"/>
                <w:szCs w:val="20"/>
              </w:rPr>
              <w:t>newtonmeters</w:t>
            </w:r>
            <w:proofErr w:type="spellEnd"/>
            <w:r>
              <w:rPr>
                <w:color w:val="auto"/>
                <w:sz w:val="20"/>
                <w:szCs w:val="20"/>
              </w:rPr>
              <w:t>; use correct unit for force; explain difference between mass and weight.</w:t>
            </w:r>
          </w:p>
        </w:tc>
        <w:tc>
          <w:tcPr>
            <w:tcW w:w="676" w:type="pct"/>
            <w:shd w:val="clear" w:color="auto" w:fill="auto"/>
          </w:tcPr>
          <w:p w:rsidR="00142726" w:rsidRDefault="00142726" w:rsidP="0027666E">
            <w:pPr>
              <w:pStyle w:val="SMTablesmalltext"/>
              <w:spacing w:beforeLines="20" w:afterLines="20" w:line="240" w:lineRule="auto"/>
              <w:rPr>
                <w:color w:val="auto"/>
                <w:sz w:val="20"/>
                <w:szCs w:val="20"/>
              </w:rPr>
            </w:pPr>
            <w:r>
              <w:rPr>
                <w:color w:val="auto"/>
                <w:sz w:val="20"/>
                <w:szCs w:val="20"/>
              </w:rPr>
              <w:t>Worksheet 1.5.3</w:t>
            </w:r>
          </w:p>
          <w:p w:rsidR="00142726" w:rsidRPr="003D1231" w:rsidRDefault="00142726" w:rsidP="0027666E">
            <w:pPr>
              <w:pStyle w:val="SMTablesmalltext"/>
              <w:spacing w:beforeLines="20" w:afterLines="20" w:line="240" w:lineRule="auto"/>
              <w:rPr>
                <w:color w:val="auto"/>
                <w:sz w:val="20"/>
                <w:szCs w:val="20"/>
              </w:rPr>
            </w:pPr>
            <w:r>
              <w:rPr>
                <w:color w:val="auto"/>
                <w:sz w:val="20"/>
                <w:szCs w:val="20"/>
              </w:rPr>
              <w:t>Practical sheet 1.5.3</w:t>
            </w:r>
          </w:p>
        </w:tc>
        <w:tc>
          <w:tcPr>
            <w:tcW w:w="853" w:type="pct"/>
            <w:shd w:val="clear" w:color="auto" w:fill="auto"/>
          </w:tcPr>
          <w:p w:rsidR="00142726" w:rsidRPr="003D1231" w:rsidRDefault="00142726" w:rsidP="0027666E">
            <w:pPr>
              <w:pStyle w:val="SMTablesmalltext"/>
              <w:spacing w:beforeLines="20" w:afterLines="20" w:line="240" w:lineRule="auto"/>
              <w:rPr>
                <w:color w:val="auto"/>
                <w:sz w:val="20"/>
                <w:szCs w:val="20"/>
              </w:rPr>
            </w:pPr>
            <w:r>
              <w:rPr>
                <w:rFonts w:eastAsia="Times New Roman"/>
                <w:color w:val="000000"/>
                <w:sz w:val="20"/>
                <w:szCs w:val="20"/>
                <w:lang w:eastAsia="en-GB"/>
              </w:rPr>
              <w:t>Quick starter</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Interactive activity: Forces definitions</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Slideshow: How do we measure mass, and what is it?</w:t>
            </w:r>
          </w:p>
        </w:tc>
        <w:tc>
          <w:tcPr>
            <w:tcW w:w="443" w:type="pct"/>
            <w:shd w:val="clear" w:color="auto" w:fill="auto"/>
          </w:tcPr>
          <w:p w:rsidR="00142726" w:rsidRDefault="00142726" w:rsidP="0027666E">
            <w:pPr>
              <w:pStyle w:val="SMTablesmalltext"/>
              <w:spacing w:beforeLines="20" w:afterLines="20" w:line="240" w:lineRule="auto"/>
              <w:rPr>
                <w:color w:val="auto"/>
                <w:sz w:val="20"/>
                <w:szCs w:val="20"/>
              </w:rPr>
            </w:pPr>
            <w:r>
              <w:rPr>
                <w:color w:val="auto"/>
                <w:sz w:val="20"/>
                <w:szCs w:val="20"/>
              </w:rPr>
              <w:t>May be combined with 1.5.2</w:t>
            </w:r>
          </w:p>
        </w:tc>
      </w:tr>
      <w:tr w:rsidR="00142726" w:rsidRPr="00396346" w:rsidTr="0021297C">
        <w:trPr>
          <w:cantSplit/>
          <w:trHeight w:val="20"/>
        </w:trPr>
        <w:tc>
          <w:tcPr>
            <w:tcW w:w="342" w:type="pct"/>
            <w:shd w:val="clear" w:color="auto" w:fill="auto"/>
          </w:tcPr>
          <w:p w:rsidR="00142726" w:rsidRPr="00337AF8" w:rsidRDefault="00142726" w:rsidP="0027666E">
            <w:pPr>
              <w:pStyle w:val="SMTablesmalltext"/>
              <w:spacing w:beforeLines="20" w:afterLines="20" w:line="240" w:lineRule="auto"/>
              <w:rPr>
                <w:color w:val="auto"/>
                <w:sz w:val="20"/>
                <w:szCs w:val="20"/>
              </w:rPr>
            </w:pPr>
            <w:r>
              <w:rPr>
                <w:color w:val="auto"/>
                <w:sz w:val="20"/>
                <w:szCs w:val="20"/>
              </w:rPr>
              <w:lastRenderedPageBreak/>
              <w:t>1.5.</w:t>
            </w:r>
            <w:r w:rsidRPr="00337AF8">
              <w:rPr>
                <w:color w:val="auto"/>
                <w:sz w:val="20"/>
                <w:szCs w:val="20"/>
              </w:rPr>
              <w:t>4</w:t>
            </w:r>
          </w:p>
        </w:tc>
        <w:tc>
          <w:tcPr>
            <w:tcW w:w="695" w:type="pct"/>
            <w:shd w:val="clear" w:color="auto" w:fill="auto"/>
          </w:tcPr>
          <w:p w:rsidR="00142726" w:rsidRPr="003D1231" w:rsidRDefault="00142726" w:rsidP="0027666E">
            <w:pPr>
              <w:pStyle w:val="SMTablesmalltext"/>
              <w:spacing w:beforeLines="20" w:afterLines="20" w:line="240" w:lineRule="auto"/>
              <w:rPr>
                <w:color w:val="auto"/>
                <w:sz w:val="20"/>
                <w:szCs w:val="20"/>
              </w:rPr>
            </w:pPr>
            <w:r w:rsidRPr="003D1231">
              <w:rPr>
                <w:color w:val="auto"/>
                <w:sz w:val="20"/>
                <w:szCs w:val="20"/>
              </w:rPr>
              <w:t>Understanding weight on other planets</w:t>
            </w:r>
          </w:p>
        </w:tc>
        <w:tc>
          <w:tcPr>
            <w:tcW w:w="1046" w:type="pct"/>
            <w:shd w:val="clear" w:color="auto" w:fill="auto"/>
          </w:tcPr>
          <w:p w:rsidR="00142726" w:rsidRPr="007B017B" w:rsidRDefault="00142726" w:rsidP="0027666E">
            <w:pPr>
              <w:pStyle w:val="SMTablesmalltext"/>
              <w:spacing w:beforeLines="20" w:afterLines="20" w:line="240" w:lineRule="auto"/>
              <w:rPr>
                <w:color w:val="auto"/>
                <w:sz w:val="20"/>
                <w:szCs w:val="20"/>
              </w:rPr>
            </w:pPr>
            <w:r w:rsidRPr="007B017B">
              <w:rPr>
                <w:color w:val="auto"/>
                <w:sz w:val="20"/>
                <w:szCs w:val="20"/>
              </w:rPr>
              <w:t xml:space="preserve">Gravity forces acting at a distance on Earth and in space </w:t>
            </w:r>
          </w:p>
          <w:p w:rsidR="00142726" w:rsidRPr="003D1231" w:rsidRDefault="00142726" w:rsidP="0027666E">
            <w:pPr>
              <w:pStyle w:val="SMTablesmalltext"/>
              <w:spacing w:beforeLines="20" w:afterLines="20" w:line="240" w:lineRule="auto"/>
              <w:rPr>
                <w:color w:val="auto"/>
                <w:sz w:val="20"/>
                <w:szCs w:val="20"/>
              </w:rPr>
            </w:pPr>
          </w:p>
        </w:tc>
        <w:tc>
          <w:tcPr>
            <w:tcW w:w="945" w:type="pct"/>
            <w:shd w:val="clear" w:color="auto" w:fill="auto"/>
          </w:tcPr>
          <w:p w:rsidR="00142726" w:rsidRPr="003D1231" w:rsidRDefault="00142726" w:rsidP="0027666E">
            <w:pPr>
              <w:pStyle w:val="SMTablesmalltext"/>
              <w:spacing w:beforeLines="20" w:afterLines="20" w:line="240" w:lineRule="auto"/>
              <w:rPr>
                <w:color w:val="auto"/>
                <w:sz w:val="20"/>
                <w:szCs w:val="20"/>
              </w:rPr>
            </w:pPr>
            <w:r>
              <w:rPr>
                <w:color w:val="auto"/>
                <w:sz w:val="20"/>
                <w:szCs w:val="20"/>
              </w:rPr>
              <w:t>Explain the meaning of ‘weightless’; investigate weight on the Moon and on different planets; identify the link between weight and gravitational attraction.</w:t>
            </w:r>
          </w:p>
        </w:tc>
        <w:tc>
          <w:tcPr>
            <w:tcW w:w="676" w:type="pct"/>
            <w:shd w:val="clear" w:color="auto" w:fill="auto"/>
          </w:tcPr>
          <w:p w:rsidR="00142726" w:rsidRPr="003D1231" w:rsidRDefault="00142726" w:rsidP="0027666E">
            <w:pPr>
              <w:pStyle w:val="SMTablesmalltext"/>
              <w:spacing w:beforeLines="20" w:afterLines="20" w:line="240" w:lineRule="auto"/>
              <w:rPr>
                <w:color w:val="auto"/>
                <w:sz w:val="20"/>
                <w:szCs w:val="20"/>
              </w:rPr>
            </w:pPr>
            <w:r>
              <w:rPr>
                <w:color w:val="auto"/>
                <w:sz w:val="20"/>
                <w:szCs w:val="20"/>
              </w:rPr>
              <w:t>Worksheet 1.5.4</w:t>
            </w:r>
          </w:p>
        </w:tc>
        <w:tc>
          <w:tcPr>
            <w:tcW w:w="853" w:type="pct"/>
            <w:shd w:val="clear" w:color="auto" w:fill="auto"/>
          </w:tcPr>
          <w:p w:rsidR="00142726" w:rsidRPr="003D1231" w:rsidRDefault="00142726" w:rsidP="0027666E">
            <w:pPr>
              <w:pStyle w:val="SMTablesmalltext"/>
              <w:spacing w:beforeLines="20" w:afterLines="20" w:line="240" w:lineRule="auto"/>
              <w:rPr>
                <w:color w:val="auto"/>
                <w:sz w:val="20"/>
                <w:szCs w:val="20"/>
              </w:rPr>
            </w:pPr>
            <w:r>
              <w:rPr>
                <w:rFonts w:eastAsia="Times New Roman"/>
                <w:color w:val="000000"/>
                <w:sz w:val="20"/>
                <w:szCs w:val="20"/>
                <w:lang w:eastAsia="en-GB"/>
              </w:rPr>
              <w:t>Quick starter</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Slideshow: A look at Isaac Newton and his laws of gravity</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Video: Diving on Earth and in space</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Interactive activity: Order your weight on each planet</w:t>
            </w:r>
          </w:p>
        </w:tc>
        <w:tc>
          <w:tcPr>
            <w:tcW w:w="443" w:type="pct"/>
            <w:shd w:val="clear" w:color="auto" w:fill="auto"/>
          </w:tcPr>
          <w:p w:rsidR="00142726" w:rsidRDefault="00142726" w:rsidP="0027666E">
            <w:pPr>
              <w:pStyle w:val="SMTablesmalltext"/>
              <w:spacing w:beforeLines="20" w:afterLines="20" w:line="240" w:lineRule="auto"/>
              <w:rPr>
                <w:color w:val="auto"/>
                <w:sz w:val="20"/>
                <w:szCs w:val="20"/>
              </w:rPr>
            </w:pPr>
          </w:p>
        </w:tc>
      </w:tr>
      <w:tr w:rsidR="00142726" w:rsidRPr="00396346" w:rsidTr="0021297C">
        <w:trPr>
          <w:cantSplit/>
          <w:trHeight w:val="20"/>
        </w:trPr>
        <w:tc>
          <w:tcPr>
            <w:tcW w:w="342" w:type="pct"/>
            <w:shd w:val="clear" w:color="auto" w:fill="D9D9D9" w:themeFill="background1" w:themeFillShade="D9"/>
          </w:tcPr>
          <w:p w:rsidR="00142726" w:rsidRPr="00337AF8" w:rsidRDefault="00142726" w:rsidP="0027666E">
            <w:pPr>
              <w:pStyle w:val="SMTablesmalltext"/>
              <w:spacing w:beforeLines="20" w:afterLines="20" w:line="240" w:lineRule="auto"/>
              <w:rPr>
                <w:color w:val="auto"/>
                <w:sz w:val="20"/>
                <w:szCs w:val="20"/>
              </w:rPr>
            </w:pPr>
            <w:r>
              <w:rPr>
                <w:color w:val="auto"/>
                <w:sz w:val="20"/>
                <w:szCs w:val="20"/>
              </w:rPr>
              <w:t>1.5.</w:t>
            </w:r>
            <w:r w:rsidRPr="00337AF8">
              <w:rPr>
                <w:color w:val="auto"/>
                <w:sz w:val="20"/>
                <w:szCs w:val="20"/>
              </w:rPr>
              <w:t>5</w:t>
            </w:r>
          </w:p>
        </w:tc>
        <w:tc>
          <w:tcPr>
            <w:tcW w:w="695" w:type="pct"/>
            <w:shd w:val="clear" w:color="auto" w:fill="D9D9D9" w:themeFill="background1" w:themeFillShade="D9"/>
          </w:tcPr>
          <w:p w:rsidR="00142726" w:rsidRPr="003D1231" w:rsidRDefault="00142726" w:rsidP="0027666E">
            <w:pPr>
              <w:pStyle w:val="SMTablesmalltext"/>
              <w:spacing w:beforeLines="20" w:afterLines="20" w:line="240" w:lineRule="auto"/>
              <w:rPr>
                <w:color w:val="auto"/>
                <w:sz w:val="20"/>
                <w:szCs w:val="20"/>
              </w:rPr>
            </w:pPr>
            <w:r w:rsidRPr="003D1231">
              <w:rPr>
                <w:color w:val="auto"/>
                <w:sz w:val="20"/>
                <w:szCs w:val="20"/>
              </w:rPr>
              <w:t>Exploring the effects of forces</w:t>
            </w:r>
          </w:p>
        </w:tc>
        <w:tc>
          <w:tcPr>
            <w:tcW w:w="1046" w:type="pct"/>
            <w:shd w:val="clear" w:color="auto" w:fill="auto"/>
          </w:tcPr>
          <w:p w:rsidR="00142726" w:rsidRPr="003D1231" w:rsidRDefault="00142726" w:rsidP="0027666E">
            <w:pPr>
              <w:pStyle w:val="SMTablesmalltext"/>
              <w:spacing w:beforeLines="20" w:afterLines="20" w:line="240" w:lineRule="auto"/>
              <w:rPr>
                <w:color w:val="auto"/>
                <w:sz w:val="20"/>
                <w:szCs w:val="20"/>
              </w:rPr>
            </w:pPr>
            <w:r w:rsidRPr="007B017B">
              <w:rPr>
                <w:color w:val="auto"/>
                <w:sz w:val="20"/>
                <w:szCs w:val="20"/>
              </w:rPr>
              <w:t>Forces being needed to cause objects to stop or start moving, or to change their speed or direction of motion</w:t>
            </w:r>
          </w:p>
        </w:tc>
        <w:tc>
          <w:tcPr>
            <w:tcW w:w="945" w:type="pct"/>
            <w:shd w:val="clear" w:color="auto" w:fill="auto"/>
          </w:tcPr>
          <w:p w:rsidR="00142726" w:rsidRPr="003D1231" w:rsidRDefault="00142726" w:rsidP="0027666E">
            <w:pPr>
              <w:pStyle w:val="SMTablesmalltext"/>
              <w:spacing w:beforeLines="20" w:afterLines="20" w:line="240" w:lineRule="auto"/>
              <w:rPr>
                <w:color w:val="auto"/>
                <w:sz w:val="20"/>
                <w:szCs w:val="20"/>
              </w:rPr>
            </w:pPr>
            <w:r>
              <w:rPr>
                <w:color w:val="auto"/>
                <w:sz w:val="20"/>
                <w:szCs w:val="20"/>
              </w:rPr>
              <w:t>Identify and describe the effects of forces of different sizes and directions; predict and explain the changes caused by forces; explain the concept of force pairs (action and reaction).</w:t>
            </w:r>
          </w:p>
        </w:tc>
        <w:tc>
          <w:tcPr>
            <w:tcW w:w="676" w:type="pct"/>
            <w:shd w:val="clear" w:color="auto" w:fill="auto"/>
          </w:tcPr>
          <w:p w:rsidR="00142726" w:rsidRDefault="00142726" w:rsidP="0027666E">
            <w:pPr>
              <w:pStyle w:val="SMTablesmalltext"/>
              <w:spacing w:beforeLines="20" w:afterLines="20" w:line="240" w:lineRule="auto"/>
              <w:rPr>
                <w:color w:val="auto"/>
                <w:sz w:val="20"/>
                <w:szCs w:val="20"/>
              </w:rPr>
            </w:pPr>
            <w:r>
              <w:rPr>
                <w:color w:val="auto"/>
                <w:sz w:val="20"/>
                <w:szCs w:val="20"/>
              </w:rPr>
              <w:t>Worksheet 1.5.5</w:t>
            </w:r>
          </w:p>
          <w:p w:rsidR="00142726" w:rsidRDefault="00142726" w:rsidP="0027666E">
            <w:pPr>
              <w:pStyle w:val="SMTablesmalltext"/>
              <w:spacing w:beforeLines="20" w:afterLines="20" w:line="240" w:lineRule="auto"/>
              <w:rPr>
                <w:color w:val="auto"/>
                <w:sz w:val="20"/>
                <w:szCs w:val="20"/>
              </w:rPr>
            </w:pPr>
            <w:r>
              <w:rPr>
                <w:color w:val="auto"/>
                <w:sz w:val="20"/>
                <w:szCs w:val="20"/>
              </w:rPr>
              <w:t>Practical sheet 1.5.5</w:t>
            </w:r>
          </w:p>
          <w:p w:rsidR="00142726" w:rsidRPr="003D1231" w:rsidRDefault="00142726" w:rsidP="0027666E">
            <w:pPr>
              <w:pStyle w:val="SMTablesmalltext"/>
              <w:spacing w:beforeLines="20" w:afterLines="20" w:line="240" w:lineRule="auto"/>
              <w:rPr>
                <w:color w:val="auto"/>
                <w:sz w:val="20"/>
                <w:szCs w:val="20"/>
              </w:rPr>
            </w:pPr>
            <w:r>
              <w:rPr>
                <w:color w:val="auto"/>
                <w:sz w:val="20"/>
                <w:szCs w:val="20"/>
              </w:rPr>
              <w:t>Technician’s notes 1.5.5</w:t>
            </w:r>
          </w:p>
        </w:tc>
        <w:tc>
          <w:tcPr>
            <w:tcW w:w="853" w:type="pct"/>
            <w:shd w:val="clear" w:color="auto" w:fill="auto"/>
          </w:tcPr>
          <w:p w:rsidR="00142726" w:rsidRPr="003D1231" w:rsidRDefault="00142726" w:rsidP="0027666E">
            <w:pPr>
              <w:pStyle w:val="SMTablesmalltext"/>
              <w:spacing w:beforeLines="20" w:afterLines="20" w:line="240" w:lineRule="auto"/>
              <w:rPr>
                <w:color w:val="auto"/>
                <w:sz w:val="20"/>
                <w:szCs w:val="20"/>
              </w:rPr>
            </w:pPr>
            <w:r>
              <w:rPr>
                <w:rFonts w:eastAsia="Times New Roman"/>
                <w:color w:val="000000"/>
                <w:sz w:val="20"/>
                <w:szCs w:val="20"/>
                <w:lang w:eastAsia="en-GB"/>
              </w:rPr>
              <w:t>Quick starter</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Interactive activity: True or false?</w:t>
            </w:r>
          </w:p>
        </w:tc>
        <w:tc>
          <w:tcPr>
            <w:tcW w:w="443" w:type="pct"/>
            <w:shd w:val="clear" w:color="auto" w:fill="auto"/>
          </w:tcPr>
          <w:p w:rsidR="00142726" w:rsidRDefault="00142726" w:rsidP="0027666E">
            <w:pPr>
              <w:pStyle w:val="SMTablesmalltext"/>
              <w:spacing w:beforeLines="20" w:afterLines="20" w:line="240" w:lineRule="auto"/>
              <w:rPr>
                <w:color w:val="auto"/>
                <w:sz w:val="20"/>
                <w:szCs w:val="20"/>
              </w:rPr>
            </w:pPr>
          </w:p>
        </w:tc>
      </w:tr>
      <w:tr w:rsidR="00142726" w:rsidRPr="00396346" w:rsidTr="0021297C">
        <w:trPr>
          <w:cantSplit/>
          <w:trHeight w:val="20"/>
        </w:trPr>
        <w:tc>
          <w:tcPr>
            <w:tcW w:w="342" w:type="pct"/>
            <w:shd w:val="clear" w:color="auto" w:fill="D9D9D9" w:themeFill="background1" w:themeFillShade="D9"/>
          </w:tcPr>
          <w:p w:rsidR="00142726" w:rsidRPr="00337AF8" w:rsidRDefault="00142726" w:rsidP="0027666E">
            <w:pPr>
              <w:pStyle w:val="SMTablesmalltext"/>
              <w:spacing w:beforeLines="20" w:afterLines="20" w:line="240" w:lineRule="auto"/>
              <w:rPr>
                <w:color w:val="auto"/>
                <w:sz w:val="20"/>
                <w:szCs w:val="20"/>
              </w:rPr>
            </w:pPr>
            <w:r>
              <w:rPr>
                <w:color w:val="auto"/>
                <w:sz w:val="20"/>
                <w:szCs w:val="20"/>
              </w:rPr>
              <w:t>1.5.</w:t>
            </w:r>
            <w:r w:rsidRPr="00337AF8">
              <w:rPr>
                <w:color w:val="auto"/>
                <w:sz w:val="20"/>
                <w:szCs w:val="20"/>
              </w:rPr>
              <w:t>6</w:t>
            </w:r>
          </w:p>
        </w:tc>
        <w:tc>
          <w:tcPr>
            <w:tcW w:w="695" w:type="pct"/>
            <w:shd w:val="clear" w:color="auto" w:fill="D9D9D9" w:themeFill="background1" w:themeFillShade="D9"/>
          </w:tcPr>
          <w:p w:rsidR="00142726" w:rsidRPr="003D1231" w:rsidRDefault="00142726" w:rsidP="0027666E">
            <w:pPr>
              <w:pStyle w:val="SMTablesmalltext"/>
              <w:spacing w:beforeLines="20" w:afterLines="20" w:line="240" w:lineRule="auto"/>
              <w:rPr>
                <w:color w:val="auto"/>
                <w:sz w:val="20"/>
                <w:szCs w:val="20"/>
              </w:rPr>
            </w:pPr>
            <w:r w:rsidRPr="003D1231">
              <w:rPr>
                <w:color w:val="auto"/>
                <w:sz w:val="20"/>
                <w:szCs w:val="20"/>
              </w:rPr>
              <w:t>Understanding stretch and compression</w:t>
            </w:r>
          </w:p>
        </w:tc>
        <w:tc>
          <w:tcPr>
            <w:tcW w:w="1046" w:type="pct"/>
            <w:shd w:val="clear" w:color="auto" w:fill="auto"/>
          </w:tcPr>
          <w:p w:rsidR="00142726" w:rsidRPr="007B017B" w:rsidRDefault="00142726" w:rsidP="0027666E">
            <w:pPr>
              <w:pStyle w:val="SMTablesmalltext"/>
              <w:spacing w:beforeLines="20" w:afterLines="20" w:line="240" w:lineRule="auto"/>
              <w:rPr>
                <w:color w:val="auto"/>
                <w:sz w:val="20"/>
                <w:szCs w:val="20"/>
              </w:rPr>
            </w:pPr>
            <w:r w:rsidRPr="007B017B">
              <w:rPr>
                <w:color w:val="auto"/>
                <w:sz w:val="20"/>
                <w:szCs w:val="20"/>
              </w:rPr>
              <w:t>Forces associated with deforming objects</w:t>
            </w:r>
          </w:p>
          <w:p w:rsidR="00142726" w:rsidRPr="003D1231" w:rsidRDefault="00142726" w:rsidP="0027666E">
            <w:pPr>
              <w:pStyle w:val="SMTablesmalltext"/>
              <w:spacing w:beforeLines="20" w:afterLines="20" w:line="240" w:lineRule="auto"/>
              <w:rPr>
                <w:color w:val="auto"/>
                <w:sz w:val="20"/>
                <w:szCs w:val="20"/>
              </w:rPr>
            </w:pPr>
            <w:r w:rsidRPr="007B017B">
              <w:rPr>
                <w:color w:val="auto"/>
                <w:sz w:val="20"/>
                <w:szCs w:val="20"/>
              </w:rPr>
              <w:t>Measurements of stretch or compression as force is changed</w:t>
            </w:r>
          </w:p>
        </w:tc>
        <w:tc>
          <w:tcPr>
            <w:tcW w:w="945" w:type="pct"/>
            <w:shd w:val="clear" w:color="auto" w:fill="auto"/>
          </w:tcPr>
          <w:p w:rsidR="00142726" w:rsidRPr="003D1231" w:rsidRDefault="00142726" w:rsidP="0027666E">
            <w:pPr>
              <w:pStyle w:val="SMTablesmalltext"/>
              <w:spacing w:beforeLines="20" w:afterLines="20" w:line="240" w:lineRule="auto"/>
              <w:rPr>
                <w:color w:val="auto"/>
                <w:sz w:val="20"/>
                <w:szCs w:val="20"/>
              </w:rPr>
            </w:pPr>
            <w:r>
              <w:rPr>
                <w:color w:val="auto"/>
                <w:sz w:val="20"/>
                <w:szCs w:val="20"/>
              </w:rPr>
              <w:t>Explain the relationship between applied force and the change of shape of an object; investigate forces involved in compressing and stretching materials; identify applications for compressible and stretchable materials.</w:t>
            </w:r>
          </w:p>
        </w:tc>
        <w:tc>
          <w:tcPr>
            <w:tcW w:w="676" w:type="pct"/>
            <w:shd w:val="clear" w:color="auto" w:fill="auto"/>
          </w:tcPr>
          <w:p w:rsidR="00142726" w:rsidRDefault="00142726" w:rsidP="0027666E">
            <w:pPr>
              <w:pStyle w:val="SMTablesmalltext"/>
              <w:spacing w:beforeLines="20" w:afterLines="20" w:line="240" w:lineRule="auto"/>
              <w:rPr>
                <w:color w:val="auto"/>
                <w:sz w:val="20"/>
                <w:szCs w:val="20"/>
              </w:rPr>
            </w:pPr>
            <w:r>
              <w:rPr>
                <w:color w:val="auto"/>
                <w:sz w:val="20"/>
                <w:szCs w:val="20"/>
              </w:rPr>
              <w:t>Worksheet 1.5.6</w:t>
            </w:r>
          </w:p>
          <w:p w:rsidR="00142726" w:rsidRDefault="00142726" w:rsidP="0027666E">
            <w:pPr>
              <w:pStyle w:val="SMTablesmalltext"/>
              <w:spacing w:beforeLines="20" w:afterLines="20" w:line="240" w:lineRule="auto"/>
              <w:rPr>
                <w:color w:val="auto"/>
                <w:sz w:val="20"/>
                <w:szCs w:val="20"/>
              </w:rPr>
            </w:pPr>
            <w:r>
              <w:rPr>
                <w:color w:val="auto"/>
                <w:sz w:val="20"/>
                <w:szCs w:val="20"/>
              </w:rPr>
              <w:t>Practical sheet 1.5.6</w:t>
            </w:r>
          </w:p>
          <w:p w:rsidR="00142726" w:rsidRPr="003D1231" w:rsidRDefault="00142726" w:rsidP="0027666E">
            <w:pPr>
              <w:pStyle w:val="SMTablesmalltext"/>
              <w:spacing w:beforeLines="20" w:afterLines="20" w:line="240" w:lineRule="auto"/>
              <w:rPr>
                <w:color w:val="auto"/>
                <w:sz w:val="20"/>
                <w:szCs w:val="20"/>
              </w:rPr>
            </w:pPr>
            <w:r>
              <w:rPr>
                <w:color w:val="auto"/>
                <w:sz w:val="20"/>
                <w:szCs w:val="20"/>
              </w:rPr>
              <w:t>Technician’s notes 1.5.6</w:t>
            </w:r>
          </w:p>
        </w:tc>
        <w:tc>
          <w:tcPr>
            <w:tcW w:w="853" w:type="pct"/>
            <w:shd w:val="clear" w:color="auto" w:fill="auto"/>
          </w:tcPr>
          <w:p w:rsidR="00142726" w:rsidRPr="003D1231" w:rsidRDefault="00142726" w:rsidP="0027666E">
            <w:pPr>
              <w:pStyle w:val="SMTablesmalltext"/>
              <w:spacing w:beforeLines="20" w:afterLines="20" w:line="240" w:lineRule="auto"/>
              <w:rPr>
                <w:color w:val="auto"/>
                <w:sz w:val="20"/>
                <w:szCs w:val="20"/>
              </w:rPr>
            </w:pPr>
            <w:r>
              <w:rPr>
                <w:rFonts w:eastAsia="Times New Roman"/>
                <w:color w:val="000000"/>
                <w:sz w:val="20"/>
                <w:szCs w:val="20"/>
                <w:lang w:eastAsia="en-GB"/>
              </w:rPr>
              <w:t>Quick starter</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Interactive activity: Stretch and compress</w:t>
            </w:r>
          </w:p>
        </w:tc>
        <w:tc>
          <w:tcPr>
            <w:tcW w:w="443" w:type="pct"/>
            <w:shd w:val="clear" w:color="auto" w:fill="auto"/>
          </w:tcPr>
          <w:p w:rsidR="00142726" w:rsidRDefault="00142726" w:rsidP="0027666E">
            <w:pPr>
              <w:pStyle w:val="SMTablesmalltext"/>
              <w:spacing w:beforeLines="20" w:afterLines="20" w:line="240" w:lineRule="auto"/>
              <w:rPr>
                <w:color w:val="auto"/>
                <w:sz w:val="20"/>
                <w:szCs w:val="20"/>
              </w:rPr>
            </w:pPr>
          </w:p>
        </w:tc>
      </w:tr>
      <w:tr w:rsidR="00142726" w:rsidRPr="00396346" w:rsidTr="0021297C">
        <w:trPr>
          <w:cantSplit/>
          <w:trHeight w:val="20"/>
        </w:trPr>
        <w:tc>
          <w:tcPr>
            <w:tcW w:w="342" w:type="pct"/>
            <w:shd w:val="clear" w:color="auto" w:fill="D9D9D9" w:themeFill="background1" w:themeFillShade="D9"/>
          </w:tcPr>
          <w:p w:rsidR="00142726" w:rsidRPr="00337AF8" w:rsidRDefault="00142726" w:rsidP="0027666E">
            <w:pPr>
              <w:pStyle w:val="SMTablesmalltext"/>
              <w:spacing w:beforeLines="20" w:afterLines="20" w:line="240" w:lineRule="auto"/>
              <w:rPr>
                <w:color w:val="auto"/>
                <w:sz w:val="20"/>
                <w:szCs w:val="20"/>
              </w:rPr>
            </w:pPr>
            <w:r>
              <w:rPr>
                <w:color w:val="auto"/>
                <w:sz w:val="20"/>
                <w:szCs w:val="20"/>
              </w:rPr>
              <w:t>1.5.</w:t>
            </w:r>
            <w:r w:rsidRPr="00337AF8">
              <w:rPr>
                <w:color w:val="auto"/>
                <w:sz w:val="20"/>
                <w:szCs w:val="20"/>
              </w:rPr>
              <w:t>7</w:t>
            </w:r>
          </w:p>
        </w:tc>
        <w:tc>
          <w:tcPr>
            <w:tcW w:w="695" w:type="pct"/>
            <w:shd w:val="clear" w:color="auto" w:fill="D9D9D9" w:themeFill="background1" w:themeFillShade="D9"/>
          </w:tcPr>
          <w:p w:rsidR="00142726" w:rsidRPr="003D1231" w:rsidRDefault="00142726" w:rsidP="0027666E">
            <w:pPr>
              <w:pStyle w:val="SMTablesmalltext"/>
              <w:spacing w:beforeLines="20" w:afterLines="20" w:line="240" w:lineRule="auto"/>
              <w:rPr>
                <w:color w:val="auto"/>
                <w:sz w:val="20"/>
                <w:szCs w:val="20"/>
              </w:rPr>
            </w:pPr>
            <w:r w:rsidRPr="003D1231">
              <w:rPr>
                <w:color w:val="auto"/>
                <w:sz w:val="20"/>
                <w:szCs w:val="20"/>
              </w:rPr>
              <w:t>Investigating Hooke’s Law</w:t>
            </w:r>
          </w:p>
        </w:tc>
        <w:tc>
          <w:tcPr>
            <w:tcW w:w="1046" w:type="pct"/>
            <w:shd w:val="clear" w:color="auto" w:fill="auto"/>
          </w:tcPr>
          <w:p w:rsidR="00142726" w:rsidRPr="007B017B" w:rsidRDefault="00142726" w:rsidP="0027666E">
            <w:pPr>
              <w:pStyle w:val="SMTablesmalltext"/>
              <w:spacing w:beforeLines="20" w:afterLines="20" w:line="240" w:lineRule="auto"/>
              <w:rPr>
                <w:color w:val="auto"/>
                <w:sz w:val="20"/>
                <w:szCs w:val="20"/>
              </w:rPr>
            </w:pPr>
            <w:r w:rsidRPr="007B017B">
              <w:rPr>
                <w:color w:val="auto"/>
                <w:sz w:val="20"/>
                <w:szCs w:val="20"/>
              </w:rPr>
              <w:t>Forces associated with deforming objects; stretching and squashing – springs</w:t>
            </w:r>
          </w:p>
          <w:p w:rsidR="00142726" w:rsidRPr="007B017B" w:rsidRDefault="00142726" w:rsidP="0027666E">
            <w:pPr>
              <w:pStyle w:val="SMTablesmalltext"/>
              <w:spacing w:beforeLines="20" w:afterLines="20" w:line="240" w:lineRule="auto"/>
              <w:rPr>
                <w:color w:val="auto"/>
                <w:sz w:val="20"/>
                <w:szCs w:val="20"/>
              </w:rPr>
            </w:pPr>
            <w:r w:rsidRPr="007B017B">
              <w:rPr>
                <w:color w:val="auto"/>
                <w:sz w:val="20"/>
                <w:szCs w:val="20"/>
              </w:rPr>
              <w:t>Measurements of stretch or compression as force is changed</w:t>
            </w:r>
          </w:p>
          <w:p w:rsidR="00142726" w:rsidRPr="003D1231" w:rsidRDefault="00142726" w:rsidP="0027666E">
            <w:pPr>
              <w:pStyle w:val="SMTablesmalltext"/>
              <w:spacing w:beforeLines="20" w:afterLines="20" w:line="240" w:lineRule="auto"/>
              <w:rPr>
                <w:color w:val="auto"/>
                <w:sz w:val="20"/>
                <w:szCs w:val="20"/>
              </w:rPr>
            </w:pPr>
            <w:r w:rsidRPr="007B017B">
              <w:rPr>
                <w:color w:val="auto"/>
                <w:sz w:val="20"/>
                <w:szCs w:val="20"/>
              </w:rPr>
              <w:t>Force–extension linear relation; Hooke’s Law as a special case</w:t>
            </w:r>
          </w:p>
        </w:tc>
        <w:tc>
          <w:tcPr>
            <w:tcW w:w="945" w:type="pct"/>
            <w:shd w:val="clear" w:color="auto" w:fill="auto"/>
          </w:tcPr>
          <w:p w:rsidR="00142726" w:rsidRPr="003D1231" w:rsidRDefault="00142726" w:rsidP="0027666E">
            <w:pPr>
              <w:pStyle w:val="SMTablesmalltext"/>
              <w:spacing w:beforeLines="20" w:afterLines="20" w:line="240" w:lineRule="auto"/>
              <w:rPr>
                <w:color w:val="auto"/>
                <w:sz w:val="20"/>
                <w:szCs w:val="20"/>
              </w:rPr>
            </w:pPr>
            <w:r>
              <w:rPr>
                <w:color w:val="auto"/>
                <w:sz w:val="20"/>
                <w:szCs w:val="20"/>
              </w:rPr>
              <w:t>Investigate the effects of applied forces on springs; generate data to produce a graph and analyse outcomes.</w:t>
            </w:r>
          </w:p>
        </w:tc>
        <w:tc>
          <w:tcPr>
            <w:tcW w:w="676" w:type="pct"/>
            <w:shd w:val="clear" w:color="auto" w:fill="auto"/>
          </w:tcPr>
          <w:p w:rsidR="00142726" w:rsidRDefault="00142726" w:rsidP="0027666E">
            <w:pPr>
              <w:pStyle w:val="SMTablesmalltext"/>
              <w:spacing w:beforeLines="20" w:afterLines="20" w:line="240" w:lineRule="auto"/>
              <w:rPr>
                <w:color w:val="auto"/>
                <w:sz w:val="20"/>
                <w:szCs w:val="20"/>
              </w:rPr>
            </w:pPr>
            <w:r>
              <w:rPr>
                <w:color w:val="auto"/>
                <w:sz w:val="20"/>
                <w:szCs w:val="20"/>
              </w:rPr>
              <w:t>Worksheet 1.5.7</w:t>
            </w:r>
          </w:p>
          <w:p w:rsidR="00142726" w:rsidRDefault="00142726" w:rsidP="0027666E">
            <w:pPr>
              <w:pStyle w:val="SMTablesmalltext"/>
              <w:spacing w:beforeLines="20" w:afterLines="20" w:line="240" w:lineRule="auto"/>
              <w:rPr>
                <w:color w:val="auto"/>
                <w:sz w:val="20"/>
                <w:szCs w:val="20"/>
              </w:rPr>
            </w:pPr>
            <w:r>
              <w:rPr>
                <w:color w:val="auto"/>
                <w:sz w:val="20"/>
                <w:szCs w:val="20"/>
              </w:rPr>
              <w:t>Practical sheet 1.5.7</w:t>
            </w:r>
          </w:p>
          <w:p w:rsidR="00142726" w:rsidRPr="003D1231" w:rsidRDefault="00142726" w:rsidP="0027666E">
            <w:pPr>
              <w:pStyle w:val="SMTablesmalltext"/>
              <w:spacing w:beforeLines="20" w:afterLines="20" w:line="240" w:lineRule="auto"/>
              <w:rPr>
                <w:color w:val="auto"/>
                <w:sz w:val="20"/>
                <w:szCs w:val="20"/>
              </w:rPr>
            </w:pPr>
            <w:r>
              <w:rPr>
                <w:color w:val="auto"/>
                <w:sz w:val="20"/>
                <w:szCs w:val="20"/>
              </w:rPr>
              <w:t>Technician’s notes 1.5.7</w:t>
            </w:r>
          </w:p>
        </w:tc>
        <w:tc>
          <w:tcPr>
            <w:tcW w:w="853" w:type="pct"/>
            <w:shd w:val="clear" w:color="auto" w:fill="auto"/>
          </w:tcPr>
          <w:p w:rsidR="00142726" w:rsidRPr="003D1231" w:rsidRDefault="00142726" w:rsidP="0027666E">
            <w:pPr>
              <w:pStyle w:val="SMTablesmalltext"/>
              <w:spacing w:beforeLines="20" w:afterLines="20" w:line="240" w:lineRule="auto"/>
              <w:rPr>
                <w:color w:val="auto"/>
                <w:sz w:val="20"/>
                <w:szCs w:val="20"/>
              </w:rPr>
            </w:pPr>
            <w:r>
              <w:rPr>
                <w:rFonts w:eastAsia="Times New Roman"/>
                <w:color w:val="000000"/>
                <w:sz w:val="20"/>
                <w:szCs w:val="20"/>
                <w:lang w:eastAsia="en-GB"/>
              </w:rPr>
              <w:t>Quick starter</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Slideshow: An introduction to Robert Hooke</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Interactive activity: Match forces to the masses</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Ice-cream splat: Key vocabulary game</w:t>
            </w:r>
          </w:p>
        </w:tc>
        <w:tc>
          <w:tcPr>
            <w:tcW w:w="443" w:type="pct"/>
            <w:shd w:val="clear" w:color="auto" w:fill="auto"/>
          </w:tcPr>
          <w:p w:rsidR="00142726" w:rsidRDefault="00142726" w:rsidP="0027666E">
            <w:pPr>
              <w:pStyle w:val="SMTablesmalltext"/>
              <w:spacing w:beforeLines="20" w:afterLines="20" w:line="240" w:lineRule="auto"/>
              <w:rPr>
                <w:color w:val="auto"/>
                <w:sz w:val="20"/>
                <w:szCs w:val="20"/>
              </w:rPr>
            </w:pPr>
          </w:p>
        </w:tc>
      </w:tr>
      <w:tr w:rsidR="003C591A" w:rsidRPr="00396346" w:rsidTr="0021297C">
        <w:trPr>
          <w:cantSplit/>
          <w:trHeight w:val="20"/>
        </w:trPr>
        <w:tc>
          <w:tcPr>
            <w:tcW w:w="342" w:type="pct"/>
            <w:shd w:val="clear" w:color="auto" w:fill="auto"/>
          </w:tcPr>
          <w:p w:rsidR="003C591A" w:rsidRPr="00337AF8" w:rsidRDefault="003C591A" w:rsidP="0027666E">
            <w:pPr>
              <w:pStyle w:val="SMTablesmalltext"/>
              <w:spacing w:beforeLines="20" w:afterLines="20" w:line="240" w:lineRule="auto"/>
              <w:rPr>
                <w:color w:val="auto"/>
                <w:sz w:val="20"/>
                <w:szCs w:val="20"/>
              </w:rPr>
            </w:pPr>
            <w:r>
              <w:rPr>
                <w:color w:val="auto"/>
                <w:sz w:val="20"/>
                <w:szCs w:val="20"/>
              </w:rPr>
              <w:t>1.5.</w:t>
            </w:r>
            <w:r w:rsidRPr="00337AF8">
              <w:rPr>
                <w:color w:val="auto"/>
                <w:sz w:val="20"/>
                <w:szCs w:val="20"/>
              </w:rPr>
              <w:t>8</w:t>
            </w:r>
          </w:p>
        </w:tc>
        <w:tc>
          <w:tcPr>
            <w:tcW w:w="695" w:type="pct"/>
            <w:shd w:val="clear" w:color="auto" w:fill="auto"/>
          </w:tcPr>
          <w:p w:rsidR="003C591A" w:rsidRPr="003D1231" w:rsidRDefault="003C591A" w:rsidP="0027666E">
            <w:pPr>
              <w:pStyle w:val="SMTablesmalltext"/>
              <w:spacing w:beforeLines="20" w:afterLines="20" w:line="240" w:lineRule="auto"/>
              <w:rPr>
                <w:color w:val="auto"/>
                <w:sz w:val="20"/>
                <w:szCs w:val="20"/>
              </w:rPr>
            </w:pPr>
            <w:r w:rsidRPr="003D1231">
              <w:rPr>
                <w:color w:val="auto"/>
                <w:sz w:val="20"/>
                <w:szCs w:val="20"/>
              </w:rPr>
              <w:t>Understanding friction</w:t>
            </w:r>
          </w:p>
        </w:tc>
        <w:tc>
          <w:tcPr>
            <w:tcW w:w="1046" w:type="pct"/>
            <w:vMerge w:val="restart"/>
            <w:shd w:val="clear" w:color="auto" w:fill="auto"/>
          </w:tcPr>
          <w:p w:rsidR="003C591A" w:rsidRPr="003D1231" w:rsidRDefault="003C591A" w:rsidP="0027666E">
            <w:pPr>
              <w:pStyle w:val="SMTablesmalltext"/>
              <w:spacing w:beforeLines="20" w:afterLines="20" w:line="240" w:lineRule="auto"/>
              <w:rPr>
                <w:color w:val="auto"/>
                <w:sz w:val="20"/>
                <w:szCs w:val="20"/>
              </w:rPr>
            </w:pPr>
            <w:r w:rsidRPr="007B017B">
              <w:rPr>
                <w:color w:val="auto"/>
                <w:sz w:val="20"/>
                <w:szCs w:val="20"/>
              </w:rPr>
              <w:t>Rubbing and friction forces between surfaces</w:t>
            </w:r>
          </w:p>
        </w:tc>
        <w:tc>
          <w:tcPr>
            <w:tcW w:w="945" w:type="pct"/>
            <w:shd w:val="clear" w:color="auto" w:fill="auto"/>
          </w:tcPr>
          <w:p w:rsidR="003C591A" w:rsidRPr="003D1231" w:rsidRDefault="003C591A" w:rsidP="0027666E">
            <w:pPr>
              <w:pStyle w:val="SMTablesmalltext"/>
              <w:spacing w:beforeLines="20" w:afterLines="20" w:line="240" w:lineRule="auto"/>
              <w:rPr>
                <w:color w:val="auto"/>
                <w:sz w:val="20"/>
                <w:szCs w:val="20"/>
              </w:rPr>
            </w:pPr>
            <w:r>
              <w:rPr>
                <w:color w:val="auto"/>
                <w:sz w:val="20"/>
                <w:szCs w:val="20"/>
              </w:rPr>
              <w:t>Identify the force of friction between two objects; describe the effects of friction; understand that friction acts in the opposite direction to the direction of movement.</w:t>
            </w:r>
          </w:p>
        </w:tc>
        <w:tc>
          <w:tcPr>
            <w:tcW w:w="676" w:type="pct"/>
            <w:shd w:val="clear" w:color="auto" w:fill="auto"/>
          </w:tcPr>
          <w:p w:rsidR="003C591A" w:rsidRPr="003D1231" w:rsidRDefault="003C591A" w:rsidP="0027666E">
            <w:pPr>
              <w:pStyle w:val="SMTablesmalltext"/>
              <w:spacing w:beforeLines="20" w:afterLines="20" w:line="240" w:lineRule="auto"/>
              <w:rPr>
                <w:color w:val="auto"/>
                <w:sz w:val="20"/>
                <w:szCs w:val="20"/>
              </w:rPr>
            </w:pPr>
            <w:r>
              <w:rPr>
                <w:color w:val="auto"/>
                <w:sz w:val="20"/>
                <w:szCs w:val="20"/>
              </w:rPr>
              <w:t>Worksheet 1.5.8</w:t>
            </w:r>
          </w:p>
        </w:tc>
        <w:tc>
          <w:tcPr>
            <w:tcW w:w="853" w:type="pct"/>
            <w:shd w:val="clear" w:color="auto" w:fill="auto"/>
          </w:tcPr>
          <w:p w:rsidR="003C591A" w:rsidRPr="003D1231" w:rsidRDefault="003C591A" w:rsidP="0027666E">
            <w:pPr>
              <w:pStyle w:val="SMTablesmalltext"/>
              <w:spacing w:beforeLines="20" w:afterLines="20" w:line="240" w:lineRule="auto"/>
              <w:rPr>
                <w:color w:val="auto"/>
                <w:sz w:val="20"/>
                <w:szCs w:val="20"/>
              </w:rPr>
            </w:pPr>
            <w:r>
              <w:rPr>
                <w:rFonts w:eastAsia="Times New Roman"/>
                <w:color w:val="000000"/>
                <w:sz w:val="20"/>
                <w:szCs w:val="20"/>
                <w:lang w:eastAsia="en-GB"/>
              </w:rPr>
              <w:t>Quick starter</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Interactive activity: Order the frictional forces</w:t>
            </w:r>
          </w:p>
        </w:tc>
        <w:tc>
          <w:tcPr>
            <w:tcW w:w="443" w:type="pct"/>
            <w:shd w:val="clear" w:color="auto" w:fill="auto"/>
          </w:tcPr>
          <w:p w:rsidR="003C591A" w:rsidRDefault="003C591A" w:rsidP="0027666E">
            <w:pPr>
              <w:pStyle w:val="SMTablesmalltext"/>
              <w:spacing w:beforeLines="20" w:afterLines="20" w:line="240" w:lineRule="auto"/>
              <w:rPr>
                <w:color w:val="auto"/>
                <w:sz w:val="20"/>
                <w:szCs w:val="20"/>
              </w:rPr>
            </w:pPr>
          </w:p>
        </w:tc>
      </w:tr>
      <w:tr w:rsidR="003C591A" w:rsidRPr="00396346" w:rsidTr="0021297C">
        <w:trPr>
          <w:cantSplit/>
          <w:trHeight w:val="20"/>
        </w:trPr>
        <w:tc>
          <w:tcPr>
            <w:tcW w:w="342" w:type="pct"/>
            <w:shd w:val="clear" w:color="auto" w:fill="D9D9D9" w:themeFill="background1" w:themeFillShade="D9"/>
          </w:tcPr>
          <w:p w:rsidR="003C591A" w:rsidRPr="00337AF8" w:rsidRDefault="003C591A" w:rsidP="0027666E">
            <w:pPr>
              <w:pStyle w:val="SMTablesmalltext"/>
              <w:spacing w:beforeLines="20" w:afterLines="20" w:line="240" w:lineRule="auto"/>
              <w:rPr>
                <w:color w:val="auto"/>
                <w:sz w:val="20"/>
                <w:szCs w:val="20"/>
              </w:rPr>
            </w:pPr>
            <w:r>
              <w:rPr>
                <w:color w:val="auto"/>
                <w:sz w:val="20"/>
                <w:szCs w:val="20"/>
              </w:rPr>
              <w:lastRenderedPageBreak/>
              <w:t>1.5.</w:t>
            </w:r>
            <w:r w:rsidRPr="00337AF8">
              <w:rPr>
                <w:color w:val="auto"/>
                <w:sz w:val="20"/>
                <w:szCs w:val="20"/>
              </w:rPr>
              <w:t>9</w:t>
            </w:r>
          </w:p>
        </w:tc>
        <w:tc>
          <w:tcPr>
            <w:tcW w:w="695" w:type="pct"/>
            <w:shd w:val="clear" w:color="auto" w:fill="D9D9D9" w:themeFill="background1" w:themeFillShade="D9"/>
          </w:tcPr>
          <w:p w:rsidR="003C591A" w:rsidRPr="003D1231" w:rsidRDefault="003C591A" w:rsidP="0027666E">
            <w:pPr>
              <w:pStyle w:val="SMTablesmalltext"/>
              <w:spacing w:beforeLines="20" w:afterLines="20" w:line="240" w:lineRule="auto"/>
              <w:rPr>
                <w:color w:val="auto"/>
                <w:sz w:val="20"/>
                <w:szCs w:val="20"/>
              </w:rPr>
            </w:pPr>
            <w:r w:rsidRPr="003D1231">
              <w:rPr>
                <w:color w:val="auto"/>
                <w:sz w:val="20"/>
                <w:szCs w:val="20"/>
              </w:rPr>
              <w:t>Exploring the benefits of friction</w:t>
            </w:r>
          </w:p>
        </w:tc>
        <w:tc>
          <w:tcPr>
            <w:tcW w:w="1046" w:type="pct"/>
            <w:vMerge/>
            <w:shd w:val="clear" w:color="auto" w:fill="auto"/>
          </w:tcPr>
          <w:p w:rsidR="003C591A" w:rsidRPr="003D1231" w:rsidRDefault="003C591A" w:rsidP="0027666E">
            <w:pPr>
              <w:pStyle w:val="SMTablesmalltext"/>
              <w:spacing w:beforeLines="20" w:afterLines="20" w:line="240" w:lineRule="auto"/>
              <w:rPr>
                <w:color w:val="auto"/>
                <w:sz w:val="20"/>
                <w:szCs w:val="20"/>
              </w:rPr>
            </w:pPr>
          </w:p>
        </w:tc>
        <w:tc>
          <w:tcPr>
            <w:tcW w:w="945" w:type="pct"/>
            <w:shd w:val="clear" w:color="auto" w:fill="auto"/>
          </w:tcPr>
          <w:p w:rsidR="003C591A" w:rsidRPr="003D1231" w:rsidRDefault="003C591A" w:rsidP="0027666E">
            <w:pPr>
              <w:pStyle w:val="SMTablesmalltext"/>
              <w:spacing w:beforeLines="20" w:afterLines="20" w:line="240" w:lineRule="auto"/>
              <w:rPr>
                <w:color w:val="auto"/>
                <w:sz w:val="20"/>
                <w:szCs w:val="20"/>
              </w:rPr>
            </w:pPr>
            <w:r>
              <w:rPr>
                <w:color w:val="auto"/>
                <w:sz w:val="20"/>
                <w:szCs w:val="20"/>
              </w:rPr>
              <w:t>Describe applications that make use of friction; design procedures for investigating the force of friction.</w:t>
            </w:r>
          </w:p>
        </w:tc>
        <w:tc>
          <w:tcPr>
            <w:tcW w:w="676" w:type="pct"/>
            <w:shd w:val="clear" w:color="auto" w:fill="auto"/>
          </w:tcPr>
          <w:p w:rsidR="003C591A" w:rsidRPr="003D1231" w:rsidRDefault="003C591A" w:rsidP="0027666E">
            <w:pPr>
              <w:pStyle w:val="SMTablesmalltext"/>
              <w:spacing w:beforeLines="20" w:afterLines="20" w:line="240" w:lineRule="auto"/>
              <w:rPr>
                <w:color w:val="auto"/>
                <w:sz w:val="20"/>
                <w:szCs w:val="20"/>
              </w:rPr>
            </w:pPr>
            <w:r w:rsidRPr="00AA4AF0">
              <w:rPr>
                <w:color w:val="auto"/>
                <w:sz w:val="20"/>
                <w:szCs w:val="20"/>
              </w:rPr>
              <w:t>Worksheet 1.5.9</w:t>
            </w:r>
          </w:p>
        </w:tc>
        <w:tc>
          <w:tcPr>
            <w:tcW w:w="853" w:type="pct"/>
            <w:shd w:val="clear" w:color="auto" w:fill="auto"/>
          </w:tcPr>
          <w:p w:rsidR="003C591A" w:rsidRPr="00AA4AF0" w:rsidRDefault="003C591A" w:rsidP="0027666E">
            <w:pPr>
              <w:pStyle w:val="SMTablesmalltext"/>
              <w:spacing w:beforeLines="20" w:afterLines="20" w:line="240" w:lineRule="auto"/>
              <w:rPr>
                <w:color w:val="auto"/>
                <w:sz w:val="20"/>
                <w:szCs w:val="20"/>
              </w:rPr>
            </w:pPr>
            <w:r>
              <w:rPr>
                <w:rFonts w:eastAsia="Times New Roman"/>
                <w:color w:val="000000"/>
                <w:sz w:val="20"/>
                <w:szCs w:val="20"/>
                <w:lang w:eastAsia="en-GB"/>
              </w:rPr>
              <w:t>Quick starter</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Slideshow: Get a grip</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Video: Situations where sliding is bad</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Interactive activity: Friction</w:t>
            </w:r>
          </w:p>
        </w:tc>
        <w:tc>
          <w:tcPr>
            <w:tcW w:w="443" w:type="pct"/>
            <w:shd w:val="clear" w:color="auto" w:fill="auto"/>
          </w:tcPr>
          <w:p w:rsidR="003C591A" w:rsidRDefault="003C591A" w:rsidP="0027666E">
            <w:pPr>
              <w:pStyle w:val="SMTablesmalltext"/>
              <w:spacing w:beforeLines="20" w:afterLines="20" w:line="240" w:lineRule="auto"/>
              <w:rPr>
                <w:color w:val="auto"/>
                <w:sz w:val="20"/>
                <w:szCs w:val="20"/>
              </w:rPr>
            </w:pPr>
          </w:p>
        </w:tc>
      </w:tr>
      <w:tr w:rsidR="003C591A" w:rsidRPr="00396346" w:rsidTr="0021297C">
        <w:trPr>
          <w:cantSplit/>
          <w:trHeight w:val="20"/>
        </w:trPr>
        <w:tc>
          <w:tcPr>
            <w:tcW w:w="342" w:type="pct"/>
            <w:shd w:val="clear" w:color="auto" w:fill="D9D9D9" w:themeFill="background1" w:themeFillShade="D9"/>
          </w:tcPr>
          <w:p w:rsidR="003C591A" w:rsidRPr="00337AF8" w:rsidRDefault="003C591A" w:rsidP="0027666E">
            <w:pPr>
              <w:pStyle w:val="SMTablesmalltext"/>
              <w:spacing w:beforeLines="20" w:afterLines="20" w:line="240" w:lineRule="auto"/>
              <w:rPr>
                <w:color w:val="auto"/>
                <w:sz w:val="20"/>
                <w:szCs w:val="20"/>
              </w:rPr>
            </w:pPr>
            <w:r>
              <w:rPr>
                <w:color w:val="auto"/>
                <w:sz w:val="20"/>
                <w:szCs w:val="20"/>
              </w:rPr>
              <w:t>1.5.</w:t>
            </w:r>
            <w:r w:rsidRPr="00337AF8">
              <w:rPr>
                <w:color w:val="auto"/>
                <w:sz w:val="20"/>
                <w:szCs w:val="20"/>
              </w:rPr>
              <w:t>10</w:t>
            </w:r>
          </w:p>
        </w:tc>
        <w:tc>
          <w:tcPr>
            <w:tcW w:w="695" w:type="pct"/>
            <w:shd w:val="clear" w:color="auto" w:fill="D9D9D9" w:themeFill="background1" w:themeFillShade="D9"/>
          </w:tcPr>
          <w:p w:rsidR="003C591A" w:rsidRPr="003D1231" w:rsidRDefault="003C591A" w:rsidP="0027666E">
            <w:pPr>
              <w:pStyle w:val="SMTablesmalltext"/>
              <w:spacing w:beforeLines="20" w:afterLines="20" w:line="240" w:lineRule="auto"/>
              <w:rPr>
                <w:color w:val="auto"/>
                <w:sz w:val="20"/>
                <w:szCs w:val="20"/>
              </w:rPr>
            </w:pPr>
            <w:r w:rsidRPr="003D1231">
              <w:rPr>
                <w:color w:val="auto"/>
                <w:sz w:val="20"/>
                <w:szCs w:val="20"/>
              </w:rPr>
              <w:t xml:space="preserve">Understanding air and water resistance </w:t>
            </w:r>
          </w:p>
        </w:tc>
        <w:tc>
          <w:tcPr>
            <w:tcW w:w="1046" w:type="pct"/>
            <w:vMerge w:val="restart"/>
            <w:shd w:val="clear" w:color="auto" w:fill="auto"/>
          </w:tcPr>
          <w:p w:rsidR="003C591A" w:rsidRPr="003D1231" w:rsidRDefault="003C591A" w:rsidP="0027666E">
            <w:pPr>
              <w:pStyle w:val="SMTablesmalltext"/>
              <w:spacing w:beforeLines="20" w:afterLines="20" w:line="240" w:lineRule="auto"/>
              <w:rPr>
                <w:color w:val="auto"/>
                <w:sz w:val="20"/>
                <w:szCs w:val="20"/>
              </w:rPr>
            </w:pPr>
            <w:r w:rsidRPr="007B017B">
              <w:rPr>
                <w:color w:val="auto"/>
                <w:sz w:val="20"/>
                <w:szCs w:val="20"/>
              </w:rPr>
              <w:t>Forces: pushing things out of the way; resistance to motion of air and water</w:t>
            </w:r>
          </w:p>
        </w:tc>
        <w:tc>
          <w:tcPr>
            <w:tcW w:w="945" w:type="pct"/>
            <w:shd w:val="clear" w:color="auto" w:fill="auto"/>
          </w:tcPr>
          <w:p w:rsidR="003C591A" w:rsidRPr="003D1231" w:rsidRDefault="003C591A" w:rsidP="0027666E">
            <w:pPr>
              <w:pStyle w:val="SMTablesmalltext"/>
              <w:spacing w:beforeLines="20" w:afterLines="20" w:line="240" w:lineRule="auto"/>
              <w:rPr>
                <w:color w:val="auto"/>
                <w:sz w:val="20"/>
                <w:szCs w:val="20"/>
              </w:rPr>
            </w:pPr>
            <w:r>
              <w:rPr>
                <w:color w:val="auto"/>
                <w:sz w:val="20"/>
                <w:szCs w:val="20"/>
              </w:rPr>
              <w:t>Link frictional forces between surfaces to ‘drag’ between objects in a fluid; discuss examples of frictional drag in air and in water; consider the effects of friction on sky divers.</w:t>
            </w:r>
          </w:p>
        </w:tc>
        <w:tc>
          <w:tcPr>
            <w:tcW w:w="676" w:type="pct"/>
            <w:shd w:val="clear" w:color="auto" w:fill="auto"/>
          </w:tcPr>
          <w:p w:rsidR="003C591A" w:rsidRPr="003D1231" w:rsidRDefault="003C591A" w:rsidP="0027666E">
            <w:pPr>
              <w:pStyle w:val="SMTablesmalltext"/>
              <w:spacing w:beforeLines="20" w:afterLines="20" w:line="240" w:lineRule="auto"/>
              <w:rPr>
                <w:color w:val="auto"/>
                <w:sz w:val="20"/>
                <w:szCs w:val="20"/>
              </w:rPr>
            </w:pPr>
            <w:r>
              <w:rPr>
                <w:color w:val="auto"/>
                <w:sz w:val="20"/>
                <w:szCs w:val="20"/>
              </w:rPr>
              <w:t>Worksheet 1.5.10</w:t>
            </w:r>
          </w:p>
        </w:tc>
        <w:tc>
          <w:tcPr>
            <w:tcW w:w="853" w:type="pct"/>
            <w:shd w:val="clear" w:color="auto" w:fill="auto"/>
          </w:tcPr>
          <w:p w:rsidR="003C591A" w:rsidRPr="003D1231" w:rsidRDefault="003C591A" w:rsidP="0027666E">
            <w:pPr>
              <w:pStyle w:val="SMTablesmalltext"/>
              <w:spacing w:beforeLines="20" w:afterLines="20" w:line="240" w:lineRule="auto"/>
              <w:rPr>
                <w:color w:val="auto"/>
                <w:sz w:val="20"/>
                <w:szCs w:val="20"/>
              </w:rPr>
            </w:pPr>
            <w:r>
              <w:rPr>
                <w:rFonts w:eastAsia="Times New Roman"/>
                <w:color w:val="000000"/>
                <w:sz w:val="20"/>
                <w:szCs w:val="20"/>
                <w:lang w:eastAsia="en-GB"/>
              </w:rPr>
              <w:t>Quick starter</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Slideshow: How about that: Galileo and his thought experiment</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Interactive activity: Describe terminal velocity</w:t>
            </w:r>
          </w:p>
        </w:tc>
        <w:tc>
          <w:tcPr>
            <w:tcW w:w="443" w:type="pct"/>
            <w:shd w:val="clear" w:color="auto" w:fill="auto"/>
          </w:tcPr>
          <w:p w:rsidR="003C591A" w:rsidRDefault="003C591A" w:rsidP="0027666E">
            <w:pPr>
              <w:pStyle w:val="SMTablesmalltext"/>
              <w:spacing w:beforeLines="20" w:afterLines="20" w:line="240" w:lineRule="auto"/>
              <w:rPr>
                <w:color w:val="auto"/>
                <w:sz w:val="20"/>
                <w:szCs w:val="20"/>
              </w:rPr>
            </w:pPr>
          </w:p>
        </w:tc>
      </w:tr>
      <w:tr w:rsidR="003C591A" w:rsidRPr="00396346" w:rsidTr="0021297C">
        <w:trPr>
          <w:cantSplit/>
          <w:trHeight w:val="20"/>
        </w:trPr>
        <w:tc>
          <w:tcPr>
            <w:tcW w:w="342" w:type="pct"/>
            <w:shd w:val="clear" w:color="auto" w:fill="auto"/>
          </w:tcPr>
          <w:p w:rsidR="003C591A" w:rsidRPr="00337AF8" w:rsidRDefault="003C591A" w:rsidP="0027666E">
            <w:pPr>
              <w:pStyle w:val="SMTablesmalltext"/>
              <w:spacing w:beforeLines="20" w:afterLines="20" w:line="240" w:lineRule="auto"/>
              <w:rPr>
                <w:color w:val="auto"/>
                <w:sz w:val="20"/>
                <w:szCs w:val="20"/>
              </w:rPr>
            </w:pPr>
            <w:r>
              <w:rPr>
                <w:color w:val="auto"/>
                <w:sz w:val="20"/>
                <w:szCs w:val="20"/>
              </w:rPr>
              <w:t>1.5.</w:t>
            </w:r>
            <w:r w:rsidRPr="00337AF8">
              <w:rPr>
                <w:color w:val="auto"/>
                <w:sz w:val="20"/>
                <w:szCs w:val="20"/>
              </w:rPr>
              <w:t>11</w:t>
            </w:r>
          </w:p>
        </w:tc>
        <w:tc>
          <w:tcPr>
            <w:tcW w:w="695" w:type="pct"/>
            <w:shd w:val="clear" w:color="auto" w:fill="auto"/>
          </w:tcPr>
          <w:p w:rsidR="003C591A" w:rsidRPr="003D1231" w:rsidRDefault="003C591A" w:rsidP="0027666E">
            <w:pPr>
              <w:pStyle w:val="SMTablesmalltext"/>
              <w:spacing w:beforeLines="20" w:afterLines="20" w:line="240" w:lineRule="auto"/>
              <w:rPr>
                <w:color w:val="auto"/>
                <w:sz w:val="20"/>
                <w:szCs w:val="20"/>
              </w:rPr>
            </w:pPr>
            <w:r w:rsidRPr="003D1231">
              <w:rPr>
                <w:color w:val="auto"/>
                <w:sz w:val="20"/>
                <w:szCs w:val="20"/>
              </w:rPr>
              <w:t>Discovering streamlining</w:t>
            </w:r>
          </w:p>
        </w:tc>
        <w:tc>
          <w:tcPr>
            <w:tcW w:w="1046" w:type="pct"/>
            <w:vMerge/>
            <w:shd w:val="clear" w:color="auto" w:fill="auto"/>
          </w:tcPr>
          <w:p w:rsidR="003C591A" w:rsidRPr="003D1231" w:rsidRDefault="003C591A" w:rsidP="0027666E">
            <w:pPr>
              <w:pStyle w:val="SMTablesmalltext"/>
              <w:spacing w:beforeLines="20" w:afterLines="20" w:line="240" w:lineRule="auto"/>
              <w:rPr>
                <w:color w:val="auto"/>
                <w:sz w:val="20"/>
                <w:szCs w:val="20"/>
              </w:rPr>
            </w:pPr>
          </w:p>
        </w:tc>
        <w:tc>
          <w:tcPr>
            <w:tcW w:w="945" w:type="pct"/>
            <w:shd w:val="clear" w:color="auto" w:fill="auto"/>
          </w:tcPr>
          <w:p w:rsidR="003C591A" w:rsidRPr="003D1231" w:rsidRDefault="003C591A" w:rsidP="0027666E">
            <w:pPr>
              <w:pStyle w:val="SMTablesmalltext"/>
              <w:spacing w:beforeLines="20" w:afterLines="20" w:line="240" w:lineRule="auto"/>
              <w:rPr>
                <w:color w:val="auto"/>
                <w:sz w:val="20"/>
                <w:szCs w:val="20"/>
              </w:rPr>
            </w:pPr>
            <w:r>
              <w:rPr>
                <w:color w:val="auto"/>
                <w:sz w:val="20"/>
                <w:szCs w:val="20"/>
              </w:rPr>
              <w:t>Recognising natural and man-made examples of streamlining; link streamlining to fuel efficiency in vehicles; evaluate the use of data collected from investigations of drag.</w:t>
            </w:r>
          </w:p>
        </w:tc>
        <w:tc>
          <w:tcPr>
            <w:tcW w:w="676" w:type="pct"/>
            <w:shd w:val="clear" w:color="auto" w:fill="auto"/>
          </w:tcPr>
          <w:p w:rsidR="003C591A" w:rsidRDefault="003C591A" w:rsidP="0027666E">
            <w:pPr>
              <w:pStyle w:val="SMTablesmalltext"/>
              <w:spacing w:beforeLines="20" w:afterLines="20" w:line="240" w:lineRule="auto"/>
              <w:rPr>
                <w:color w:val="auto"/>
                <w:sz w:val="20"/>
                <w:szCs w:val="20"/>
              </w:rPr>
            </w:pPr>
            <w:r>
              <w:rPr>
                <w:color w:val="auto"/>
                <w:sz w:val="20"/>
                <w:szCs w:val="20"/>
              </w:rPr>
              <w:t>Worksheet 1.5.11</w:t>
            </w:r>
          </w:p>
          <w:p w:rsidR="003C591A" w:rsidRDefault="003C591A" w:rsidP="0027666E">
            <w:pPr>
              <w:pStyle w:val="SMTablesmalltext"/>
              <w:spacing w:beforeLines="20" w:afterLines="20" w:line="240" w:lineRule="auto"/>
              <w:rPr>
                <w:color w:val="auto"/>
                <w:sz w:val="20"/>
                <w:szCs w:val="20"/>
              </w:rPr>
            </w:pPr>
            <w:r>
              <w:rPr>
                <w:color w:val="auto"/>
                <w:sz w:val="20"/>
                <w:szCs w:val="20"/>
              </w:rPr>
              <w:t>Practical sheet 1.5.11</w:t>
            </w:r>
          </w:p>
          <w:p w:rsidR="003C591A" w:rsidRPr="003D1231" w:rsidRDefault="003C591A" w:rsidP="0027666E">
            <w:pPr>
              <w:pStyle w:val="SMTablesmalltext"/>
              <w:spacing w:beforeLines="20" w:afterLines="20" w:line="240" w:lineRule="auto"/>
              <w:rPr>
                <w:color w:val="auto"/>
                <w:sz w:val="20"/>
                <w:szCs w:val="20"/>
              </w:rPr>
            </w:pPr>
            <w:r>
              <w:rPr>
                <w:color w:val="auto"/>
                <w:sz w:val="20"/>
                <w:szCs w:val="20"/>
              </w:rPr>
              <w:t>Technician’s notes 1.5.11</w:t>
            </w:r>
          </w:p>
        </w:tc>
        <w:tc>
          <w:tcPr>
            <w:tcW w:w="853" w:type="pct"/>
            <w:shd w:val="clear" w:color="auto" w:fill="auto"/>
          </w:tcPr>
          <w:p w:rsidR="003C591A" w:rsidRPr="003D1231" w:rsidRDefault="003C591A" w:rsidP="0027666E">
            <w:pPr>
              <w:pStyle w:val="SMTablesmalltext"/>
              <w:spacing w:beforeLines="20" w:afterLines="20" w:line="240" w:lineRule="auto"/>
              <w:rPr>
                <w:color w:val="auto"/>
                <w:sz w:val="20"/>
                <w:szCs w:val="20"/>
              </w:rPr>
            </w:pPr>
            <w:r>
              <w:rPr>
                <w:rFonts w:eastAsia="Times New Roman"/>
                <w:color w:val="000000"/>
                <w:sz w:val="20"/>
                <w:szCs w:val="20"/>
                <w:lang w:eastAsia="en-GB"/>
              </w:rPr>
              <w:t>Quick starter</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Interactive activity: Streamlined or not streamlined?</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Video: Fastest bike in the world</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Ice-cream splat: Key vocabulary game</w:t>
            </w:r>
          </w:p>
        </w:tc>
        <w:tc>
          <w:tcPr>
            <w:tcW w:w="443" w:type="pct"/>
            <w:shd w:val="clear" w:color="auto" w:fill="auto"/>
          </w:tcPr>
          <w:p w:rsidR="003C591A" w:rsidRDefault="003C591A" w:rsidP="0027666E">
            <w:pPr>
              <w:pStyle w:val="SMTablesmalltext"/>
              <w:spacing w:beforeLines="20" w:afterLines="20" w:line="240" w:lineRule="auto"/>
              <w:rPr>
                <w:color w:val="auto"/>
                <w:sz w:val="20"/>
                <w:szCs w:val="20"/>
              </w:rPr>
            </w:pPr>
          </w:p>
        </w:tc>
      </w:tr>
      <w:tr w:rsidR="00142726" w:rsidRPr="00396346" w:rsidTr="0021297C">
        <w:trPr>
          <w:cantSplit/>
          <w:trHeight w:val="20"/>
        </w:trPr>
        <w:tc>
          <w:tcPr>
            <w:tcW w:w="342" w:type="pct"/>
            <w:shd w:val="clear" w:color="auto" w:fill="auto"/>
          </w:tcPr>
          <w:p w:rsidR="00142726" w:rsidRPr="00337AF8" w:rsidRDefault="00142726" w:rsidP="0027666E">
            <w:pPr>
              <w:pStyle w:val="SMTablesmalltext"/>
              <w:spacing w:beforeLines="20" w:afterLines="20" w:line="240" w:lineRule="auto"/>
              <w:rPr>
                <w:color w:val="auto"/>
                <w:sz w:val="20"/>
                <w:szCs w:val="20"/>
              </w:rPr>
            </w:pPr>
            <w:r>
              <w:rPr>
                <w:color w:val="auto"/>
                <w:sz w:val="20"/>
                <w:szCs w:val="20"/>
              </w:rPr>
              <w:t>1.5.</w:t>
            </w:r>
            <w:r w:rsidRPr="00337AF8">
              <w:rPr>
                <w:color w:val="auto"/>
                <w:sz w:val="20"/>
                <w:szCs w:val="20"/>
              </w:rPr>
              <w:t>12</w:t>
            </w:r>
          </w:p>
        </w:tc>
        <w:tc>
          <w:tcPr>
            <w:tcW w:w="695" w:type="pct"/>
            <w:shd w:val="clear" w:color="auto" w:fill="auto"/>
          </w:tcPr>
          <w:p w:rsidR="00142726" w:rsidRPr="003D1231" w:rsidRDefault="00142726" w:rsidP="0027666E">
            <w:pPr>
              <w:pStyle w:val="SMTablesmalltext"/>
              <w:spacing w:beforeLines="20" w:afterLines="20" w:line="240" w:lineRule="auto"/>
              <w:rPr>
                <w:color w:val="auto"/>
                <w:sz w:val="20"/>
                <w:szCs w:val="20"/>
              </w:rPr>
            </w:pPr>
            <w:r>
              <w:rPr>
                <w:color w:val="auto"/>
                <w:sz w:val="20"/>
                <w:szCs w:val="20"/>
              </w:rPr>
              <w:t>Applying key ideas</w:t>
            </w:r>
          </w:p>
        </w:tc>
        <w:tc>
          <w:tcPr>
            <w:tcW w:w="1046" w:type="pct"/>
            <w:shd w:val="clear" w:color="auto" w:fill="auto"/>
          </w:tcPr>
          <w:p w:rsidR="00142726" w:rsidRPr="003D1231" w:rsidRDefault="00142726" w:rsidP="0027666E">
            <w:pPr>
              <w:pStyle w:val="SMTablesmalltext"/>
              <w:spacing w:beforeLines="20" w:afterLines="20" w:line="240" w:lineRule="auto"/>
              <w:rPr>
                <w:color w:val="auto"/>
                <w:sz w:val="20"/>
                <w:szCs w:val="20"/>
              </w:rPr>
            </w:pPr>
          </w:p>
        </w:tc>
        <w:tc>
          <w:tcPr>
            <w:tcW w:w="945" w:type="pct"/>
            <w:shd w:val="clear" w:color="auto" w:fill="auto"/>
          </w:tcPr>
          <w:p w:rsidR="00142726" w:rsidRPr="003D1231" w:rsidRDefault="00142726" w:rsidP="0027666E">
            <w:pPr>
              <w:pStyle w:val="SMTablesmalltext"/>
              <w:spacing w:beforeLines="20" w:afterLines="20" w:line="240" w:lineRule="auto"/>
              <w:rPr>
                <w:color w:val="auto"/>
                <w:sz w:val="20"/>
                <w:szCs w:val="20"/>
              </w:rPr>
            </w:pPr>
            <w:r>
              <w:rPr>
                <w:color w:val="auto"/>
                <w:sz w:val="20"/>
                <w:szCs w:val="20"/>
              </w:rPr>
              <w:t>Identify and represent forces in a range of situations, including less familiar ones; apply ideas about elastic behaviour; use ideas about forces and air resistance in an unfamiliar context to analyse problems.</w:t>
            </w:r>
          </w:p>
        </w:tc>
        <w:tc>
          <w:tcPr>
            <w:tcW w:w="676" w:type="pct"/>
            <w:shd w:val="clear" w:color="auto" w:fill="auto"/>
          </w:tcPr>
          <w:p w:rsidR="00142726" w:rsidRPr="003D1231" w:rsidRDefault="00142726" w:rsidP="0027666E">
            <w:pPr>
              <w:pStyle w:val="SMTablesmalltext"/>
              <w:spacing w:beforeLines="20" w:afterLines="20" w:line="240" w:lineRule="auto"/>
              <w:rPr>
                <w:color w:val="auto"/>
                <w:sz w:val="20"/>
                <w:szCs w:val="20"/>
              </w:rPr>
            </w:pPr>
          </w:p>
        </w:tc>
        <w:tc>
          <w:tcPr>
            <w:tcW w:w="853" w:type="pct"/>
            <w:shd w:val="clear" w:color="auto" w:fill="auto"/>
          </w:tcPr>
          <w:p w:rsidR="00142726" w:rsidRPr="009C6978" w:rsidRDefault="00142726" w:rsidP="0027666E">
            <w:pPr>
              <w:pStyle w:val="SMTablesmalltext"/>
              <w:spacing w:beforeLines="20" w:afterLines="20" w:line="240" w:lineRule="auto"/>
              <w:rPr>
                <w:i/>
                <w:color w:val="auto"/>
                <w:sz w:val="20"/>
                <w:szCs w:val="20"/>
              </w:rPr>
            </w:pPr>
          </w:p>
        </w:tc>
        <w:tc>
          <w:tcPr>
            <w:tcW w:w="443" w:type="pct"/>
            <w:shd w:val="clear" w:color="auto" w:fill="auto"/>
          </w:tcPr>
          <w:p w:rsidR="00142726" w:rsidRDefault="00142726" w:rsidP="0027666E">
            <w:pPr>
              <w:pStyle w:val="SMTablesmalltext"/>
              <w:spacing w:beforeLines="20" w:afterLines="20" w:line="240" w:lineRule="auto"/>
              <w:rPr>
                <w:color w:val="auto"/>
                <w:sz w:val="20"/>
                <w:szCs w:val="20"/>
              </w:rPr>
            </w:pPr>
          </w:p>
        </w:tc>
      </w:tr>
      <w:tr w:rsidR="00142726" w:rsidRPr="00396346" w:rsidTr="0021297C">
        <w:trPr>
          <w:cantSplit/>
          <w:trHeight w:val="20"/>
        </w:trPr>
        <w:tc>
          <w:tcPr>
            <w:tcW w:w="342" w:type="pct"/>
            <w:shd w:val="clear" w:color="auto" w:fill="D9D9D9" w:themeFill="background1" w:themeFillShade="D9"/>
          </w:tcPr>
          <w:p w:rsidR="00142726" w:rsidRPr="00337AF8" w:rsidRDefault="00142726" w:rsidP="0027666E">
            <w:pPr>
              <w:pStyle w:val="SMTablesmalltext"/>
              <w:spacing w:beforeLines="20" w:afterLines="20" w:line="240" w:lineRule="auto"/>
              <w:rPr>
                <w:color w:val="auto"/>
                <w:sz w:val="20"/>
                <w:szCs w:val="20"/>
              </w:rPr>
            </w:pPr>
            <w:r>
              <w:rPr>
                <w:color w:val="auto"/>
                <w:sz w:val="20"/>
                <w:szCs w:val="20"/>
              </w:rPr>
              <w:t>1.5.</w:t>
            </w:r>
            <w:r w:rsidRPr="00337AF8">
              <w:rPr>
                <w:color w:val="auto"/>
                <w:sz w:val="20"/>
                <w:szCs w:val="20"/>
              </w:rPr>
              <w:t>13</w:t>
            </w:r>
          </w:p>
        </w:tc>
        <w:tc>
          <w:tcPr>
            <w:tcW w:w="695" w:type="pct"/>
            <w:shd w:val="clear" w:color="auto" w:fill="D9D9D9" w:themeFill="background1" w:themeFillShade="D9"/>
          </w:tcPr>
          <w:p w:rsidR="00142726" w:rsidRPr="003D1231" w:rsidRDefault="00142726" w:rsidP="0027666E">
            <w:pPr>
              <w:pStyle w:val="SMTablesmalltext"/>
              <w:spacing w:beforeLines="20" w:afterLines="20" w:line="240" w:lineRule="auto"/>
              <w:rPr>
                <w:color w:val="auto"/>
                <w:sz w:val="20"/>
                <w:szCs w:val="20"/>
              </w:rPr>
            </w:pPr>
            <w:r w:rsidRPr="003D1231">
              <w:rPr>
                <w:color w:val="auto"/>
                <w:sz w:val="20"/>
                <w:szCs w:val="20"/>
              </w:rPr>
              <w:t>Exploring forces and motion</w:t>
            </w:r>
          </w:p>
        </w:tc>
        <w:tc>
          <w:tcPr>
            <w:tcW w:w="1046" w:type="pct"/>
            <w:shd w:val="clear" w:color="auto" w:fill="auto"/>
          </w:tcPr>
          <w:p w:rsidR="00142726" w:rsidRPr="007B017B" w:rsidRDefault="00142726" w:rsidP="0027666E">
            <w:pPr>
              <w:pStyle w:val="SMTablesmalltext"/>
              <w:spacing w:beforeLines="20" w:afterLines="20" w:line="240" w:lineRule="auto"/>
              <w:rPr>
                <w:color w:val="auto"/>
                <w:sz w:val="20"/>
                <w:szCs w:val="20"/>
              </w:rPr>
            </w:pPr>
            <w:r w:rsidRPr="007B017B">
              <w:rPr>
                <w:color w:val="auto"/>
                <w:sz w:val="20"/>
                <w:szCs w:val="20"/>
              </w:rPr>
              <w:t>Forces being needed to cause objects to stop or start moving, or to change their speed or direction</w:t>
            </w:r>
          </w:p>
          <w:p w:rsidR="00142726" w:rsidRPr="003D1231" w:rsidRDefault="00142726" w:rsidP="0027666E">
            <w:pPr>
              <w:pStyle w:val="SMTablesmalltext"/>
              <w:spacing w:beforeLines="20" w:afterLines="20" w:line="240" w:lineRule="auto"/>
              <w:rPr>
                <w:color w:val="auto"/>
                <w:sz w:val="20"/>
                <w:szCs w:val="20"/>
              </w:rPr>
            </w:pPr>
            <w:r w:rsidRPr="007B017B">
              <w:rPr>
                <w:color w:val="auto"/>
                <w:sz w:val="20"/>
                <w:szCs w:val="20"/>
              </w:rPr>
              <w:t>Balanced and unbalanced forces</w:t>
            </w:r>
          </w:p>
        </w:tc>
        <w:tc>
          <w:tcPr>
            <w:tcW w:w="945" w:type="pct"/>
            <w:shd w:val="clear" w:color="auto" w:fill="auto"/>
          </w:tcPr>
          <w:p w:rsidR="00142726" w:rsidRPr="003D1231" w:rsidRDefault="00142726" w:rsidP="0027666E">
            <w:pPr>
              <w:pStyle w:val="SMTablesmalltext"/>
              <w:spacing w:beforeLines="20" w:afterLines="20" w:line="240" w:lineRule="auto"/>
              <w:rPr>
                <w:color w:val="auto"/>
                <w:sz w:val="20"/>
                <w:szCs w:val="20"/>
              </w:rPr>
            </w:pPr>
            <w:r>
              <w:rPr>
                <w:color w:val="auto"/>
                <w:sz w:val="20"/>
                <w:szCs w:val="20"/>
              </w:rPr>
              <w:t>Recognise that for an object to start moving there must be a force applied; describe the effects of balanced and unbalanced forces; explain the significance of balanced and unbalanced forces on a moving object.</w:t>
            </w:r>
          </w:p>
        </w:tc>
        <w:tc>
          <w:tcPr>
            <w:tcW w:w="676" w:type="pct"/>
            <w:shd w:val="clear" w:color="auto" w:fill="auto"/>
          </w:tcPr>
          <w:p w:rsidR="00142726" w:rsidRDefault="00142726" w:rsidP="0027666E">
            <w:pPr>
              <w:pStyle w:val="SMTablesmalltext"/>
              <w:spacing w:beforeLines="20" w:afterLines="20" w:line="240" w:lineRule="auto"/>
              <w:rPr>
                <w:color w:val="auto"/>
                <w:sz w:val="20"/>
                <w:szCs w:val="20"/>
              </w:rPr>
            </w:pPr>
            <w:r>
              <w:rPr>
                <w:color w:val="auto"/>
                <w:sz w:val="20"/>
                <w:szCs w:val="20"/>
              </w:rPr>
              <w:t>Worksheet 1.5.13</w:t>
            </w:r>
          </w:p>
          <w:p w:rsidR="00142726" w:rsidRPr="003D1231" w:rsidRDefault="00142726" w:rsidP="0027666E">
            <w:pPr>
              <w:pStyle w:val="SMTablesmalltext"/>
              <w:spacing w:beforeLines="20" w:afterLines="20" w:line="240" w:lineRule="auto"/>
              <w:rPr>
                <w:color w:val="auto"/>
                <w:sz w:val="20"/>
                <w:szCs w:val="20"/>
              </w:rPr>
            </w:pPr>
            <w:r>
              <w:rPr>
                <w:color w:val="auto"/>
                <w:sz w:val="20"/>
                <w:szCs w:val="20"/>
              </w:rPr>
              <w:t>Practical sheet 1.5.13</w:t>
            </w:r>
          </w:p>
        </w:tc>
        <w:tc>
          <w:tcPr>
            <w:tcW w:w="853" w:type="pct"/>
            <w:shd w:val="clear" w:color="auto" w:fill="auto"/>
          </w:tcPr>
          <w:p w:rsidR="00142726" w:rsidRPr="003D1231" w:rsidRDefault="00142726" w:rsidP="0027666E">
            <w:pPr>
              <w:pStyle w:val="SMTablesmalltext"/>
              <w:spacing w:beforeLines="20" w:afterLines="20" w:line="240" w:lineRule="auto"/>
              <w:rPr>
                <w:color w:val="auto"/>
                <w:sz w:val="20"/>
                <w:szCs w:val="20"/>
              </w:rPr>
            </w:pPr>
            <w:r>
              <w:rPr>
                <w:rFonts w:eastAsia="Times New Roman"/>
                <w:color w:val="000000"/>
                <w:sz w:val="20"/>
                <w:szCs w:val="20"/>
                <w:lang w:eastAsia="en-GB"/>
              </w:rPr>
              <w:t>Quick starter</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Interactive activity: Match the descriptions about speed</w:t>
            </w:r>
          </w:p>
        </w:tc>
        <w:tc>
          <w:tcPr>
            <w:tcW w:w="443" w:type="pct"/>
            <w:shd w:val="clear" w:color="auto" w:fill="auto"/>
          </w:tcPr>
          <w:p w:rsidR="00142726" w:rsidRDefault="00142726" w:rsidP="0027666E">
            <w:pPr>
              <w:pStyle w:val="SMTablesmalltext"/>
              <w:spacing w:beforeLines="20" w:afterLines="20" w:line="240" w:lineRule="auto"/>
              <w:rPr>
                <w:color w:val="auto"/>
                <w:sz w:val="20"/>
                <w:szCs w:val="20"/>
              </w:rPr>
            </w:pPr>
          </w:p>
        </w:tc>
      </w:tr>
      <w:tr w:rsidR="00142726" w:rsidRPr="00396346" w:rsidTr="0021297C">
        <w:trPr>
          <w:cantSplit/>
          <w:trHeight w:val="20"/>
        </w:trPr>
        <w:tc>
          <w:tcPr>
            <w:tcW w:w="342" w:type="pct"/>
            <w:shd w:val="clear" w:color="auto" w:fill="D9D9D9" w:themeFill="background1" w:themeFillShade="D9"/>
          </w:tcPr>
          <w:p w:rsidR="00142726" w:rsidRPr="00337AF8" w:rsidRDefault="00142726" w:rsidP="0027666E">
            <w:pPr>
              <w:pStyle w:val="SMTablesmalltext"/>
              <w:spacing w:beforeLines="20" w:afterLines="20" w:line="240" w:lineRule="auto"/>
              <w:rPr>
                <w:color w:val="auto"/>
                <w:sz w:val="20"/>
                <w:szCs w:val="20"/>
              </w:rPr>
            </w:pPr>
            <w:r>
              <w:rPr>
                <w:color w:val="auto"/>
                <w:sz w:val="20"/>
                <w:szCs w:val="20"/>
              </w:rPr>
              <w:lastRenderedPageBreak/>
              <w:t>1.5.</w:t>
            </w:r>
            <w:r w:rsidRPr="00337AF8">
              <w:rPr>
                <w:color w:val="auto"/>
                <w:sz w:val="20"/>
                <w:szCs w:val="20"/>
              </w:rPr>
              <w:t>14</w:t>
            </w:r>
          </w:p>
        </w:tc>
        <w:tc>
          <w:tcPr>
            <w:tcW w:w="695" w:type="pct"/>
            <w:shd w:val="clear" w:color="auto" w:fill="D9D9D9" w:themeFill="background1" w:themeFillShade="D9"/>
          </w:tcPr>
          <w:p w:rsidR="00142726" w:rsidRPr="003D1231" w:rsidRDefault="00142726" w:rsidP="0027666E">
            <w:pPr>
              <w:pStyle w:val="SMTablesmalltext"/>
              <w:spacing w:beforeLines="20" w:afterLines="20" w:line="240" w:lineRule="auto"/>
              <w:rPr>
                <w:color w:val="auto"/>
                <w:sz w:val="20"/>
                <w:szCs w:val="20"/>
              </w:rPr>
            </w:pPr>
            <w:r w:rsidRPr="003D1231">
              <w:rPr>
                <w:color w:val="auto"/>
                <w:sz w:val="20"/>
                <w:szCs w:val="20"/>
              </w:rPr>
              <w:t>Exploring how forces affect speed and direction</w:t>
            </w:r>
          </w:p>
        </w:tc>
        <w:tc>
          <w:tcPr>
            <w:tcW w:w="1046" w:type="pct"/>
            <w:shd w:val="clear" w:color="auto" w:fill="auto"/>
          </w:tcPr>
          <w:p w:rsidR="00142726" w:rsidRPr="003D1231" w:rsidRDefault="00142726" w:rsidP="0027666E">
            <w:pPr>
              <w:pStyle w:val="SMTablesmalltext"/>
              <w:spacing w:beforeLines="20" w:afterLines="20" w:line="240" w:lineRule="auto"/>
              <w:rPr>
                <w:color w:val="auto"/>
                <w:sz w:val="20"/>
                <w:szCs w:val="20"/>
              </w:rPr>
            </w:pPr>
            <w:r w:rsidRPr="007B017B">
              <w:rPr>
                <w:color w:val="auto"/>
                <w:sz w:val="20"/>
                <w:szCs w:val="20"/>
              </w:rPr>
              <w:t>Change depending on direction of force and its size</w:t>
            </w:r>
          </w:p>
        </w:tc>
        <w:tc>
          <w:tcPr>
            <w:tcW w:w="945" w:type="pct"/>
            <w:shd w:val="clear" w:color="auto" w:fill="auto"/>
          </w:tcPr>
          <w:p w:rsidR="00142726" w:rsidRPr="003D1231" w:rsidRDefault="00142726" w:rsidP="0027666E">
            <w:pPr>
              <w:pStyle w:val="SMTablesmalltext"/>
              <w:spacing w:beforeLines="20" w:afterLines="20" w:line="240" w:lineRule="auto"/>
              <w:rPr>
                <w:color w:val="auto"/>
                <w:sz w:val="20"/>
                <w:szCs w:val="20"/>
              </w:rPr>
            </w:pPr>
            <w:r>
              <w:rPr>
                <w:color w:val="auto"/>
                <w:sz w:val="20"/>
                <w:szCs w:val="20"/>
              </w:rPr>
              <w:t>Recognise that the size of a force determines the effect; recognise that the direction of a force determines the effect; provide examples to illustrate where a force of precise strength and direction is needed.</w:t>
            </w:r>
          </w:p>
        </w:tc>
        <w:tc>
          <w:tcPr>
            <w:tcW w:w="676" w:type="pct"/>
            <w:shd w:val="clear" w:color="auto" w:fill="auto"/>
          </w:tcPr>
          <w:p w:rsidR="00142726" w:rsidRPr="003D1231" w:rsidRDefault="00142726" w:rsidP="0027666E">
            <w:pPr>
              <w:pStyle w:val="SMTablesmalltext"/>
              <w:spacing w:beforeLines="20" w:afterLines="20" w:line="240" w:lineRule="auto"/>
              <w:rPr>
                <w:color w:val="auto"/>
                <w:sz w:val="20"/>
                <w:szCs w:val="20"/>
              </w:rPr>
            </w:pPr>
            <w:r>
              <w:rPr>
                <w:color w:val="auto"/>
                <w:sz w:val="20"/>
                <w:szCs w:val="20"/>
              </w:rPr>
              <w:t>Worksheet 1.5.14</w:t>
            </w:r>
          </w:p>
        </w:tc>
        <w:tc>
          <w:tcPr>
            <w:tcW w:w="853" w:type="pct"/>
            <w:shd w:val="clear" w:color="auto" w:fill="auto"/>
          </w:tcPr>
          <w:p w:rsidR="00142726" w:rsidRPr="003D1231" w:rsidRDefault="00142726" w:rsidP="0027666E">
            <w:pPr>
              <w:pStyle w:val="SMTablesmalltext"/>
              <w:spacing w:beforeLines="20" w:afterLines="20" w:line="240" w:lineRule="auto"/>
              <w:rPr>
                <w:color w:val="auto"/>
                <w:sz w:val="20"/>
                <w:szCs w:val="20"/>
              </w:rPr>
            </w:pPr>
            <w:r>
              <w:rPr>
                <w:rFonts w:eastAsia="Times New Roman"/>
                <w:color w:val="000000"/>
                <w:sz w:val="20"/>
                <w:szCs w:val="20"/>
                <w:lang w:eastAsia="en-GB"/>
              </w:rPr>
              <w:t>Quick starter</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Slideshow: May the force be with you</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Video: The arrow and the apple</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Interactive activity: Drag the forces into the correct group</w:t>
            </w:r>
          </w:p>
        </w:tc>
        <w:tc>
          <w:tcPr>
            <w:tcW w:w="443" w:type="pct"/>
            <w:shd w:val="clear" w:color="auto" w:fill="auto"/>
          </w:tcPr>
          <w:p w:rsidR="00142726" w:rsidRDefault="00142726" w:rsidP="0027666E">
            <w:pPr>
              <w:pStyle w:val="SMTablesmalltext"/>
              <w:spacing w:beforeLines="20" w:afterLines="20" w:line="240" w:lineRule="auto"/>
              <w:rPr>
                <w:color w:val="auto"/>
                <w:sz w:val="20"/>
                <w:szCs w:val="20"/>
              </w:rPr>
            </w:pPr>
          </w:p>
        </w:tc>
      </w:tr>
      <w:tr w:rsidR="00142726" w:rsidRPr="00396346" w:rsidTr="0021297C">
        <w:trPr>
          <w:cantSplit/>
          <w:trHeight w:val="20"/>
        </w:trPr>
        <w:tc>
          <w:tcPr>
            <w:tcW w:w="342" w:type="pct"/>
            <w:shd w:val="clear" w:color="auto" w:fill="D9D9D9" w:themeFill="background1" w:themeFillShade="D9"/>
          </w:tcPr>
          <w:p w:rsidR="00142726" w:rsidRPr="00337AF8" w:rsidRDefault="00142726" w:rsidP="0027666E">
            <w:pPr>
              <w:pStyle w:val="SMTablesmalltext"/>
              <w:spacing w:beforeLines="20" w:afterLines="20" w:line="240" w:lineRule="auto"/>
              <w:rPr>
                <w:color w:val="auto"/>
                <w:sz w:val="20"/>
                <w:szCs w:val="20"/>
              </w:rPr>
            </w:pPr>
            <w:r>
              <w:rPr>
                <w:color w:val="auto"/>
                <w:sz w:val="20"/>
                <w:szCs w:val="20"/>
              </w:rPr>
              <w:t>1.5.</w:t>
            </w:r>
            <w:r w:rsidRPr="00337AF8">
              <w:rPr>
                <w:color w:val="auto"/>
                <w:sz w:val="20"/>
                <w:szCs w:val="20"/>
              </w:rPr>
              <w:t>15</w:t>
            </w:r>
          </w:p>
        </w:tc>
        <w:tc>
          <w:tcPr>
            <w:tcW w:w="695" w:type="pct"/>
            <w:shd w:val="clear" w:color="auto" w:fill="D9D9D9" w:themeFill="background1" w:themeFillShade="D9"/>
          </w:tcPr>
          <w:p w:rsidR="00142726" w:rsidRPr="003D1231" w:rsidRDefault="00142726" w:rsidP="0027666E">
            <w:pPr>
              <w:pStyle w:val="SMTablesmalltext"/>
              <w:spacing w:beforeLines="20" w:afterLines="20" w:line="240" w:lineRule="auto"/>
              <w:rPr>
                <w:color w:val="auto"/>
                <w:sz w:val="20"/>
                <w:szCs w:val="20"/>
              </w:rPr>
            </w:pPr>
            <w:r w:rsidRPr="003D1231">
              <w:rPr>
                <w:color w:val="auto"/>
                <w:sz w:val="20"/>
                <w:szCs w:val="20"/>
              </w:rPr>
              <w:t>Understanding speed calculations</w:t>
            </w:r>
          </w:p>
        </w:tc>
        <w:tc>
          <w:tcPr>
            <w:tcW w:w="1046" w:type="pct"/>
            <w:shd w:val="clear" w:color="auto" w:fill="auto"/>
          </w:tcPr>
          <w:p w:rsidR="00142726" w:rsidRPr="007B017B" w:rsidRDefault="00142726" w:rsidP="0027666E">
            <w:pPr>
              <w:pStyle w:val="SMTablesmalltext"/>
              <w:spacing w:beforeLines="20" w:afterLines="20" w:line="240" w:lineRule="auto"/>
              <w:rPr>
                <w:color w:val="auto"/>
                <w:sz w:val="20"/>
                <w:szCs w:val="20"/>
              </w:rPr>
            </w:pPr>
            <w:r w:rsidRPr="007B017B">
              <w:rPr>
                <w:color w:val="auto"/>
                <w:sz w:val="20"/>
                <w:szCs w:val="20"/>
              </w:rPr>
              <w:t>Change depending on direction of force and its size</w:t>
            </w:r>
          </w:p>
          <w:p w:rsidR="00142726" w:rsidRPr="007B017B" w:rsidRDefault="00142726" w:rsidP="0027666E">
            <w:pPr>
              <w:pStyle w:val="SMTablesmalltext"/>
              <w:spacing w:beforeLines="20" w:afterLines="20" w:line="240" w:lineRule="auto"/>
              <w:rPr>
                <w:color w:val="auto"/>
                <w:sz w:val="20"/>
                <w:szCs w:val="20"/>
              </w:rPr>
            </w:pPr>
            <w:r w:rsidRPr="007B017B">
              <w:rPr>
                <w:color w:val="auto"/>
                <w:sz w:val="20"/>
                <w:szCs w:val="20"/>
              </w:rPr>
              <w:t xml:space="preserve">Speed and the quantitative relationship between average speed, distance and time </w:t>
            </w:r>
          </w:p>
          <w:p w:rsidR="00142726" w:rsidRPr="003D1231" w:rsidRDefault="00142726" w:rsidP="0027666E">
            <w:pPr>
              <w:pStyle w:val="SMTablesmalltext"/>
              <w:spacing w:beforeLines="20" w:afterLines="20" w:line="240" w:lineRule="auto"/>
              <w:rPr>
                <w:color w:val="auto"/>
                <w:sz w:val="20"/>
                <w:szCs w:val="20"/>
              </w:rPr>
            </w:pPr>
            <w:r w:rsidRPr="007B017B">
              <w:rPr>
                <w:color w:val="auto"/>
                <w:sz w:val="20"/>
                <w:szCs w:val="20"/>
              </w:rPr>
              <w:t>(speed = distance ÷ time)</w:t>
            </w:r>
          </w:p>
        </w:tc>
        <w:tc>
          <w:tcPr>
            <w:tcW w:w="945" w:type="pct"/>
            <w:shd w:val="clear" w:color="auto" w:fill="auto"/>
          </w:tcPr>
          <w:p w:rsidR="00142726" w:rsidRPr="003D1231" w:rsidRDefault="00142726" w:rsidP="0027666E">
            <w:pPr>
              <w:pStyle w:val="SMTablesmalltext"/>
              <w:spacing w:beforeLines="20" w:afterLines="20" w:line="240" w:lineRule="auto"/>
              <w:rPr>
                <w:color w:val="auto"/>
                <w:sz w:val="20"/>
                <w:szCs w:val="20"/>
              </w:rPr>
            </w:pPr>
            <w:r>
              <w:rPr>
                <w:color w:val="auto"/>
                <w:sz w:val="20"/>
                <w:szCs w:val="20"/>
              </w:rPr>
              <w:t>List the factors involved in defining speed; explain a simple method to measure speed; use the speed formula.</w:t>
            </w:r>
          </w:p>
        </w:tc>
        <w:tc>
          <w:tcPr>
            <w:tcW w:w="676" w:type="pct"/>
            <w:shd w:val="clear" w:color="auto" w:fill="auto"/>
          </w:tcPr>
          <w:p w:rsidR="00142726" w:rsidRDefault="00142726" w:rsidP="0027666E">
            <w:pPr>
              <w:pStyle w:val="SMTablesmalltext"/>
              <w:spacing w:beforeLines="20" w:afterLines="20" w:line="240" w:lineRule="auto"/>
              <w:rPr>
                <w:color w:val="auto"/>
                <w:sz w:val="20"/>
                <w:szCs w:val="20"/>
              </w:rPr>
            </w:pPr>
            <w:r>
              <w:rPr>
                <w:color w:val="auto"/>
                <w:sz w:val="20"/>
                <w:szCs w:val="20"/>
              </w:rPr>
              <w:t>Worksheet 1.5.15</w:t>
            </w:r>
          </w:p>
          <w:p w:rsidR="00142726" w:rsidRPr="003D1231" w:rsidRDefault="00142726" w:rsidP="0027666E">
            <w:pPr>
              <w:pStyle w:val="SMTablesmalltext"/>
              <w:spacing w:beforeLines="20" w:afterLines="20" w:line="240" w:lineRule="auto"/>
              <w:rPr>
                <w:color w:val="auto"/>
                <w:sz w:val="20"/>
                <w:szCs w:val="20"/>
              </w:rPr>
            </w:pPr>
            <w:r>
              <w:rPr>
                <w:color w:val="auto"/>
                <w:sz w:val="20"/>
                <w:szCs w:val="20"/>
              </w:rPr>
              <w:t>Practical sheet 1.5.15</w:t>
            </w:r>
          </w:p>
        </w:tc>
        <w:tc>
          <w:tcPr>
            <w:tcW w:w="853" w:type="pct"/>
            <w:shd w:val="clear" w:color="auto" w:fill="auto"/>
          </w:tcPr>
          <w:p w:rsidR="00142726" w:rsidRPr="003D1231" w:rsidRDefault="00142726" w:rsidP="0027666E">
            <w:pPr>
              <w:pStyle w:val="SMTablesmalltext"/>
              <w:spacing w:beforeLines="20" w:afterLines="20" w:line="240" w:lineRule="auto"/>
              <w:rPr>
                <w:color w:val="auto"/>
                <w:sz w:val="20"/>
                <w:szCs w:val="20"/>
              </w:rPr>
            </w:pPr>
            <w:r>
              <w:rPr>
                <w:rFonts w:eastAsia="Times New Roman"/>
                <w:color w:val="000000"/>
                <w:sz w:val="20"/>
                <w:szCs w:val="20"/>
                <w:lang w:eastAsia="en-GB"/>
              </w:rPr>
              <w:t>Quick starter</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Slideshow: What is speed and how is it measured?</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Interactive activity: Order the objects from fastest to slowest</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Ice-cream splat: Key vocabulary game</w:t>
            </w:r>
          </w:p>
        </w:tc>
        <w:tc>
          <w:tcPr>
            <w:tcW w:w="443" w:type="pct"/>
            <w:shd w:val="clear" w:color="auto" w:fill="auto"/>
          </w:tcPr>
          <w:p w:rsidR="00142726" w:rsidRDefault="00142726" w:rsidP="0027666E">
            <w:pPr>
              <w:pStyle w:val="SMTablesmalltext"/>
              <w:spacing w:beforeLines="20" w:afterLines="20" w:line="240" w:lineRule="auto"/>
              <w:rPr>
                <w:color w:val="auto"/>
                <w:sz w:val="20"/>
                <w:szCs w:val="20"/>
              </w:rPr>
            </w:pPr>
          </w:p>
        </w:tc>
      </w:tr>
      <w:tr w:rsidR="003C591A" w:rsidRPr="00396346" w:rsidTr="0021297C">
        <w:trPr>
          <w:cantSplit/>
          <w:trHeight w:val="20"/>
        </w:trPr>
        <w:tc>
          <w:tcPr>
            <w:tcW w:w="342" w:type="pct"/>
            <w:shd w:val="clear" w:color="auto" w:fill="D9D9D9" w:themeFill="background1" w:themeFillShade="D9"/>
          </w:tcPr>
          <w:p w:rsidR="003C591A" w:rsidRPr="00337AF8" w:rsidRDefault="003C591A" w:rsidP="0027666E">
            <w:pPr>
              <w:pStyle w:val="SMTablesmalltext"/>
              <w:spacing w:beforeLines="20" w:afterLines="20" w:line="240" w:lineRule="auto"/>
              <w:rPr>
                <w:color w:val="auto"/>
                <w:sz w:val="20"/>
                <w:szCs w:val="20"/>
              </w:rPr>
            </w:pPr>
            <w:r>
              <w:rPr>
                <w:color w:val="auto"/>
                <w:sz w:val="20"/>
                <w:szCs w:val="20"/>
              </w:rPr>
              <w:t>1.5.</w:t>
            </w:r>
            <w:r w:rsidRPr="00337AF8">
              <w:rPr>
                <w:color w:val="auto"/>
                <w:sz w:val="20"/>
                <w:szCs w:val="20"/>
              </w:rPr>
              <w:t>16</w:t>
            </w:r>
          </w:p>
        </w:tc>
        <w:tc>
          <w:tcPr>
            <w:tcW w:w="695" w:type="pct"/>
            <w:shd w:val="clear" w:color="auto" w:fill="D9D9D9" w:themeFill="background1" w:themeFillShade="D9"/>
          </w:tcPr>
          <w:p w:rsidR="003C591A" w:rsidRPr="003D1231" w:rsidRDefault="003C591A" w:rsidP="0027666E">
            <w:pPr>
              <w:pStyle w:val="SMTablesmalltext"/>
              <w:spacing w:beforeLines="20" w:afterLines="20" w:line="240" w:lineRule="auto"/>
              <w:rPr>
                <w:color w:val="auto"/>
                <w:sz w:val="20"/>
                <w:szCs w:val="20"/>
              </w:rPr>
            </w:pPr>
            <w:r w:rsidRPr="003D1231">
              <w:rPr>
                <w:color w:val="auto"/>
                <w:sz w:val="20"/>
                <w:szCs w:val="20"/>
              </w:rPr>
              <w:t>Understanding turning forces</w:t>
            </w:r>
          </w:p>
        </w:tc>
        <w:tc>
          <w:tcPr>
            <w:tcW w:w="1046" w:type="pct"/>
            <w:vMerge w:val="restart"/>
            <w:shd w:val="clear" w:color="auto" w:fill="auto"/>
          </w:tcPr>
          <w:p w:rsidR="003C591A" w:rsidRPr="00320A39" w:rsidRDefault="003C591A" w:rsidP="0027666E">
            <w:pPr>
              <w:pStyle w:val="SMTablesmalltext"/>
              <w:spacing w:beforeLines="20" w:afterLines="20" w:line="240" w:lineRule="auto"/>
              <w:rPr>
                <w:color w:val="auto"/>
                <w:sz w:val="20"/>
                <w:szCs w:val="20"/>
              </w:rPr>
            </w:pPr>
            <w:r w:rsidRPr="007B017B">
              <w:rPr>
                <w:color w:val="auto"/>
                <w:sz w:val="20"/>
                <w:szCs w:val="20"/>
              </w:rPr>
              <w:t>Moment as the turning effect of a force</w:t>
            </w:r>
          </w:p>
        </w:tc>
        <w:tc>
          <w:tcPr>
            <w:tcW w:w="945" w:type="pct"/>
            <w:shd w:val="clear" w:color="auto" w:fill="auto"/>
          </w:tcPr>
          <w:p w:rsidR="003C591A" w:rsidRPr="00320A39" w:rsidRDefault="003C591A" w:rsidP="0027666E">
            <w:pPr>
              <w:pStyle w:val="SMTablesmalltext"/>
              <w:spacing w:beforeLines="20" w:afterLines="20" w:line="240" w:lineRule="auto"/>
              <w:rPr>
                <w:color w:val="auto"/>
                <w:sz w:val="20"/>
                <w:szCs w:val="20"/>
              </w:rPr>
            </w:pPr>
            <w:r w:rsidRPr="00320A39">
              <w:rPr>
                <w:color w:val="auto"/>
                <w:sz w:val="20"/>
                <w:szCs w:val="20"/>
              </w:rPr>
              <w:t>Describe the forces acting on a see-saw; understand that the forces turn about the fulcrum; explain how to balance different weights on a see-saw.</w:t>
            </w:r>
          </w:p>
        </w:tc>
        <w:tc>
          <w:tcPr>
            <w:tcW w:w="676" w:type="pct"/>
            <w:shd w:val="clear" w:color="auto" w:fill="auto"/>
          </w:tcPr>
          <w:p w:rsidR="003C591A" w:rsidRDefault="003C591A" w:rsidP="0027666E">
            <w:pPr>
              <w:pStyle w:val="SMTablesmalltext"/>
              <w:spacing w:beforeLines="20" w:afterLines="20" w:line="240" w:lineRule="auto"/>
              <w:rPr>
                <w:color w:val="auto"/>
                <w:sz w:val="20"/>
                <w:szCs w:val="20"/>
              </w:rPr>
            </w:pPr>
            <w:r>
              <w:rPr>
                <w:color w:val="auto"/>
                <w:sz w:val="20"/>
                <w:szCs w:val="20"/>
              </w:rPr>
              <w:t>Worksheet 1.5.16</w:t>
            </w:r>
          </w:p>
          <w:p w:rsidR="003C591A" w:rsidRDefault="003C591A" w:rsidP="0027666E">
            <w:pPr>
              <w:pStyle w:val="SMTablesmalltext"/>
              <w:spacing w:beforeLines="20" w:afterLines="20" w:line="240" w:lineRule="auto"/>
              <w:rPr>
                <w:color w:val="auto"/>
                <w:sz w:val="20"/>
                <w:szCs w:val="20"/>
              </w:rPr>
            </w:pPr>
            <w:r>
              <w:rPr>
                <w:color w:val="auto"/>
                <w:sz w:val="20"/>
                <w:szCs w:val="20"/>
              </w:rPr>
              <w:t>P</w:t>
            </w:r>
            <w:r w:rsidRPr="00320A39">
              <w:rPr>
                <w:color w:val="auto"/>
                <w:sz w:val="20"/>
                <w:szCs w:val="20"/>
              </w:rPr>
              <w:t>ract</w:t>
            </w:r>
            <w:r>
              <w:rPr>
                <w:color w:val="auto"/>
                <w:sz w:val="20"/>
                <w:szCs w:val="20"/>
              </w:rPr>
              <w:t>ical sheet 1.5.16</w:t>
            </w:r>
          </w:p>
          <w:p w:rsidR="003C591A" w:rsidRPr="00320A39" w:rsidRDefault="003C591A" w:rsidP="0027666E">
            <w:pPr>
              <w:pStyle w:val="SMTablesmalltext"/>
              <w:spacing w:beforeLines="20" w:afterLines="20" w:line="240" w:lineRule="auto"/>
              <w:rPr>
                <w:color w:val="auto"/>
                <w:sz w:val="20"/>
                <w:szCs w:val="20"/>
              </w:rPr>
            </w:pPr>
            <w:r>
              <w:rPr>
                <w:color w:val="auto"/>
                <w:sz w:val="20"/>
                <w:szCs w:val="20"/>
              </w:rPr>
              <w:t>T</w:t>
            </w:r>
            <w:r w:rsidRPr="00320A39">
              <w:rPr>
                <w:color w:val="auto"/>
                <w:sz w:val="20"/>
                <w:szCs w:val="20"/>
              </w:rPr>
              <w:t>echnician’s notes 1.5.16</w:t>
            </w:r>
          </w:p>
        </w:tc>
        <w:tc>
          <w:tcPr>
            <w:tcW w:w="853" w:type="pct"/>
            <w:shd w:val="clear" w:color="auto" w:fill="auto"/>
          </w:tcPr>
          <w:p w:rsidR="003C591A" w:rsidRPr="00320A39" w:rsidRDefault="003C591A" w:rsidP="0027666E">
            <w:pPr>
              <w:pStyle w:val="SMTablesmalltext"/>
              <w:spacing w:beforeLines="20" w:afterLines="20" w:line="240" w:lineRule="auto"/>
              <w:rPr>
                <w:color w:val="auto"/>
                <w:sz w:val="20"/>
                <w:szCs w:val="20"/>
              </w:rPr>
            </w:pPr>
            <w:r>
              <w:rPr>
                <w:rFonts w:eastAsia="Times New Roman"/>
                <w:color w:val="000000"/>
                <w:sz w:val="20"/>
                <w:szCs w:val="20"/>
                <w:lang w:eastAsia="en-GB"/>
              </w:rPr>
              <w:t>Quick starter</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Interactive activity: Turning forces</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Video: Seesaw tricks and a 949 seesaw</w:t>
            </w:r>
          </w:p>
        </w:tc>
        <w:tc>
          <w:tcPr>
            <w:tcW w:w="443" w:type="pct"/>
            <w:shd w:val="clear" w:color="auto" w:fill="auto"/>
          </w:tcPr>
          <w:p w:rsidR="003C591A" w:rsidRPr="00320A39" w:rsidRDefault="003C591A" w:rsidP="0027666E">
            <w:pPr>
              <w:pStyle w:val="SMTablesmalltext"/>
              <w:spacing w:beforeLines="20" w:afterLines="20" w:line="240" w:lineRule="auto"/>
              <w:rPr>
                <w:color w:val="auto"/>
                <w:sz w:val="20"/>
                <w:szCs w:val="20"/>
              </w:rPr>
            </w:pPr>
          </w:p>
        </w:tc>
      </w:tr>
      <w:tr w:rsidR="003C591A" w:rsidRPr="00396346" w:rsidTr="0021297C">
        <w:trPr>
          <w:cantSplit/>
          <w:trHeight w:val="20"/>
        </w:trPr>
        <w:tc>
          <w:tcPr>
            <w:tcW w:w="342" w:type="pct"/>
            <w:shd w:val="clear" w:color="auto" w:fill="auto"/>
          </w:tcPr>
          <w:p w:rsidR="003C591A" w:rsidRPr="00337AF8" w:rsidRDefault="003C591A" w:rsidP="0027666E">
            <w:pPr>
              <w:pStyle w:val="SMTablesmalltext"/>
              <w:spacing w:beforeLines="20" w:afterLines="20" w:line="240" w:lineRule="auto"/>
              <w:rPr>
                <w:color w:val="auto"/>
                <w:sz w:val="20"/>
                <w:szCs w:val="20"/>
              </w:rPr>
            </w:pPr>
            <w:r>
              <w:rPr>
                <w:color w:val="auto"/>
                <w:sz w:val="20"/>
                <w:szCs w:val="20"/>
              </w:rPr>
              <w:t>1.5.</w:t>
            </w:r>
            <w:r w:rsidRPr="00337AF8">
              <w:rPr>
                <w:color w:val="auto"/>
                <w:sz w:val="20"/>
                <w:szCs w:val="20"/>
              </w:rPr>
              <w:t>17</w:t>
            </w:r>
          </w:p>
        </w:tc>
        <w:tc>
          <w:tcPr>
            <w:tcW w:w="695" w:type="pct"/>
            <w:shd w:val="clear" w:color="auto" w:fill="auto"/>
          </w:tcPr>
          <w:p w:rsidR="003C591A" w:rsidRPr="003D1231" w:rsidRDefault="003C591A" w:rsidP="0027666E">
            <w:pPr>
              <w:pStyle w:val="SMTablesmalltext"/>
              <w:spacing w:beforeLines="20" w:afterLines="20" w:line="240" w:lineRule="auto"/>
              <w:rPr>
                <w:color w:val="auto"/>
                <w:sz w:val="20"/>
                <w:szCs w:val="20"/>
              </w:rPr>
            </w:pPr>
            <w:r w:rsidRPr="003D1231">
              <w:rPr>
                <w:color w:val="auto"/>
                <w:sz w:val="20"/>
                <w:szCs w:val="20"/>
              </w:rPr>
              <w:t>Discovering moments</w:t>
            </w:r>
          </w:p>
        </w:tc>
        <w:tc>
          <w:tcPr>
            <w:tcW w:w="1046" w:type="pct"/>
            <w:vMerge/>
            <w:shd w:val="clear" w:color="auto" w:fill="auto"/>
          </w:tcPr>
          <w:p w:rsidR="003C591A" w:rsidRPr="00320A39" w:rsidRDefault="003C591A" w:rsidP="0027666E">
            <w:pPr>
              <w:pStyle w:val="SMTablesmalltext"/>
              <w:spacing w:beforeLines="20" w:afterLines="20" w:line="240" w:lineRule="auto"/>
              <w:rPr>
                <w:color w:val="auto"/>
                <w:sz w:val="20"/>
                <w:szCs w:val="20"/>
              </w:rPr>
            </w:pPr>
          </w:p>
        </w:tc>
        <w:tc>
          <w:tcPr>
            <w:tcW w:w="945" w:type="pct"/>
            <w:shd w:val="clear" w:color="auto" w:fill="auto"/>
          </w:tcPr>
          <w:p w:rsidR="003C591A" w:rsidRPr="00320A39" w:rsidRDefault="003C591A" w:rsidP="0027666E">
            <w:pPr>
              <w:pStyle w:val="SMTablesmalltext"/>
              <w:spacing w:beforeLines="20" w:afterLines="20" w:line="240" w:lineRule="auto"/>
              <w:rPr>
                <w:color w:val="auto"/>
                <w:sz w:val="20"/>
                <w:szCs w:val="20"/>
              </w:rPr>
            </w:pPr>
            <w:r w:rsidRPr="00320A39">
              <w:rPr>
                <w:color w:val="auto"/>
                <w:sz w:val="20"/>
                <w:szCs w:val="20"/>
              </w:rPr>
              <w:t>State and use the law of moments; describe how turning forces can be increased; list some examples of levers used as force multipliers.</w:t>
            </w:r>
          </w:p>
        </w:tc>
        <w:tc>
          <w:tcPr>
            <w:tcW w:w="676" w:type="pct"/>
            <w:shd w:val="clear" w:color="auto" w:fill="auto"/>
          </w:tcPr>
          <w:p w:rsidR="003C591A" w:rsidRDefault="003C591A" w:rsidP="0027666E">
            <w:pPr>
              <w:pStyle w:val="SMTablesmalltext"/>
              <w:spacing w:beforeLines="20" w:afterLines="20" w:line="240" w:lineRule="auto"/>
              <w:rPr>
                <w:color w:val="auto"/>
                <w:sz w:val="20"/>
                <w:szCs w:val="20"/>
              </w:rPr>
            </w:pPr>
            <w:r w:rsidRPr="00320A39">
              <w:rPr>
                <w:color w:val="auto"/>
                <w:sz w:val="20"/>
                <w:szCs w:val="20"/>
              </w:rPr>
              <w:t>Worksheet</w:t>
            </w:r>
            <w:r>
              <w:rPr>
                <w:color w:val="auto"/>
                <w:sz w:val="20"/>
                <w:szCs w:val="20"/>
              </w:rPr>
              <w:t xml:space="preserve"> 1.5.17</w:t>
            </w:r>
          </w:p>
          <w:p w:rsidR="003C591A" w:rsidRDefault="003C591A" w:rsidP="0027666E">
            <w:pPr>
              <w:pStyle w:val="SMTablesmalltext"/>
              <w:spacing w:beforeLines="20" w:afterLines="20" w:line="240" w:lineRule="auto"/>
              <w:rPr>
                <w:color w:val="auto"/>
                <w:sz w:val="20"/>
                <w:szCs w:val="20"/>
              </w:rPr>
            </w:pPr>
            <w:r>
              <w:rPr>
                <w:color w:val="auto"/>
                <w:sz w:val="20"/>
                <w:szCs w:val="20"/>
              </w:rPr>
              <w:t>Practical sheet 1.5.17</w:t>
            </w:r>
          </w:p>
          <w:p w:rsidR="003C591A" w:rsidRPr="00320A39" w:rsidRDefault="003C591A" w:rsidP="0027666E">
            <w:pPr>
              <w:pStyle w:val="SMTablesmalltext"/>
              <w:spacing w:beforeLines="20" w:afterLines="20" w:line="240" w:lineRule="auto"/>
              <w:rPr>
                <w:color w:val="auto"/>
                <w:sz w:val="20"/>
                <w:szCs w:val="20"/>
              </w:rPr>
            </w:pPr>
            <w:r>
              <w:rPr>
                <w:color w:val="auto"/>
                <w:sz w:val="20"/>
                <w:szCs w:val="20"/>
              </w:rPr>
              <w:t>Technician’s notes 1.5.17</w:t>
            </w:r>
          </w:p>
        </w:tc>
        <w:tc>
          <w:tcPr>
            <w:tcW w:w="853" w:type="pct"/>
            <w:shd w:val="clear" w:color="auto" w:fill="auto"/>
          </w:tcPr>
          <w:p w:rsidR="003C591A" w:rsidRPr="00320A39" w:rsidRDefault="003C591A" w:rsidP="0027666E">
            <w:pPr>
              <w:pStyle w:val="SMTablesmalltext"/>
              <w:spacing w:beforeLines="20" w:afterLines="20" w:line="240" w:lineRule="auto"/>
              <w:rPr>
                <w:color w:val="auto"/>
                <w:sz w:val="20"/>
                <w:szCs w:val="20"/>
              </w:rPr>
            </w:pPr>
            <w:r>
              <w:rPr>
                <w:rFonts w:eastAsia="Times New Roman"/>
                <w:color w:val="000000"/>
                <w:sz w:val="20"/>
                <w:szCs w:val="20"/>
                <w:lang w:eastAsia="en-GB"/>
              </w:rPr>
              <w:t>Quick starter</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Interactive activity: Order the size of the moments</w:t>
            </w:r>
          </w:p>
        </w:tc>
        <w:tc>
          <w:tcPr>
            <w:tcW w:w="443" w:type="pct"/>
            <w:shd w:val="clear" w:color="auto" w:fill="auto"/>
          </w:tcPr>
          <w:p w:rsidR="003C591A" w:rsidRPr="00320A39" w:rsidRDefault="003C591A" w:rsidP="0027666E">
            <w:pPr>
              <w:pStyle w:val="SMTablesmalltext"/>
              <w:spacing w:beforeLines="20" w:afterLines="20" w:line="240" w:lineRule="auto"/>
              <w:rPr>
                <w:color w:val="auto"/>
                <w:sz w:val="20"/>
                <w:szCs w:val="20"/>
              </w:rPr>
            </w:pPr>
          </w:p>
        </w:tc>
      </w:tr>
      <w:tr w:rsidR="003C591A" w:rsidRPr="00396346" w:rsidTr="0021297C">
        <w:trPr>
          <w:cantSplit/>
          <w:trHeight w:val="20"/>
        </w:trPr>
        <w:tc>
          <w:tcPr>
            <w:tcW w:w="342" w:type="pct"/>
            <w:tcBorders>
              <w:bottom w:val="single" w:sz="4" w:space="0" w:color="auto"/>
            </w:tcBorders>
            <w:shd w:val="clear" w:color="auto" w:fill="D9D9D9" w:themeFill="background1" w:themeFillShade="D9"/>
          </w:tcPr>
          <w:p w:rsidR="003C591A" w:rsidRPr="00337AF8" w:rsidRDefault="003C591A" w:rsidP="0027666E">
            <w:pPr>
              <w:pStyle w:val="SMTablesmalltext"/>
              <w:spacing w:beforeLines="20" w:afterLines="20" w:line="240" w:lineRule="auto"/>
              <w:rPr>
                <w:color w:val="auto"/>
                <w:sz w:val="20"/>
                <w:szCs w:val="20"/>
              </w:rPr>
            </w:pPr>
            <w:r>
              <w:rPr>
                <w:color w:val="auto"/>
                <w:sz w:val="20"/>
                <w:szCs w:val="20"/>
              </w:rPr>
              <w:t>1.5.</w:t>
            </w:r>
            <w:r w:rsidRPr="00337AF8">
              <w:rPr>
                <w:color w:val="auto"/>
                <w:sz w:val="20"/>
                <w:szCs w:val="20"/>
              </w:rPr>
              <w:t>18</w:t>
            </w:r>
          </w:p>
        </w:tc>
        <w:tc>
          <w:tcPr>
            <w:tcW w:w="695" w:type="pct"/>
            <w:tcBorders>
              <w:bottom w:val="single" w:sz="4" w:space="0" w:color="auto"/>
            </w:tcBorders>
            <w:shd w:val="clear" w:color="auto" w:fill="D9D9D9" w:themeFill="background1" w:themeFillShade="D9"/>
          </w:tcPr>
          <w:p w:rsidR="003C591A" w:rsidRPr="003D1231" w:rsidRDefault="003C591A" w:rsidP="0027666E">
            <w:pPr>
              <w:pStyle w:val="SMTablesmalltext"/>
              <w:spacing w:beforeLines="20" w:afterLines="20" w:line="240" w:lineRule="auto"/>
              <w:rPr>
                <w:color w:val="auto"/>
                <w:sz w:val="20"/>
                <w:szCs w:val="20"/>
              </w:rPr>
            </w:pPr>
            <w:r w:rsidRPr="003D1231">
              <w:rPr>
                <w:color w:val="auto"/>
                <w:sz w:val="20"/>
                <w:szCs w:val="20"/>
              </w:rPr>
              <w:t>Understanding the application of moments</w:t>
            </w:r>
          </w:p>
        </w:tc>
        <w:tc>
          <w:tcPr>
            <w:tcW w:w="1046" w:type="pct"/>
            <w:vMerge/>
            <w:tcBorders>
              <w:bottom w:val="single" w:sz="4" w:space="0" w:color="auto"/>
            </w:tcBorders>
            <w:shd w:val="clear" w:color="auto" w:fill="auto"/>
          </w:tcPr>
          <w:p w:rsidR="003C591A" w:rsidRPr="00320A39" w:rsidRDefault="003C591A" w:rsidP="0027666E">
            <w:pPr>
              <w:pStyle w:val="SMTablesmalltext"/>
              <w:spacing w:beforeLines="20" w:afterLines="20" w:line="240" w:lineRule="auto"/>
              <w:rPr>
                <w:color w:val="auto"/>
                <w:sz w:val="20"/>
                <w:szCs w:val="20"/>
              </w:rPr>
            </w:pPr>
          </w:p>
        </w:tc>
        <w:tc>
          <w:tcPr>
            <w:tcW w:w="945" w:type="pct"/>
            <w:tcBorders>
              <w:bottom w:val="single" w:sz="4" w:space="0" w:color="auto"/>
            </w:tcBorders>
            <w:shd w:val="clear" w:color="auto" w:fill="auto"/>
          </w:tcPr>
          <w:p w:rsidR="003C591A" w:rsidRPr="00320A39" w:rsidRDefault="003C591A" w:rsidP="0027666E">
            <w:pPr>
              <w:pStyle w:val="SMTablesmalltext"/>
              <w:spacing w:beforeLines="20" w:afterLines="20" w:line="240" w:lineRule="auto"/>
              <w:rPr>
                <w:color w:val="auto"/>
                <w:sz w:val="20"/>
                <w:szCs w:val="20"/>
              </w:rPr>
            </w:pPr>
            <w:r>
              <w:rPr>
                <w:color w:val="auto"/>
                <w:sz w:val="20"/>
                <w:szCs w:val="20"/>
              </w:rPr>
              <w:t>Link the law of moments to the design of cranes; explain why counterweights are needed by cranes; investigate the lifting capacity of a crane.</w:t>
            </w:r>
          </w:p>
        </w:tc>
        <w:tc>
          <w:tcPr>
            <w:tcW w:w="676" w:type="pct"/>
            <w:tcBorders>
              <w:bottom w:val="single" w:sz="4" w:space="0" w:color="auto"/>
            </w:tcBorders>
            <w:shd w:val="clear" w:color="auto" w:fill="auto"/>
          </w:tcPr>
          <w:p w:rsidR="003C591A" w:rsidRDefault="003C591A" w:rsidP="0027666E">
            <w:pPr>
              <w:pStyle w:val="SMTablesmalltext"/>
              <w:spacing w:beforeLines="20" w:afterLines="20" w:line="240" w:lineRule="auto"/>
              <w:rPr>
                <w:color w:val="auto"/>
                <w:sz w:val="20"/>
                <w:szCs w:val="20"/>
              </w:rPr>
            </w:pPr>
            <w:r>
              <w:rPr>
                <w:color w:val="auto"/>
                <w:sz w:val="20"/>
                <w:szCs w:val="20"/>
              </w:rPr>
              <w:t>Worksheet 1.5.18</w:t>
            </w:r>
          </w:p>
          <w:p w:rsidR="003C591A" w:rsidRDefault="003C591A" w:rsidP="0027666E">
            <w:pPr>
              <w:pStyle w:val="SMTablesmalltext"/>
              <w:spacing w:beforeLines="20" w:afterLines="20" w:line="240" w:lineRule="auto"/>
              <w:rPr>
                <w:color w:val="auto"/>
                <w:sz w:val="20"/>
                <w:szCs w:val="20"/>
              </w:rPr>
            </w:pPr>
            <w:r>
              <w:rPr>
                <w:color w:val="auto"/>
                <w:sz w:val="20"/>
                <w:szCs w:val="20"/>
              </w:rPr>
              <w:t>Practical sheet 1.5.18</w:t>
            </w:r>
          </w:p>
          <w:p w:rsidR="003C591A" w:rsidRPr="00320A39" w:rsidRDefault="003C591A" w:rsidP="0027666E">
            <w:pPr>
              <w:pStyle w:val="SMTablesmalltext"/>
              <w:spacing w:beforeLines="20" w:afterLines="20" w:line="240" w:lineRule="auto"/>
              <w:rPr>
                <w:color w:val="auto"/>
                <w:sz w:val="20"/>
                <w:szCs w:val="20"/>
              </w:rPr>
            </w:pPr>
            <w:r>
              <w:rPr>
                <w:color w:val="auto"/>
                <w:sz w:val="20"/>
                <w:szCs w:val="20"/>
              </w:rPr>
              <w:t>Technician’s notes 1.5.18</w:t>
            </w:r>
          </w:p>
        </w:tc>
        <w:tc>
          <w:tcPr>
            <w:tcW w:w="853" w:type="pct"/>
            <w:tcBorders>
              <w:bottom w:val="single" w:sz="4" w:space="0" w:color="auto"/>
            </w:tcBorders>
            <w:shd w:val="clear" w:color="auto" w:fill="auto"/>
          </w:tcPr>
          <w:p w:rsidR="003C591A" w:rsidRPr="00320A39" w:rsidRDefault="003C591A" w:rsidP="0027666E">
            <w:pPr>
              <w:pStyle w:val="SMTablesmalltext"/>
              <w:spacing w:beforeLines="20" w:afterLines="20" w:line="240" w:lineRule="auto"/>
              <w:rPr>
                <w:color w:val="auto"/>
                <w:sz w:val="20"/>
                <w:szCs w:val="20"/>
              </w:rPr>
            </w:pPr>
            <w:r>
              <w:rPr>
                <w:rFonts w:eastAsia="Times New Roman"/>
                <w:color w:val="000000"/>
                <w:sz w:val="20"/>
                <w:szCs w:val="20"/>
                <w:lang w:eastAsia="en-GB"/>
              </w:rPr>
              <w:t>Quick starter</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Interactive activity: Counterweights</w:t>
            </w:r>
            <w:r>
              <w:rPr>
                <w:rFonts w:ascii="Times New Roman" w:eastAsia="Times New Roman" w:hAnsi="Times New Roman" w:cs="Times New Roman"/>
                <w:sz w:val="20"/>
                <w:szCs w:val="20"/>
                <w:lang w:eastAsia="en-GB"/>
              </w:rPr>
              <w:t xml:space="preserve">; </w:t>
            </w:r>
            <w:r>
              <w:rPr>
                <w:rFonts w:eastAsia="Times New Roman"/>
                <w:color w:val="000000"/>
                <w:sz w:val="20"/>
                <w:szCs w:val="20"/>
                <w:lang w:eastAsia="en-GB"/>
              </w:rPr>
              <w:t>Ice-cream splat: Key vocabulary game</w:t>
            </w:r>
          </w:p>
        </w:tc>
        <w:tc>
          <w:tcPr>
            <w:tcW w:w="443" w:type="pct"/>
            <w:tcBorders>
              <w:bottom w:val="single" w:sz="4" w:space="0" w:color="auto"/>
            </w:tcBorders>
            <w:shd w:val="clear" w:color="auto" w:fill="auto"/>
          </w:tcPr>
          <w:p w:rsidR="003C591A" w:rsidRDefault="003C591A" w:rsidP="0027666E">
            <w:pPr>
              <w:pStyle w:val="SMTablesmalltext"/>
              <w:spacing w:beforeLines="20" w:afterLines="20" w:line="240" w:lineRule="auto"/>
              <w:rPr>
                <w:color w:val="auto"/>
                <w:sz w:val="20"/>
                <w:szCs w:val="20"/>
              </w:rPr>
            </w:pPr>
            <w:r>
              <w:rPr>
                <w:color w:val="auto"/>
                <w:sz w:val="20"/>
                <w:szCs w:val="20"/>
              </w:rPr>
              <w:t>Include the definition of ‘moment’ and the law of moments from lesson 1.5.17</w:t>
            </w:r>
          </w:p>
        </w:tc>
      </w:tr>
      <w:tr w:rsidR="0021297C" w:rsidRPr="00396346" w:rsidTr="0021297C">
        <w:trPr>
          <w:cantSplit/>
          <w:trHeight w:val="20"/>
        </w:trPr>
        <w:tc>
          <w:tcPr>
            <w:tcW w:w="5000" w:type="pct"/>
            <w:gridSpan w:val="7"/>
            <w:tcBorders>
              <w:left w:val="nil"/>
              <w:bottom w:val="nil"/>
              <w:right w:val="nil"/>
            </w:tcBorders>
            <w:shd w:val="clear" w:color="auto" w:fill="auto"/>
          </w:tcPr>
          <w:p w:rsidR="0031357D" w:rsidRDefault="0031357D" w:rsidP="0027666E">
            <w:pPr>
              <w:spacing w:beforeLines="20" w:afterLines="20"/>
              <w:rPr>
                <w:rFonts w:ascii="Arial" w:hAnsi="Arial" w:cs="Arial"/>
                <w:b/>
                <w:color w:val="FFFFFF" w:themeColor="background1"/>
                <w:sz w:val="28"/>
                <w:szCs w:val="28"/>
              </w:rPr>
            </w:pPr>
          </w:p>
          <w:p w:rsidR="0031357D" w:rsidRDefault="0031357D" w:rsidP="0027666E">
            <w:pPr>
              <w:spacing w:beforeLines="20" w:afterLines="20"/>
              <w:rPr>
                <w:rFonts w:ascii="Arial" w:hAnsi="Arial" w:cs="Arial"/>
                <w:b/>
                <w:color w:val="FFFFFF" w:themeColor="background1"/>
                <w:sz w:val="28"/>
                <w:szCs w:val="28"/>
              </w:rPr>
            </w:pPr>
          </w:p>
          <w:p w:rsidR="00617828" w:rsidRPr="00071409" w:rsidRDefault="00617828" w:rsidP="0027666E">
            <w:pPr>
              <w:spacing w:beforeLines="20" w:afterLines="20"/>
              <w:rPr>
                <w:rFonts w:ascii="Arial" w:hAnsi="Arial" w:cs="Arial"/>
                <w:b/>
                <w:color w:val="FFFFFF" w:themeColor="background1"/>
                <w:sz w:val="28"/>
                <w:szCs w:val="28"/>
              </w:rPr>
            </w:pPr>
          </w:p>
        </w:tc>
      </w:tr>
      <w:tr w:rsidR="00071409" w:rsidRPr="00396346" w:rsidTr="0021297C">
        <w:trPr>
          <w:cantSplit/>
          <w:trHeight w:val="20"/>
        </w:trPr>
        <w:tc>
          <w:tcPr>
            <w:tcW w:w="5000" w:type="pct"/>
            <w:gridSpan w:val="7"/>
            <w:tcBorders>
              <w:top w:val="nil"/>
            </w:tcBorders>
            <w:shd w:val="clear" w:color="auto" w:fill="808080" w:themeFill="background1" w:themeFillShade="80"/>
          </w:tcPr>
          <w:p w:rsidR="00071409" w:rsidRDefault="00071409" w:rsidP="0027666E">
            <w:pPr>
              <w:spacing w:beforeLines="20" w:afterLines="20"/>
              <w:rPr>
                <w:rFonts w:ascii="Arial" w:hAnsi="Arial" w:cs="Arial"/>
                <w:b/>
                <w:bCs/>
                <w:sz w:val="20"/>
                <w:szCs w:val="20"/>
              </w:rPr>
            </w:pPr>
            <w:r w:rsidRPr="00071409">
              <w:rPr>
                <w:rFonts w:ascii="Arial" w:hAnsi="Arial" w:cs="Arial"/>
                <w:b/>
                <w:color w:val="FFFFFF" w:themeColor="background1"/>
                <w:sz w:val="28"/>
                <w:szCs w:val="28"/>
              </w:rPr>
              <w:lastRenderedPageBreak/>
              <w:t>Chapter 6: Energy Transfers and Sound</w:t>
            </w:r>
          </w:p>
        </w:tc>
      </w:tr>
      <w:tr w:rsidR="00142726" w:rsidRPr="00396346" w:rsidTr="0021297C">
        <w:trPr>
          <w:cantSplit/>
          <w:trHeight w:val="20"/>
        </w:trPr>
        <w:tc>
          <w:tcPr>
            <w:tcW w:w="342" w:type="pct"/>
            <w:shd w:val="clear" w:color="auto" w:fill="D9D9D9" w:themeFill="background1" w:themeFillShade="D9"/>
          </w:tcPr>
          <w:p w:rsidR="00142726" w:rsidRPr="00337AF8" w:rsidRDefault="00142726" w:rsidP="0027666E">
            <w:pPr>
              <w:spacing w:beforeLines="20" w:afterLines="20"/>
              <w:rPr>
                <w:rFonts w:ascii="Arial" w:hAnsi="Arial" w:cs="Arial"/>
                <w:sz w:val="20"/>
                <w:szCs w:val="20"/>
              </w:rPr>
            </w:pPr>
            <w:r>
              <w:rPr>
                <w:rFonts w:ascii="Arial" w:hAnsi="Arial" w:cs="Arial"/>
                <w:sz w:val="20"/>
                <w:szCs w:val="20"/>
              </w:rPr>
              <w:t>1.6.</w:t>
            </w:r>
            <w:r w:rsidRPr="00337AF8">
              <w:rPr>
                <w:rFonts w:ascii="Arial" w:hAnsi="Arial" w:cs="Arial"/>
                <w:sz w:val="20"/>
                <w:szCs w:val="20"/>
              </w:rPr>
              <w:t>2</w:t>
            </w:r>
          </w:p>
        </w:tc>
        <w:tc>
          <w:tcPr>
            <w:tcW w:w="695" w:type="pct"/>
            <w:shd w:val="clear" w:color="auto" w:fill="D9D9D9" w:themeFill="background1" w:themeFillShade="D9"/>
          </w:tcPr>
          <w:p w:rsidR="00142726" w:rsidRPr="00E96750" w:rsidRDefault="00142726" w:rsidP="0027666E">
            <w:pPr>
              <w:spacing w:beforeLines="20" w:afterLines="20"/>
              <w:rPr>
                <w:rFonts w:ascii="Arial" w:hAnsi="Arial" w:cs="Arial"/>
                <w:sz w:val="20"/>
                <w:szCs w:val="20"/>
              </w:rPr>
            </w:pPr>
            <w:r>
              <w:rPr>
                <w:rFonts w:ascii="Arial" w:hAnsi="Arial" w:cs="Arial"/>
                <w:sz w:val="20"/>
                <w:szCs w:val="20"/>
              </w:rPr>
              <w:t>Exploring energy transfers</w:t>
            </w:r>
          </w:p>
        </w:tc>
        <w:tc>
          <w:tcPr>
            <w:tcW w:w="1046" w:type="pct"/>
            <w:shd w:val="clear" w:color="auto" w:fill="auto"/>
          </w:tcPr>
          <w:p w:rsidR="00142726" w:rsidRPr="0068423A" w:rsidRDefault="00142726" w:rsidP="0027666E">
            <w:pPr>
              <w:pStyle w:val="SMTablesmalltext"/>
              <w:spacing w:beforeLines="20" w:afterLines="20" w:line="240" w:lineRule="auto"/>
              <w:rPr>
                <w:color w:val="000000" w:themeColor="text1"/>
                <w:sz w:val="20"/>
                <w:szCs w:val="20"/>
              </w:rPr>
            </w:pPr>
            <w:r w:rsidRPr="0068423A">
              <w:rPr>
                <w:color w:val="000000" w:themeColor="text1"/>
                <w:sz w:val="20"/>
                <w:szCs w:val="20"/>
              </w:rPr>
              <w:t>Other processes that involve energy transfer: changing motion, dropping an object, completing an electrical circuit, burning fuels</w:t>
            </w:r>
          </w:p>
          <w:p w:rsidR="00142726" w:rsidRPr="00E96750" w:rsidRDefault="00142726" w:rsidP="0027666E">
            <w:pPr>
              <w:spacing w:beforeLines="20" w:afterLines="20"/>
              <w:rPr>
                <w:rFonts w:ascii="Arial" w:hAnsi="Arial" w:cs="Arial"/>
                <w:sz w:val="20"/>
                <w:szCs w:val="20"/>
              </w:rPr>
            </w:pPr>
            <w:r w:rsidRPr="0068423A">
              <w:rPr>
                <w:rFonts w:ascii="Arial" w:hAnsi="Arial" w:cs="Arial"/>
                <w:color w:val="000000" w:themeColor="text1"/>
                <w:sz w:val="20"/>
                <w:szCs w:val="20"/>
              </w:rPr>
              <w:t>Energy as a quantity that can be quantified and calculated; the total energy has the same value before and after a change</w:t>
            </w:r>
          </w:p>
        </w:tc>
        <w:tc>
          <w:tcPr>
            <w:tcW w:w="945" w:type="pct"/>
            <w:shd w:val="clear" w:color="auto" w:fill="auto"/>
          </w:tcPr>
          <w:p w:rsidR="00142726" w:rsidRPr="00E96750" w:rsidRDefault="00142726" w:rsidP="0027666E">
            <w:pPr>
              <w:spacing w:beforeLines="20" w:afterLines="20"/>
              <w:rPr>
                <w:rFonts w:ascii="Arial" w:hAnsi="Arial" w:cs="Arial"/>
                <w:sz w:val="20"/>
                <w:szCs w:val="20"/>
              </w:rPr>
            </w:pPr>
            <w:r>
              <w:rPr>
                <w:rFonts w:ascii="Arial" w:hAnsi="Arial" w:cs="Arial"/>
                <w:sz w:val="20"/>
                <w:szCs w:val="20"/>
              </w:rPr>
              <w:t xml:space="preserve">Recognise what energy is and its unit; describe a range of energy transfers using simple diagrams; use a </w:t>
            </w:r>
            <w:proofErr w:type="spellStart"/>
            <w:r>
              <w:rPr>
                <w:rFonts w:ascii="Arial" w:hAnsi="Arial" w:cs="Arial"/>
                <w:sz w:val="20"/>
                <w:szCs w:val="20"/>
              </w:rPr>
              <w:t>Sankey</w:t>
            </w:r>
            <w:proofErr w:type="spellEnd"/>
            <w:r>
              <w:rPr>
                <w:rFonts w:ascii="Arial" w:hAnsi="Arial" w:cs="Arial"/>
                <w:sz w:val="20"/>
                <w:szCs w:val="20"/>
              </w:rPr>
              <w:t xml:space="preserve"> diagram as a model to represent simple energy changes.</w:t>
            </w:r>
          </w:p>
        </w:tc>
        <w:tc>
          <w:tcPr>
            <w:tcW w:w="676" w:type="pct"/>
            <w:shd w:val="clear" w:color="auto" w:fill="auto"/>
          </w:tcPr>
          <w:p w:rsidR="00142726" w:rsidRPr="00E96750" w:rsidRDefault="00142726" w:rsidP="0027666E">
            <w:pPr>
              <w:spacing w:beforeLines="20" w:afterLines="20"/>
              <w:rPr>
                <w:rFonts w:ascii="Arial" w:hAnsi="Arial" w:cs="Arial"/>
                <w:sz w:val="20"/>
                <w:szCs w:val="20"/>
              </w:rPr>
            </w:pPr>
            <w:r>
              <w:rPr>
                <w:rFonts w:ascii="Arial" w:hAnsi="Arial" w:cs="Arial"/>
                <w:sz w:val="20"/>
                <w:szCs w:val="20"/>
              </w:rPr>
              <w:t>Worksheet 1.6.2</w:t>
            </w:r>
          </w:p>
        </w:tc>
        <w:tc>
          <w:tcPr>
            <w:tcW w:w="853" w:type="pct"/>
            <w:shd w:val="clear" w:color="auto" w:fill="auto"/>
          </w:tcPr>
          <w:p w:rsidR="00142726" w:rsidRPr="00E96750" w:rsidRDefault="00142726" w:rsidP="0027666E">
            <w:pPr>
              <w:spacing w:beforeLines="20" w:afterLines="20"/>
              <w:rPr>
                <w:rFonts w:ascii="Arial" w:hAnsi="Arial" w:cs="Arial"/>
                <w:sz w:val="20"/>
                <w:szCs w:val="20"/>
              </w:rPr>
            </w:pPr>
            <w:r>
              <w:rPr>
                <w:rFonts w:ascii="Arial" w:eastAsia="Times New Roman" w:hAnsi="Arial" w:cs="Arial"/>
                <w:color w:val="000000"/>
                <w:sz w:val="20"/>
                <w:szCs w:val="20"/>
              </w:rPr>
              <w:t>Quick starter</w:t>
            </w:r>
            <w:r>
              <w:rPr>
                <w:rFonts w:ascii="Times New Roman" w:eastAsia="Times New Roman" w:hAnsi="Times New Roman" w:cs="Times New Roman"/>
                <w:sz w:val="20"/>
                <w:szCs w:val="20"/>
              </w:rPr>
              <w:t xml:space="preserve">; </w:t>
            </w:r>
            <w:r>
              <w:rPr>
                <w:rFonts w:ascii="Arial" w:eastAsia="Times New Roman" w:hAnsi="Arial" w:cs="Arial"/>
                <w:color w:val="000000"/>
                <w:sz w:val="20"/>
                <w:szCs w:val="20"/>
              </w:rPr>
              <w:t>Slideshow: Most of our energy comes from the Sun, but how</w:t>
            </w:r>
            <w:proofErr w:type="gramStart"/>
            <w:r>
              <w:rPr>
                <w:rFonts w:ascii="Arial" w:eastAsia="Times New Roman" w:hAnsi="Arial" w:cs="Arial"/>
                <w:color w:val="000000"/>
                <w:sz w:val="20"/>
                <w:szCs w:val="20"/>
              </w:rPr>
              <w:t>?</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r>
              <w:rPr>
                <w:rFonts w:ascii="Arial" w:eastAsia="Times New Roman" w:hAnsi="Arial" w:cs="Arial"/>
                <w:color w:val="000000"/>
                <w:sz w:val="20"/>
                <w:szCs w:val="20"/>
              </w:rPr>
              <w:t>Interactive activity: Energy transfers in a washing machine</w:t>
            </w:r>
            <w:r>
              <w:rPr>
                <w:rFonts w:ascii="Times New Roman" w:eastAsia="Times New Roman" w:hAnsi="Times New Roman" w:cs="Times New Roman"/>
                <w:sz w:val="20"/>
                <w:szCs w:val="20"/>
              </w:rPr>
              <w:t xml:space="preserve">; </w:t>
            </w:r>
            <w:r>
              <w:rPr>
                <w:rFonts w:ascii="Arial" w:eastAsia="Times New Roman" w:hAnsi="Arial" w:cs="Arial"/>
                <w:color w:val="000000"/>
                <w:sz w:val="20"/>
                <w:szCs w:val="20"/>
              </w:rPr>
              <w:t xml:space="preserve">Video: How does </w:t>
            </w:r>
            <w:r w:rsidRPr="00114B46">
              <w:rPr>
                <w:rFonts w:ascii="Arial" w:eastAsia="Times New Roman" w:hAnsi="Arial" w:cs="Arial"/>
                <w:color w:val="000000"/>
                <w:sz w:val="20"/>
                <w:szCs w:val="20"/>
              </w:rPr>
              <w:t xml:space="preserve">home insulation reduce energy use?; </w:t>
            </w:r>
            <w:r w:rsidRPr="00114B46">
              <w:rPr>
                <w:rFonts w:ascii="Arial" w:hAnsi="Arial" w:cs="Arial"/>
                <w:sz w:val="20"/>
                <w:szCs w:val="20"/>
              </w:rPr>
              <w:t>How do thunder and lightning work?</w:t>
            </w:r>
          </w:p>
        </w:tc>
        <w:tc>
          <w:tcPr>
            <w:tcW w:w="443" w:type="pct"/>
            <w:shd w:val="clear" w:color="auto" w:fill="auto"/>
          </w:tcPr>
          <w:p w:rsidR="00142726" w:rsidRDefault="00142726" w:rsidP="0027666E">
            <w:pPr>
              <w:spacing w:beforeLines="20" w:afterLines="20"/>
              <w:rPr>
                <w:rFonts w:ascii="Arial" w:hAnsi="Arial" w:cs="Arial"/>
                <w:sz w:val="20"/>
                <w:szCs w:val="20"/>
              </w:rPr>
            </w:pPr>
          </w:p>
        </w:tc>
      </w:tr>
      <w:tr w:rsidR="00142726" w:rsidRPr="00396346" w:rsidTr="0021297C">
        <w:trPr>
          <w:cantSplit/>
          <w:trHeight w:val="20"/>
        </w:trPr>
        <w:tc>
          <w:tcPr>
            <w:tcW w:w="342" w:type="pct"/>
            <w:shd w:val="clear" w:color="auto" w:fill="D9D9D9" w:themeFill="background1" w:themeFillShade="D9"/>
          </w:tcPr>
          <w:p w:rsidR="00142726" w:rsidRPr="00337AF8" w:rsidRDefault="00142726" w:rsidP="0027666E">
            <w:pPr>
              <w:spacing w:beforeLines="20" w:afterLines="20"/>
              <w:rPr>
                <w:rFonts w:ascii="Arial" w:hAnsi="Arial" w:cs="Arial"/>
                <w:sz w:val="20"/>
                <w:szCs w:val="20"/>
              </w:rPr>
            </w:pPr>
            <w:r>
              <w:rPr>
                <w:rFonts w:ascii="Arial" w:hAnsi="Arial" w:cs="Arial"/>
                <w:sz w:val="20"/>
                <w:szCs w:val="20"/>
              </w:rPr>
              <w:t>1.6.</w:t>
            </w:r>
            <w:r w:rsidRPr="00337AF8">
              <w:rPr>
                <w:rFonts w:ascii="Arial" w:hAnsi="Arial" w:cs="Arial"/>
                <w:sz w:val="20"/>
                <w:szCs w:val="20"/>
              </w:rPr>
              <w:t>3</w:t>
            </w:r>
          </w:p>
        </w:tc>
        <w:tc>
          <w:tcPr>
            <w:tcW w:w="695" w:type="pct"/>
            <w:shd w:val="clear" w:color="auto" w:fill="D9D9D9" w:themeFill="background1" w:themeFillShade="D9"/>
          </w:tcPr>
          <w:p w:rsidR="00142726" w:rsidRPr="00E96750" w:rsidRDefault="00142726" w:rsidP="0027666E">
            <w:pPr>
              <w:spacing w:beforeLines="20" w:afterLines="20"/>
              <w:rPr>
                <w:rFonts w:ascii="Arial" w:hAnsi="Arial" w:cs="Arial"/>
                <w:sz w:val="20"/>
                <w:szCs w:val="20"/>
              </w:rPr>
            </w:pPr>
            <w:r>
              <w:rPr>
                <w:rFonts w:ascii="Arial" w:hAnsi="Arial" w:cs="Arial"/>
                <w:sz w:val="20"/>
                <w:szCs w:val="20"/>
              </w:rPr>
              <w:t>Understanding potential energy and kinetic energy</w:t>
            </w:r>
          </w:p>
        </w:tc>
        <w:tc>
          <w:tcPr>
            <w:tcW w:w="1046" w:type="pct"/>
            <w:shd w:val="clear" w:color="auto" w:fill="auto"/>
          </w:tcPr>
          <w:p w:rsidR="00142726" w:rsidRPr="005F13A7" w:rsidRDefault="00142726" w:rsidP="0027666E">
            <w:pPr>
              <w:pStyle w:val="SMTablesmalltext"/>
              <w:spacing w:beforeLines="20" w:afterLines="20" w:line="240" w:lineRule="auto"/>
              <w:rPr>
                <w:color w:val="000000" w:themeColor="text1"/>
                <w:sz w:val="20"/>
                <w:szCs w:val="20"/>
              </w:rPr>
            </w:pPr>
            <w:r w:rsidRPr="0068423A">
              <w:rPr>
                <w:color w:val="000000" w:themeColor="text1"/>
                <w:sz w:val="20"/>
                <w:szCs w:val="20"/>
              </w:rPr>
              <w:t>Other processes that involve energy transfer: changing motion, dropping an object</w:t>
            </w:r>
          </w:p>
        </w:tc>
        <w:tc>
          <w:tcPr>
            <w:tcW w:w="945" w:type="pct"/>
            <w:shd w:val="clear" w:color="auto" w:fill="auto"/>
          </w:tcPr>
          <w:p w:rsidR="00142726" w:rsidRPr="00E96750" w:rsidRDefault="00142726" w:rsidP="0027666E">
            <w:pPr>
              <w:spacing w:beforeLines="20" w:afterLines="20"/>
              <w:rPr>
                <w:rFonts w:ascii="Arial" w:hAnsi="Arial" w:cs="Arial"/>
                <w:sz w:val="20"/>
                <w:szCs w:val="20"/>
              </w:rPr>
            </w:pPr>
            <w:r>
              <w:rPr>
                <w:rFonts w:ascii="Arial" w:hAnsi="Arial" w:cs="Arial"/>
                <w:sz w:val="20"/>
                <w:szCs w:val="20"/>
              </w:rPr>
              <w:t>Recognise energy transfers due to falling objects; describe factors affecting energy transfers related to falling objects; explain how energy is conserved when objects fall.</w:t>
            </w:r>
          </w:p>
        </w:tc>
        <w:tc>
          <w:tcPr>
            <w:tcW w:w="676" w:type="pct"/>
            <w:shd w:val="clear" w:color="auto" w:fill="auto"/>
          </w:tcPr>
          <w:p w:rsidR="00142726" w:rsidRPr="00E96750" w:rsidRDefault="00142726" w:rsidP="0027666E">
            <w:pPr>
              <w:spacing w:beforeLines="20" w:afterLines="20"/>
              <w:rPr>
                <w:rFonts w:ascii="Arial" w:hAnsi="Arial" w:cs="Arial"/>
                <w:sz w:val="20"/>
                <w:szCs w:val="20"/>
              </w:rPr>
            </w:pPr>
            <w:r>
              <w:rPr>
                <w:rFonts w:ascii="Arial" w:hAnsi="Arial" w:cs="Arial"/>
                <w:sz w:val="20"/>
                <w:szCs w:val="20"/>
              </w:rPr>
              <w:t>Worksheet 1.6.3</w:t>
            </w:r>
          </w:p>
        </w:tc>
        <w:tc>
          <w:tcPr>
            <w:tcW w:w="853" w:type="pct"/>
            <w:shd w:val="clear" w:color="auto" w:fill="auto"/>
          </w:tcPr>
          <w:p w:rsidR="00142726" w:rsidRPr="00E96750" w:rsidRDefault="00142726" w:rsidP="0027666E">
            <w:pPr>
              <w:spacing w:beforeLines="20" w:afterLines="20"/>
              <w:rPr>
                <w:rFonts w:ascii="Arial" w:hAnsi="Arial" w:cs="Arial"/>
                <w:sz w:val="20"/>
                <w:szCs w:val="20"/>
              </w:rPr>
            </w:pPr>
            <w:r>
              <w:rPr>
                <w:rFonts w:ascii="Arial" w:eastAsia="Times New Roman" w:hAnsi="Arial" w:cs="Arial"/>
                <w:color w:val="000000"/>
                <w:sz w:val="20"/>
                <w:szCs w:val="20"/>
              </w:rPr>
              <w:t>Quick starter</w:t>
            </w:r>
            <w:r>
              <w:rPr>
                <w:rFonts w:ascii="Times New Roman" w:eastAsia="Times New Roman" w:hAnsi="Times New Roman" w:cs="Times New Roman"/>
                <w:sz w:val="20"/>
                <w:szCs w:val="20"/>
              </w:rPr>
              <w:t xml:space="preserve">; </w:t>
            </w:r>
            <w:r>
              <w:rPr>
                <w:rFonts w:ascii="Arial" w:eastAsia="Times New Roman" w:hAnsi="Arial" w:cs="Arial"/>
                <w:color w:val="000000"/>
                <w:sz w:val="20"/>
                <w:szCs w:val="20"/>
              </w:rPr>
              <w:t>Slideshow: How do roller coasters work?</w:t>
            </w:r>
            <w:r>
              <w:rPr>
                <w:rFonts w:ascii="Times New Roman" w:eastAsia="Times New Roman" w:hAnsi="Times New Roman" w:cs="Times New Roman"/>
                <w:sz w:val="20"/>
                <w:szCs w:val="20"/>
              </w:rPr>
              <w:t xml:space="preserve">;  </w:t>
            </w:r>
            <w:r>
              <w:rPr>
                <w:rFonts w:ascii="Arial" w:eastAsia="Times New Roman" w:hAnsi="Arial" w:cs="Arial"/>
                <w:color w:val="000000"/>
                <w:sz w:val="20"/>
                <w:szCs w:val="20"/>
              </w:rPr>
              <w:t>Interactive activity: Energy  true and false</w:t>
            </w:r>
          </w:p>
        </w:tc>
        <w:tc>
          <w:tcPr>
            <w:tcW w:w="443" w:type="pct"/>
            <w:shd w:val="clear" w:color="auto" w:fill="auto"/>
          </w:tcPr>
          <w:p w:rsidR="00142726" w:rsidRDefault="00142726" w:rsidP="0027666E">
            <w:pPr>
              <w:spacing w:beforeLines="20" w:afterLines="20"/>
              <w:rPr>
                <w:rFonts w:ascii="Arial" w:hAnsi="Arial" w:cs="Arial"/>
                <w:sz w:val="20"/>
                <w:szCs w:val="20"/>
              </w:rPr>
            </w:pPr>
          </w:p>
        </w:tc>
      </w:tr>
      <w:tr w:rsidR="00142726" w:rsidRPr="00396346" w:rsidTr="0021297C">
        <w:trPr>
          <w:cantSplit/>
          <w:trHeight w:val="20"/>
        </w:trPr>
        <w:tc>
          <w:tcPr>
            <w:tcW w:w="342" w:type="pct"/>
            <w:shd w:val="clear" w:color="auto" w:fill="D9D9D9" w:themeFill="background1" w:themeFillShade="D9"/>
          </w:tcPr>
          <w:p w:rsidR="00142726" w:rsidRPr="00337AF8" w:rsidRDefault="00142726" w:rsidP="0027666E">
            <w:pPr>
              <w:spacing w:beforeLines="20" w:afterLines="20"/>
              <w:rPr>
                <w:rFonts w:ascii="Arial" w:hAnsi="Arial" w:cs="Arial"/>
                <w:sz w:val="20"/>
                <w:szCs w:val="20"/>
              </w:rPr>
            </w:pPr>
            <w:r>
              <w:rPr>
                <w:rFonts w:ascii="Arial" w:hAnsi="Arial" w:cs="Arial"/>
                <w:sz w:val="20"/>
                <w:szCs w:val="20"/>
              </w:rPr>
              <w:t>1.6.</w:t>
            </w:r>
            <w:r w:rsidRPr="00337AF8">
              <w:rPr>
                <w:rFonts w:ascii="Arial" w:hAnsi="Arial" w:cs="Arial"/>
                <w:sz w:val="20"/>
                <w:szCs w:val="20"/>
              </w:rPr>
              <w:t>4</w:t>
            </w:r>
          </w:p>
        </w:tc>
        <w:tc>
          <w:tcPr>
            <w:tcW w:w="695" w:type="pct"/>
            <w:shd w:val="clear" w:color="auto" w:fill="D9D9D9" w:themeFill="background1" w:themeFillShade="D9"/>
          </w:tcPr>
          <w:p w:rsidR="00142726" w:rsidRPr="00E96750" w:rsidRDefault="00142726" w:rsidP="0027666E">
            <w:pPr>
              <w:spacing w:beforeLines="20" w:afterLines="20"/>
              <w:rPr>
                <w:rFonts w:ascii="Arial" w:hAnsi="Arial" w:cs="Arial"/>
                <w:sz w:val="20"/>
                <w:szCs w:val="20"/>
              </w:rPr>
            </w:pPr>
            <w:r>
              <w:rPr>
                <w:rFonts w:ascii="Arial" w:hAnsi="Arial" w:cs="Arial"/>
                <w:sz w:val="20"/>
                <w:szCs w:val="20"/>
              </w:rPr>
              <w:t>Doing work</w:t>
            </w:r>
          </w:p>
        </w:tc>
        <w:tc>
          <w:tcPr>
            <w:tcW w:w="1046" w:type="pct"/>
            <w:shd w:val="clear" w:color="auto" w:fill="auto"/>
          </w:tcPr>
          <w:p w:rsidR="00142726" w:rsidRPr="00E96750" w:rsidRDefault="00142726" w:rsidP="0027666E">
            <w:pPr>
              <w:spacing w:beforeLines="20" w:afterLines="20"/>
              <w:rPr>
                <w:rFonts w:ascii="Arial" w:hAnsi="Arial" w:cs="Arial"/>
                <w:sz w:val="20"/>
                <w:szCs w:val="20"/>
              </w:rPr>
            </w:pPr>
            <w:r w:rsidRPr="0068423A">
              <w:rPr>
                <w:rFonts w:ascii="Arial" w:hAnsi="Arial" w:cs="Arial"/>
                <w:color w:val="000000" w:themeColor="text1"/>
                <w:sz w:val="20"/>
                <w:szCs w:val="20"/>
              </w:rPr>
              <w:t>Work done; simple machines give bigger force but at the expense of smaller movement (and vice versa): product of force and displacement unchanged</w:t>
            </w:r>
          </w:p>
        </w:tc>
        <w:tc>
          <w:tcPr>
            <w:tcW w:w="945" w:type="pct"/>
            <w:shd w:val="clear" w:color="auto" w:fill="auto"/>
          </w:tcPr>
          <w:p w:rsidR="00142726" w:rsidRPr="00E96750" w:rsidRDefault="00142726" w:rsidP="0027666E">
            <w:pPr>
              <w:spacing w:beforeLines="20" w:afterLines="20"/>
              <w:rPr>
                <w:rFonts w:ascii="Arial" w:hAnsi="Arial" w:cs="Arial"/>
                <w:sz w:val="20"/>
                <w:szCs w:val="20"/>
              </w:rPr>
            </w:pPr>
            <w:r>
              <w:rPr>
                <w:rFonts w:ascii="Arial" w:hAnsi="Arial" w:cs="Arial"/>
                <w:sz w:val="20"/>
                <w:szCs w:val="20"/>
              </w:rPr>
              <w:t>Recognise situations where work is done; describe the relationship work done = force × distance; apply the equation for work done to different situations.</w:t>
            </w:r>
          </w:p>
        </w:tc>
        <w:tc>
          <w:tcPr>
            <w:tcW w:w="676" w:type="pct"/>
            <w:shd w:val="clear" w:color="auto" w:fill="auto"/>
          </w:tcPr>
          <w:p w:rsidR="00142726" w:rsidRPr="00E96750" w:rsidRDefault="00142726" w:rsidP="0027666E">
            <w:pPr>
              <w:spacing w:beforeLines="20" w:afterLines="20"/>
              <w:rPr>
                <w:rFonts w:ascii="Arial" w:hAnsi="Arial" w:cs="Arial"/>
                <w:sz w:val="20"/>
                <w:szCs w:val="20"/>
              </w:rPr>
            </w:pPr>
            <w:r>
              <w:rPr>
                <w:rFonts w:ascii="Arial" w:hAnsi="Arial" w:cs="Arial"/>
                <w:sz w:val="20"/>
                <w:szCs w:val="20"/>
              </w:rPr>
              <w:t>Worksheet 1.6.4</w:t>
            </w:r>
          </w:p>
        </w:tc>
        <w:tc>
          <w:tcPr>
            <w:tcW w:w="853" w:type="pct"/>
            <w:shd w:val="clear" w:color="auto" w:fill="auto"/>
          </w:tcPr>
          <w:p w:rsidR="00142726" w:rsidRPr="00E96750" w:rsidRDefault="00142726" w:rsidP="0027666E">
            <w:pPr>
              <w:spacing w:beforeLines="20" w:afterLines="20"/>
              <w:rPr>
                <w:rFonts w:ascii="Arial" w:hAnsi="Arial" w:cs="Arial"/>
                <w:i/>
                <w:sz w:val="20"/>
                <w:szCs w:val="20"/>
              </w:rPr>
            </w:pPr>
            <w:r>
              <w:rPr>
                <w:rFonts w:ascii="Arial" w:eastAsia="Times New Roman" w:hAnsi="Arial" w:cs="Arial"/>
                <w:color w:val="000000"/>
                <w:sz w:val="20"/>
                <w:szCs w:val="20"/>
              </w:rPr>
              <w:t>Quick starter</w:t>
            </w:r>
            <w:r>
              <w:rPr>
                <w:rFonts w:ascii="Times New Roman" w:eastAsia="Times New Roman" w:hAnsi="Times New Roman" w:cs="Times New Roman"/>
                <w:sz w:val="20"/>
                <w:szCs w:val="20"/>
              </w:rPr>
              <w:t xml:space="preserve">; </w:t>
            </w:r>
            <w:r>
              <w:rPr>
                <w:rFonts w:ascii="Arial" w:eastAsia="Times New Roman" w:hAnsi="Arial" w:cs="Arial"/>
                <w:color w:val="000000"/>
                <w:sz w:val="20"/>
                <w:szCs w:val="20"/>
              </w:rPr>
              <w:t>Interactive activity: Order the work done from largest to smallest</w:t>
            </w:r>
          </w:p>
        </w:tc>
        <w:tc>
          <w:tcPr>
            <w:tcW w:w="443" w:type="pct"/>
            <w:shd w:val="clear" w:color="auto" w:fill="auto"/>
          </w:tcPr>
          <w:p w:rsidR="00142726" w:rsidRDefault="00142726" w:rsidP="0027666E">
            <w:pPr>
              <w:spacing w:beforeLines="20" w:afterLines="20"/>
              <w:rPr>
                <w:rFonts w:ascii="Arial" w:hAnsi="Arial" w:cs="Arial"/>
                <w:sz w:val="20"/>
                <w:szCs w:val="20"/>
              </w:rPr>
            </w:pPr>
          </w:p>
        </w:tc>
      </w:tr>
      <w:tr w:rsidR="00142726" w:rsidRPr="00396346" w:rsidTr="0021297C">
        <w:trPr>
          <w:cantSplit/>
          <w:trHeight w:val="20"/>
        </w:trPr>
        <w:tc>
          <w:tcPr>
            <w:tcW w:w="342" w:type="pct"/>
            <w:shd w:val="clear" w:color="auto" w:fill="auto"/>
          </w:tcPr>
          <w:p w:rsidR="00142726" w:rsidRPr="00337AF8" w:rsidRDefault="00142726" w:rsidP="0027666E">
            <w:pPr>
              <w:spacing w:beforeLines="20" w:afterLines="20"/>
              <w:rPr>
                <w:rFonts w:ascii="Arial" w:hAnsi="Arial" w:cs="Arial"/>
                <w:sz w:val="20"/>
                <w:szCs w:val="20"/>
              </w:rPr>
            </w:pPr>
            <w:r>
              <w:rPr>
                <w:rFonts w:ascii="Arial" w:hAnsi="Arial" w:cs="Arial"/>
                <w:sz w:val="20"/>
                <w:szCs w:val="20"/>
              </w:rPr>
              <w:t>1.6.</w:t>
            </w:r>
            <w:r w:rsidRPr="00337AF8">
              <w:rPr>
                <w:rFonts w:ascii="Arial" w:hAnsi="Arial" w:cs="Arial"/>
                <w:sz w:val="20"/>
                <w:szCs w:val="20"/>
              </w:rPr>
              <w:t>5</w:t>
            </w:r>
          </w:p>
        </w:tc>
        <w:tc>
          <w:tcPr>
            <w:tcW w:w="695" w:type="pct"/>
            <w:shd w:val="clear" w:color="auto" w:fill="auto"/>
          </w:tcPr>
          <w:p w:rsidR="00142726" w:rsidRPr="00E96750" w:rsidRDefault="00142726" w:rsidP="0027666E">
            <w:pPr>
              <w:spacing w:beforeLines="20" w:afterLines="20"/>
              <w:rPr>
                <w:rFonts w:ascii="Arial" w:hAnsi="Arial" w:cs="Arial"/>
                <w:sz w:val="20"/>
                <w:szCs w:val="20"/>
              </w:rPr>
            </w:pPr>
            <w:r>
              <w:rPr>
                <w:rFonts w:ascii="Arial" w:hAnsi="Arial" w:cs="Arial"/>
                <w:sz w:val="20"/>
                <w:szCs w:val="20"/>
              </w:rPr>
              <w:t>Looking at dynamos</w:t>
            </w:r>
          </w:p>
        </w:tc>
        <w:tc>
          <w:tcPr>
            <w:tcW w:w="1046" w:type="pct"/>
            <w:shd w:val="clear" w:color="auto" w:fill="auto"/>
          </w:tcPr>
          <w:p w:rsidR="00142726" w:rsidRPr="00E96750" w:rsidRDefault="00142726" w:rsidP="0027666E">
            <w:pPr>
              <w:spacing w:beforeLines="20" w:afterLines="20"/>
              <w:rPr>
                <w:rFonts w:ascii="Arial" w:hAnsi="Arial" w:cs="Arial"/>
                <w:sz w:val="20"/>
                <w:szCs w:val="20"/>
              </w:rPr>
            </w:pPr>
            <w:r w:rsidRPr="0068423A">
              <w:rPr>
                <w:rFonts w:ascii="Arial" w:hAnsi="Arial" w:cs="Arial"/>
                <w:color w:val="000000" w:themeColor="text1"/>
                <w:sz w:val="20"/>
                <w:szCs w:val="20"/>
              </w:rPr>
              <w:t>Other processes that involve energy transfer: changing motion, completing an electrical circuit</w:t>
            </w:r>
          </w:p>
        </w:tc>
        <w:tc>
          <w:tcPr>
            <w:tcW w:w="945" w:type="pct"/>
            <w:shd w:val="clear" w:color="auto" w:fill="auto"/>
          </w:tcPr>
          <w:p w:rsidR="00142726" w:rsidRPr="00E96750" w:rsidRDefault="00142726" w:rsidP="0027666E">
            <w:pPr>
              <w:spacing w:beforeLines="20" w:afterLines="20"/>
              <w:rPr>
                <w:rFonts w:ascii="Arial" w:hAnsi="Arial" w:cs="Arial"/>
                <w:sz w:val="20"/>
                <w:szCs w:val="20"/>
              </w:rPr>
            </w:pPr>
            <w:r>
              <w:rPr>
                <w:rFonts w:ascii="Arial" w:hAnsi="Arial" w:cs="Arial"/>
                <w:sz w:val="20"/>
                <w:szCs w:val="20"/>
              </w:rPr>
              <w:t>Describe the energy changes in a dynamo; explain how a dynamo works.</w:t>
            </w:r>
          </w:p>
        </w:tc>
        <w:tc>
          <w:tcPr>
            <w:tcW w:w="676" w:type="pct"/>
            <w:shd w:val="clear" w:color="auto" w:fill="auto"/>
          </w:tcPr>
          <w:p w:rsidR="00142726" w:rsidRDefault="00142726" w:rsidP="0027666E">
            <w:pPr>
              <w:spacing w:beforeLines="20" w:afterLines="20"/>
              <w:rPr>
                <w:rFonts w:ascii="Arial" w:hAnsi="Arial" w:cs="Arial"/>
                <w:sz w:val="20"/>
                <w:szCs w:val="20"/>
              </w:rPr>
            </w:pPr>
            <w:r>
              <w:rPr>
                <w:rFonts w:ascii="Arial" w:hAnsi="Arial" w:cs="Arial"/>
                <w:sz w:val="20"/>
                <w:szCs w:val="20"/>
              </w:rPr>
              <w:t>Worksheet 1.6.5</w:t>
            </w:r>
          </w:p>
          <w:p w:rsidR="00142726" w:rsidRPr="00E96750" w:rsidRDefault="00142726" w:rsidP="0027666E">
            <w:pPr>
              <w:spacing w:beforeLines="20" w:afterLines="20"/>
              <w:rPr>
                <w:rFonts w:ascii="Arial" w:hAnsi="Arial" w:cs="Arial"/>
                <w:sz w:val="20"/>
                <w:szCs w:val="20"/>
              </w:rPr>
            </w:pPr>
            <w:r>
              <w:rPr>
                <w:rFonts w:ascii="Arial" w:hAnsi="Arial" w:cs="Arial"/>
                <w:sz w:val="20"/>
                <w:szCs w:val="20"/>
              </w:rPr>
              <w:t>Technician’s notes 1.6.5</w:t>
            </w:r>
          </w:p>
        </w:tc>
        <w:tc>
          <w:tcPr>
            <w:tcW w:w="853" w:type="pct"/>
            <w:shd w:val="clear" w:color="auto" w:fill="auto"/>
          </w:tcPr>
          <w:p w:rsidR="00142726" w:rsidRPr="00E96750" w:rsidRDefault="00142726" w:rsidP="0027666E">
            <w:pPr>
              <w:spacing w:beforeLines="20" w:afterLines="20"/>
              <w:rPr>
                <w:rFonts w:ascii="Arial" w:hAnsi="Arial" w:cs="Arial"/>
                <w:sz w:val="20"/>
                <w:szCs w:val="20"/>
              </w:rPr>
            </w:pPr>
            <w:r>
              <w:rPr>
                <w:rFonts w:ascii="Arial" w:eastAsia="Times New Roman" w:hAnsi="Arial" w:cs="Arial"/>
                <w:color w:val="000000"/>
                <w:sz w:val="20"/>
                <w:szCs w:val="20"/>
              </w:rPr>
              <w:t>Quick starter</w:t>
            </w:r>
            <w:r>
              <w:rPr>
                <w:rFonts w:ascii="Times New Roman" w:eastAsia="Times New Roman" w:hAnsi="Times New Roman" w:cs="Times New Roman"/>
                <w:sz w:val="20"/>
                <w:szCs w:val="20"/>
              </w:rPr>
              <w:t xml:space="preserve">; </w:t>
            </w:r>
            <w:r>
              <w:rPr>
                <w:rFonts w:ascii="Arial" w:eastAsia="Times New Roman" w:hAnsi="Arial" w:cs="Arial"/>
                <w:color w:val="000000"/>
                <w:sz w:val="20"/>
                <w:szCs w:val="20"/>
              </w:rPr>
              <w:t>Slideshow: Dynamos and motors</w:t>
            </w:r>
            <w:r>
              <w:rPr>
                <w:rFonts w:ascii="Times New Roman" w:eastAsia="Times New Roman" w:hAnsi="Times New Roman" w:cs="Times New Roman"/>
                <w:sz w:val="20"/>
                <w:szCs w:val="20"/>
              </w:rPr>
              <w:t xml:space="preserve">; </w:t>
            </w:r>
            <w:r>
              <w:rPr>
                <w:rFonts w:ascii="Arial" w:eastAsia="Times New Roman" w:hAnsi="Arial" w:cs="Arial"/>
                <w:color w:val="000000"/>
                <w:sz w:val="20"/>
                <w:szCs w:val="20"/>
              </w:rPr>
              <w:t>Interactive activity: Dynamos</w:t>
            </w:r>
          </w:p>
        </w:tc>
        <w:tc>
          <w:tcPr>
            <w:tcW w:w="443" w:type="pct"/>
            <w:shd w:val="clear" w:color="auto" w:fill="auto"/>
          </w:tcPr>
          <w:p w:rsidR="00142726" w:rsidRDefault="00142726" w:rsidP="0027666E">
            <w:pPr>
              <w:spacing w:beforeLines="20" w:afterLines="20"/>
              <w:rPr>
                <w:rFonts w:ascii="Arial" w:hAnsi="Arial" w:cs="Arial"/>
                <w:sz w:val="20"/>
                <w:szCs w:val="20"/>
              </w:rPr>
            </w:pPr>
          </w:p>
        </w:tc>
      </w:tr>
      <w:tr w:rsidR="00142726" w:rsidRPr="00396346" w:rsidTr="0021297C">
        <w:trPr>
          <w:cantSplit/>
          <w:trHeight w:val="20"/>
        </w:trPr>
        <w:tc>
          <w:tcPr>
            <w:tcW w:w="342" w:type="pct"/>
            <w:shd w:val="clear" w:color="auto" w:fill="D9D9D9" w:themeFill="background1" w:themeFillShade="D9"/>
          </w:tcPr>
          <w:p w:rsidR="00142726" w:rsidRPr="00337AF8" w:rsidRDefault="00142726" w:rsidP="0027666E">
            <w:pPr>
              <w:spacing w:beforeLines="20" w:afterLines="20"/>
              <w:rPr>
                <w:rFonts w:ascii="Arial" w:hAnsi="Arial" w:cs="Arial"/>
                <w:sz w:val="20"/>
                <w:szCs w:val="20"/>
              </w:rPr>
            </w:pPr>
            <w:r>
              <w:rPr>
                <w:rFonts w:ascii="Arial" w:hAnsi="Arial" w:cs="Arial"/>
                <w:sz w:val="20"/>
                <w:szCs w:val="20"/>
              </w:rPr>
              <w:t>1.6.</w:t>
            </w:r>
            <w:r w:rsidRPr="00337AF8">
              <w:rPr>
                <w:rFonts w:ascii="Arial" w:hAnsi="Arial" w:cs="Arial"/>
                <w:sz w:val="20"/>
                <w:szCs w:val="20"/>
              </w:rPr>
              <w:t>6</w:t>
            </w:r>
          </w:p>
        </w:tc>
        <w:tc>
          <w:tcPr>
            <w:tcW w:w="695" w:type="pct"/>
            <w:shd w:val="clear" w:color="auto" w:fill="D9D9D9" w:themeFill="background1" w:themeFillShade="D9"/>
          </w:tcPr>
          <w:p w:rsidR="00142726" w:rsidRPr="00E96750" w:rsidRDefault="00142726" w:rsidP="0027666E">
            <w:pPr>
              <w:spacing w:beforeLines="20" w:afterLines="20"/>
              <w:rPr>
                <w:rFonts w:ascii="Arial" w:hAnsi="Arial" w:cs="Arial"/>
                <w:sz w:val="20"/>
                <w:szCs w:val="20"/>
              </w:rPr>
            </w:pPr>
            <w:r>
              <w:rPr>
                <w:rFonts w:ascii="Arial" w:hAnsi="Arial" w:cs="Arial"/>
                <w:sz w:val="20"/>
                <w:szCs w:val="20"/>
              </w:rPr>
              <w:t>Understanding elastic potential energy</w:t>
            </w:r>
          </w:p>
        </w:tc>
        <w:tc>
          <w:tcPr>
            <w:tcW w:w="1046" w:type="pct"/>
            <w:shd w:val="clear" w:color="auto" w:fill="auto"/>
          </w:tcPr>
          <w:p w:rsidR="00142726" w:rsidRPr="0068423A" w:rsidRDefault="00142726" w:rsidP="0027666E">
            <w:pPr>
              <w:pStyle w:val="SMTablesmalltext"/>
              <w:spacing w:beforeLines="20" w:afterLines="20" w:line="240" w:lineRule="auto"/>
              <w:rPr>
                <w:color w:val="000000" w:themeColor="text1"/>
                <w:sz w:val="20"/>
                <w:szCs w:val="20"/>
              </w:rPr>
            </w:pPr>
            <w:r w:rsidRPr="0068423A">
              <w:rPr>
                <w:color w:val="000000" w:themeColor="text1"/>
                <w:sz w:val="20"/>
                <w:szCs w:val="20"/>
              </w:rPr>
              <w:t>Other processes that involve energy transfer: stretching a spring.</w:t>
            </w:r>
          </w:p>
          <w:p w:rsidR="00142726" w:rsidRDefault="00142726" w:rsidP="0027666E">
            <w:pPr>
              <w:pStyle w:val="SMTablesmalltext"/>
              <w:spacing w:beforeLines="20" w:afterLines="20" w:line="240" w:lineRule="auto"/>
              <w:rPr>
                <w:sz w:val="20"/>
                <w:szCs w:val="20"/>
              </w:rPr>
            </w:pPr>
            <w:r w:rsidRPr="0068423A">
              <w:rPr>
                <w:color w:val="000000" w:themeColor="text1"/>
                <w:sz w:val="20"/>
                <w:szCs w:val="20"/>
              </w:rPr>
              <w:t>Work done and energy changes on deformation</w:t>
            </w:r>
            <w:r w:rsidRPr="0068423A" w:rsidDel="00E92EB2">
              <w:rPr>
                <w:color w:val="000000" w:themeColor="text1"/>
                <w:sz w:val="20"/>
                <w:szCs w:val="20"/>
              </w:rPr>
              <w:t xml:space="preserve"> </w:t>
            </w:r>
            <w:r w:rsidRPr="0068423A">
              <w:rPr>
                <w:color w:val="000000" w:themeColor="text1"/>
                <w:sz w:val="20"/>
                <w:szCs w:val="20"/>
              </w:rPr>
              <w:t>Comparing the starting with the final conditions of a system and describing increases and decreases in the amounts of energy in elastic distortions</w:t>
            </w:r>
          </w:p>
        </w:tc>
        <w:tc>
          <w:tcPr>
            <w:tcW w:w="945" w:type="pct"/>
            <w:shd w:val="clear" w:color="auto" w:fill="auto"/>
          </w:tcPr>
          <w:p w:rsidR="00142726" w:rsidRPr="00E96750" w:rsidRDefault="00142726" w:rsidP="0027666E">
            <w:pPr>
              <w:spacing w:beforeLines="20" w:afterLines="20"/>
              <w:rPr>
                <w:rFonts w:ascii="Arial" w:hAnsi="Arial" w:cs="Arial"/>
                <w:sz w:val="20"/>
                <w:szCs w:val="20"/>
              </w:rPr>
            </w:pPr>
            <w:r>
              <w:rPr>
                <w:rFonts w:ascii="Arial" w:hAnsi="Arial" w:cs="Arial"/>
                <w:sz w:val="20"/>
                <w:szCs w:val="20"/>
              </w:rPr>
              <w:t>Describe different situations that use the energy stored in compressing and stretching elastic materials; describe how elastic potential energy in different materials can be compared; explain how elastic potential energy is transferred.</w:t>
            </w:r>
          </w:p>
        </w:tc>
        <w:tc>
          <w:tcPr>
            <w:tcW w:w="676" w:type="pct"/>
            <w:shd w:val="clear" w:color="auto" w:fill="auto"/>
          </w:tcPr>
          <w:p w:rsidR="00142726" w:rsidRDefault="00142726" w:rsidP="0027666E">
            <w:pPr>
              <w:spacing w:beforeLines="20" w:afterLines="20"/>
              <w:rPr>
                <w:rFonts w:ascii="Arial" w:hAnsi="Arial" w:cs="Arial"/>
                <w:sz w:val="20"/>
                <w:szCs w:val="20"/>
              </w:rPr>
            </w:pPr>
            <w:r>
              <w:rPr>
                <w:rFonts w:ascii="Arial" w:hAnsi="Arial" w:cs="Arial"/>
                <w:sz w:val="20"/>
                <w:szCs w:val="20"/>
              </w:rPr>
              <w:t>Worksheet 1.6.6</w:t>
            </w:r>
          </w:p>
          <w:p w:rsidR="00142726" w:rsidRDefault="00142726" w:rsidP="0027666E">
            <w:pPr>
              <w:spacing w:beforeLines="20" w:afterLines="20"/>
              <w:rPr>
                <w:rFonts w:ascii="Arial" w:hAnsi="Arial" w:cs="Arial"/>
                <w:sz w:val="20"/>
                <w:szCs w:val="20"/>
              </w:rPr>
            </w:pPr>
            <w:r>
              <w:rPr>
                <w:rFonts w:ascii="Arial" w:hAnsi="Arial" w:cs="Arial"/>
                <w:sz w:val="20"/>
                <w:szCs w:val="20"/>
              </w:rPr>
              <w:t>Practical sheet 1.6.6</w:t>
            </w:r>
          </w:p>
          <w:p w:rsidR="00142726" w:rsidRPr="00E96750" w:rsidRDefault="00142726" w:rsidP="0027666E">
            <w:pPr>
              <w:spacing w:beforeLines="20" w:afterLines="20"/>
              <w:rPr>
                <w:rFonts w:ascii="Arial" w:hAnsi="Arial" w:cs="Arial"/>
                <w:sz w:val="20"/>
                <w:szCs w:val="20"/>
              </w:rPr>
            </w:pPr>
            <w:r>
              <w:rPr>
                <w:rFonts w:ascii="Arial" w:hAnsi="Arial" w:cs="Arial"/>
                <w:sz w:val="20"/>
                <w:szCs w:val="20"/>
              </w:rPr>
              <w:t>Technician’s notes 1.6.6</w:t>
            </w:r>
          </w:p>
        </w:tc>
        <w:tc>
          <w:tcPr>
            <w:tcW w:w="853" w:type="pct"/>
            <w:shd w:val="clear" w:color="auto" w:fill="auto"/>
          </w:tcPr>
          <w:p w:rsidR="00142726" w:rsidRPr="00E96750" w:rsidRDefault="00142726" w:rsidP="0027666E">
            <w:pPr>
              <w:spacing w:beforeLines="20" w:afterLines="20"/>
              <w:rPr>
                <w:rFonts w:ascii="Arial" w:hAnsi="Arial" w:cs="Arial"/>
                <w:sz w:val="20"/>
                <w:szCs w:val="20"/>
              </w:rPr>
            </w:pPr>
            <w:r>
              <w:rPr>
                <w:rFonts w:ascii="Arial" w:eastAsia="Times New Roman" w:hAnsi="Arial" w:cs="Arial"/>
                <w:color w:val="000000"/>
                <w:sz w:val="20"/>
                <w:szCs w:val="20"/>
              </w:rPr>
              <w:t>Quick starter</w:t>
            </w:r>
            <w:r>
              <w:rPr>
                <w:rFonts w:ascii="Times New Roman" w:eastAsia="Times New Roman" w:hAnsi="Times New Roman" w:cs="Times New Roman"/>
                <w:sz w:val="20"/>
                <w:szCs w:val="20"/>
              </w:rPr>
              <w:t xml:space="preserve">; </w:t>
            </w:r>
            <w:r>
              <w:rPr>
                <w:rFonts w:ascii="Arial" w:eastAsia="Times New Roman" w:hAnsi="Arial" w:cs="Arial"/>
                <w:color w:val="000000"/>
                <w:sz w:val="20"/>
                <w:szCs w:val="20"/>
              </w:rPr>
              <w:t>Interactive activity: Complete the sentences about elastic potential energy</w:t>
            </w:r>
            <w:r>
              <w:rPr>
                <w:rFonts w:ascii="Times New Roman" w:eastAsia="Times New Roman" w:hAnsi="Times New Roman" w:cs="Times New Roman"/>
                <w:sz w:val="20"/>
                <w:szCs w:val="20"/>
              </w:rPr>
              <w:t xml:space="preserve">; </w:t>
            </w:r>
            <w:r>
              <w:rPr>
                <w:rFonts w:ascii="Arial" w:eastAsia="Times New Roman" w:hAnsi="Arial" w:cs="Arial"/>
                <w:color w:val="000000"/>
                <w:sz w:val="20"/>
                <w:szCs w:val="20"/>
              </w:rPr>
              <w:t>Slideshow: Springs and clockwork</w:t>
            </w:r>
            <w:r>
              <w:rPr>
                <w:rFonts w:ascii="Times New Roman" w:eastAsia="Times New Roman" w:hAnsi="Times New Roman" w:cs="Times New Roman"/>
                <w:sz w:val="20"/>
                <w:szCs w:val="20"/>
              </w:rPr>
              <w:t xml:space="preserve">; </w:t>
            </w:r>
            <w:r>
              <w:rPr>
                <w:rFonts w:ascii="Arial" w:eastAsia="Times New Roman" w:hAnsi="Arial" w:cs="Arial"/>
                <w:color w:val="000000"/>
                <w:sz w:val="20"/>
                <w:szCs w:val="20"/>
              </w:rPr>
              <w:t>Video: The world’s oldest bungee jumper is 96!</w:t>
            </w:r>
            <w:r>
              <w:rPr>
                <w:rFonts w:ascii="Times New Roman" w:eastAsia="Times New Roman" w:hAnsi="Times New Roman" w:cs="Times New Roman"/>
                <w:sz w:val="20"/>
                <w:szCs w:val="20"/>
              </w:rPr>
              <w:t xml:space="preserve">; </w:t>
            </w:r>
            <w:r>
              <w:rPr>
                <w:rFonts w:ascii="Arial" w:eastAsia="Times New Roman" w:hAnsi="Arial" w:cs="Arial"/>
                <w:color w:val="000000"/>
                <w:sz w:val="20"/>
                <w:szCs w:val="20"/>
              </w:rPr>
              <w:t>Ice-cream splat: Key vocabulary game</w:t>
            </w:r>
          </w:p>
        </w:tc>
        <w:tc>
          <w:tcPr>
            <w:tcW w:w="443" w:type="pct"/>
            <w:shd w:val="clear" w:color="auto" w:fill="auto"/>
          </w:tcPr>
          <w:p w:rsidR="00142726" w:rsidRDefault="00142726" w:rsidP="0027666E">
            <w:pPr>
              <w:spacing w:beforeLines="20" w:afterLines="20"/>
              <w:rPr>
                <w:rFonts w:ascii="Arial" w:hAnsi="Arial" w:cs="Arial"/>
                <w:sz w:val="20"/>
                <w:szCs w:val="20"/>
              </w:rPr>
            </w:pPr>
          </w:p>
        </w:tc>
      </w:tr>
      <w:tr w:rsidR="00142726" w:rsidRPr="00396346" w:rsidTr="0021297C">
        <w:trPr>
          <w:cantSplit/>
          <w:trHeight w:val="20"/>
        </w:trPr>
        <w:tc>
          <w:tcPr>
            <w:tcW w:w="342" w:type="pct"/>
            <w:shd w:val="clear" w:color="auto" w:fill="D9D9D9" w:themeFill="background1" w:themeFillShade="D9"/>
          </w:tcPr>
          <w:p w:rsidR="00142726" w:rsidRPr="00337AF8" w:rsidRDefault="00142726" w:rsidP="0027666E">
            <w:pPr>
              <w:spacing w:beforeLines="20" w:afterLines="20"/>
              <w:rPr>
                <w:rFonts w:ascii="Arial" w:hAnsi="Arial" w:cs="Arial"/>
                <w:sz w:val="20"/>
                <w:szCs w:val="20"/>
              </w:rPr>
            </w:pPr>
            <w:r>
              <w:rPr>
                <w:rFonts w:ascii="Arial" w:hAnsi="Arial" w:cs="Arial"/>
                <w:sz w:val="20"/>
                <w:szCs w:val="20"/>
              </w:rPr>
              <w:lastRenderedPageBreak/>
              <w:t>1.6.</w:t>
            </w:r>
            <w:r w:rsidRPr="00337AF8">
              <w:rPr>
                <w:rFonts w:ascii="Arial" w:hAnsi="Arial" w:cs="Arial"/>
                <w:sz w:val="20"/>
                <w:szCs w:val="20"/>
              </w:rPr>
              <w:t>7</w:t>
            </w:r>
          </w:p>
        </w:tc>
        <w:tc>
          <w:tcPr>
            <w:tcW w:w="695" w:type="pct"/>
            <w:shd w:val="clear" w:color="auto" w:fill="D9D9D9" w:themeFill="background1" w:themeFillShade="D9"/>
          </w:tcPr>
          <w:p w:rsidR="00142726" w:rsidRPr="00E96750" w:rsidRDefault="00142726" w:rsidP="0027666E">
            <w:pPr>
              <w:spacing w:beforeLines="20" w:afterLines="20"/>
              <w:rPr>
                <w:rFonts w:ascii="Arial" w:hAnsi="Arial" w:cs="Arial"/>
                <w:sz w:val="20"/>
                <w:szCs w:val="20"/>
              </w:rPr>
            </w:pPr>
            <w:r>
              <w:rPr>
                <w:rFonts w:ascii="Arial" w:hAnsi="Arial" w:cs="Arial"/>
                <w:sz w:val="20"/>
                <w:szCs w:val="20"/>
              </w:rPr>
              <w:t>Knowing the difference between heat and temperature</w:t>
            </w:r>
          </w:p>
        </w:tc>
        <w:tc>
          <w:tcPr>
            <w:tcW w:w="1046" w:type="pct"/>
            <w:shd w:val="clear" w:color="auto" w:fill="auto"/>
          </w:tcPr>
          <w:p w:rsidR="00142726" w:rsidRPr="0068423A" w:rsidRDefault="00142726" w:rsidP="0027666E">
            <w:pPr>
              <w:pStyle w:val="SMTablesmalltext"/>
              <w:spacing w:beforeLines="20" w:afterLines="20" w:line="240" w:lineRule="auto"/>
              <w:rPr>
                <w:color w:val="000000" w:themeColor="text1"/>
                <w:sz w:val="20"/>
                <w:szCs w:val="20"/>
              </w:rPr>
            </w:pPr>
            <w:r w:rsidRPr="0068423A">
              <w:rPr>
                <w:color w:val="000000" w:themeColor="text1"/>
                <w:sz w:val="20"/>
                <w:szCs w:val="20"/>
              </w:rPr>
              <w:t>Heating and thermal equilibrium: temperature difference between two objects leading to energy transfer from the hotter to the cooler one</w:t>
            </w:r>
          </w:p>
          <w:p w:rsidR="00142726" w:rsidRPr="00E96750" w:rsidRDefault="00142726" w:rsidP="0027666E">
            <w:pPr>
              <w:spacing w:beforeLines="20" w:afterLines="20"/>
              <w:rPr>
                <w:rFonts w:ascii="Arial" w:hAnsi="Arial" w:cs="Arial"/>
                <w:sz w:val="20"/>
                <w:szCs w:val="20"/>
              </w:rPr>
            </w:pPr>
            <w:r w:rsidRPr="0068423A">
              <w:rPr>
                <w:rFonts w:ascii="Arial" w:hAnsi="Arial" w:cs="Arial"/>
                <w:color w:val="000000" w:themeColor="text1"/>
                <w:sz w:val="20"/>
                <w:szCs w:val="20"/>
              </w:rPr>
              <w:t>Comparing the starting with the final conditions of a system and describing increases and decreases in the amounts of energy associated with temperatures</w:t>
            </w:r>
          </w:p>
        </w:tc>
        <w:tc>
          <w:tcPr>
            <w:tcW w:w="945" w:type="pct"/>
            <w:shd w:val="clear" w:color="auto" w:fill="auto"/>
          </w:tcPr>
          <w:p w:rsidR="00142726" w:rsidRPr="00E96750" w:rsidRDefault="00142726" w:rsidP="0027666E">
            <w:pPr>
              <w:spacing w:beforeLines="20" w:afterLines="20"/>
              <w:rPr>
                <w:rFonts w:ascii="Arial" w:hAnsi="Arial" w:cs="Arial"/>
                <w:sz w:val="20"/>
                <w:szCs w:val="20"/>
              </w:rPr>
            </w:pPr>
            <w:r>
              <w:rPr>
                <w:rFonts w:ascii="Arial" w:hAnsi="Arial" w:cs="Arial"/>
                <w:sz w:val="20"/>
                <w:szCs w:val="20"/>
              </w:rPr>
              <w:t>Recognise what we mean by temperature; describe how temperature differences lead to energy transfer; explain the difference between heat and temperature.</w:t>
            </w:r>
          </w:p>
        </w:tc>
        <w:tc>
          <w:tcPr>
            <w:tcW w:w="676" w:type="pct"/>
            <w:shd w:val="clear" w:color="auto" w:fill="auto"/>
          </w:tcPr>
          <w:p w:rsidR="00142726" w:rsidRDefault="00142726" w:rsidP="0027666E">
            <w:pPr>
              <w:spacing w:beforeLines="20" w:afterLines="20"/>
              <w:rPr>
                <w:rFonts w:ascii="Arial" w:hAnsi="Arial" w:cs="Arial"/>
                <w:sz w:val="20"/>
                <w:szCs w:val="20"/>
              </w:rPr>
            </w:pPr>
            <w:r>
              <w:rPr>
                <w:rFonts w:ascii="Arial" w:hAnsi="Arial" w:cs="Arial"/>
                <w:sz w:val="20"/>
                <w:szCs w:val="20"/>
              </w:rPr>
              <w:t>Worksheet 1.6.7</w:t>
            </w:r>
          </w:p>
          <w:p w:rsidR="00142726" w:rsidRDefault="00142726" w:rsidP="0027666E">
            <w:pPr>
              <w:spacing w:beforeLines="20" w:afterLines="20"/>
              <w:rPr>
                <w:rFonts w:ascii="Arial" w:hAnsi="Arial" w:cs="Arial"/>
                <w:sz w:val="20"/>
                <w:szCs w:val="20"/>
              </w:rPr>
            </w:pPr>
            <w:r>
              <w:rPr>
                <w:rFonts w:ascii="Arial" w:hAnsi="Arial" w:cs="Arial"/>
                <w:sz w:val="20"/>
                <w:szCs w:val="20"/>
              </w:rPr>
              <w:t>Practical sheet 1.6.7</w:t>
            </w:r>
          </w:p>
          <w:p w:rsidR="00142726" w:rsidRPr="00E96750" w:rsidRDefault="00142726" w:rsidP="0027666E">
            <w:pPr>
              <w:spacing w:beforeLines="20" w:afterLines="20"/>
              <w:rPr>
                <w:rFonts w:ascii="Arial" w:hAnsi="Arial" w:cs="Arial"/>
                <w:sz w:val="20"/>
                <w:szCs w:val="20"/>
              </w:rPr>
            </w:pPr>
            <w:r>
              <w:rPr>
                <w:rFonts w:ascii="Arial" w:hAnsi="Arial" w:cs="Arial"/>
                <w:sz w:val="20"/>
                <w:szCs w:val="20"/>
              </w:rPr>
              <w:t>Technician’s notes 1.6.7</w:t>
            </w:r>
          </w:p>
        </w:tc>
        <w:tc>
          <w:tcPr>
            <w:tcW w:w="853" w:type="pct"/>
            <w:shd w:val="clear" w:color="auto" w:fill="auto"/>
          </w:tcPr>
          <w:p w:rsidR="00142726" w:rsidRPr="00E96750" w:rsidRDefault="00142726" w:rsidP="0027666E">
            <w:pPr>
              <w:spacing w:beforeLines="20" w:afterLines="20"/>
              <w:rPr>
                <w:rFonts w:ascii="Arial" w:hAnsi="Arial" w:cs="Arial"/>
                <w:sz w:val="20"/>
                <w:szCs w:val="20"/>
              </w:rPr>
            </w:pPr>
            <w:r>
              <w:rPr>
                <w:rFonts w:ascii="Arial" w:eastAsia="Times New Roman" w:hAnsi="Arial" w:cs="Arial"/>
                <w:color w:val="000000"/>
                <w:sz w:val="20"/>
                <w:szCs w:val="20"/>
              </w:rPr>
              <w:t>Quick starter</w:t>
            </w:r>
            <w:r>
              <w:rPr>
                <w:rFonts w:ascii="Times New Roman" w:eastAsia="Times New Roman" w:hAnsi="Times New Roman" w:cs="Times New Roman"/>
                <w:sz w:val="20"/>
                <w:szCs w:val="20"/>
              </w:rPr>
              <w:t xml:space="preserve">; </w:t>
            </w:r>
            <w:r>
              <w:rPr>
                <w:rFonts w:ascii="Arial" w:eastAsia="Times New Roman" w:hAnsi="Arial" w:cs="Arial"/>
                <w:color w:val="000000"/>
                <w:sz w:val="20"/>
                <w:szCs w:val="20"/>
              </w:rPr>
              <w:t>Interactive activity: Order the temperatures from highest to lowest</w:t>
            </w:r>
          </w:p>
        </w:tc>
        <w:tc>
          <w:tcPr>
            <w:tcW w:w="443" w:type="pct"/>
            <w:shd w:val="clear" w:color="auto" w:fill="auto"/>
          </w:tcPr>
          <w:p w:rsidR="00142726" w:rsidRDefault="00142726" w:rsidP="0027666E">
            <w:pPr>
              <w:spacing w:beforeLines="20" w:afterLines="20"/>
              <w:rPr>
                <w:rFonts w:ascii="Arial" w:hAnsi="Arial" w:cs="Arial"/>
                <w:sz w:val="20"/>
                <w:szCs w:val="20"/>
              </w:rPr>
            </w:pPr>
          </w:p>
        </w:tc>
      </w:tr>
      <w:tr w:rsidR="00142726" w:rsidRPr="00396346" w:rsidTr="0021297C">
        <w:trPr>
          <w:cantSplit/>
          <w:trHeight w:val="20"/>
        </w:trPr>
        <w:tc>
          <w:tcPr>
            <w:tcW w:w="342" w:type="pct"/>
            <w:shd w:val="clear" w:color="auto" w:fill="D9D9D9" w:themeFill="background1" w:themeFillShade="D9"/>
          </w:tcPr>
          <w:p w:rsidR="00142726" w:rsidRPr="00337AF8" w:rsidRDefault="00142726" w:rsidP="0027666E">
            <w:pPr>
              <w:spacing w:beforeLines="20" w:afterLines="20"/>
              <w:rPr>
                <w:rFonts w:ascii="Arial" w:hAnsi="Arial" w:cs="Arial"/>
                <w:sz w:val="20"/>
                <w:szCs w:val="20"/>
              </w:rPr>
            </w:pPr>
            <w:r>
              <w:rPr>
                <w:rFonts w:ascii="Arial" w:hAnsi="Arial" w:cs="Arial"/>
                <w:sz w:val="20"/>
                <w:szCs w:val="20"/>
              </w:rPr>
              <w:t>1.6.</w:t>
            </w:r>
            <w:r w:rsidRPr="00337AF8">
              <w:rPr>
                <w:rFonts w:ascii="Arial" w:hAnsi="Arial" w:cs="Arial"/>
                <w:sz w:val="20"/>
                <w:szCs w:val="20"/>
              </w:rPr>
              <w:t>8</w:t>
            </w:r>
          </w:p>
        </w:tc>
        <w:tc>
          <w:tcPr>
            <w:tcW w:w="695" w:type="pct"/>
            <w:shd w:val="clear" w:color="auto" w:fill="D9D9D9" w:themeFill="background1" w:themeFillShade="D9"/>
          </w:tcPr>
          <w:p w:rsidR="00142726" w:rsidRPr="00E96750" w:rsidRDefault="00142726" w:rsidP="0027666E">
            <w:pPr>
              <w:spacing w:beforeLines="20" w:afterLines="20"/>
              <w:rPr>
                <w:rFonts w:ascii="Arial" w:hAnsi="Arial" w:cs="Arial"/>
                <w:sz w:val="20"/>
                <w:szCs w:val="20"/>
              </w:rPr>
            </w:pPr>
            <w:r>
              <w:rPr>
                <w:rFonts w:ascii="Arial" w:hAnsi="Arial" w:cs="Arial"/>
                <w:sz w:val="20"/>
                <w:szCs w:val="20"/>
              </w:rPr>
              <w:t>Thinking about fuels</w:t>
            </w:r>
          </w:p>
        </w:tc>
        <w:tc>
          <w:tcPr>
            <w:tcW w:w="1046" w:type="pct"/>
            <w:shd w:val="clear" w:color="auto" w:fill="auto"/>
          </w:tcPr>
          <w:p w:rsidR="00142726" w:rsidRPr="00E96750" w:rsidRDefault="00142726" w:rsidP="0027666E">
            <w:pPr>
              <w:spacing w:beforeLines="20" w:afterLines="20"/>
              <w:rPr>
                <w:rFonts w:ascii="Arial" w:hAnsi="Arial" w:cs="Arial"/>
                <w:sz w:val="20"/>
                <w:szCs w:val="20"/>
              </w:rPr>
            </w:pPr>
            <w:r w:rsidRPr="0068423A">
              <w:rPr>
                <w:rFonts w:ascii="Arial" w:hAnsi="Arial" w:cs="Arial"/>
                <w:color w:val="000000" w:themeColor="text1"/>
                <w:sz w:val="20"/>
                <w:szCs w:val="20"/>
              </w:rPr>
              <w:t>Fuels and energy resources; other processes that involve energy transfer: burning fuels, metabolism of food</w:t>
            </w:r>
          </w:p>
        </w:tc>
        <w:tc>
          <w:tcPr>
            <w:tcW w:w="945" w:type="pct"/>
            <w:shd w:val="clear" w:color="auto" w:fill="auto"/>
          </w:tcPr>
          <w:p w:rsidR="00142726" w:rsidRPr="00E96750" w:rsidRDefault="00142726" w:rsidP="0027666E">
            <w:pPr>
              <w:spacing w:beforeLines="20" w:afterLines="20"/>
              <w:rPr>
                <w:rFonts w:ascii="Arial" w:hAnsi="Arial" w:cs="Arial"/>
                <w:sz w:val="20"/>
                <w:szCs w:val="20"/>
              </w:rPr>
            </w:pPr>
            <w:r>
              <w:rPr>
                <w:rFonts w:ascii="Arial" w:hAnsi="Arial" w:cs="Arial"/>
                <w:sz w:val="20"/>
                <w:szCs w:val="20"/>
              </w:rPr>
              <w:t>Identify examples of fuels and their uses; d</w:t>
            </w:r>
            <w:r w:rsidRPr="002B57A3">
              <w:rPr>
                <w:rFonts w:ascii="Arial" w:hAnsi="Arial" w:cs="Arial"/>
                <w:sz w:val="20"/>
                <w:szCs w:val="20"/>
              </w:rPr>
              <w:t>escribe combustion of fuels and recognise that different fuels transfer different amounts of energy</w:t>
            </w:r>
            <w:r>
              <w:rPr>
                <w:rFonts w:ascii="Arial" w:hAnsi="Arial" w:cs="Arial"/>
                <w:sz w:val="20"/>
                <w:szCs w:val="20"/>
              </w:rPr>
              <w:t>; d</w:t>
            </w:r>
            <w:r w:rsidRPr="002B57A3">
              <w:rPr>
                <w:rFonts w:ascii="Arial" w:hAnsi="Arial" w:cs="Arial"/>
                <w:sz w:val="20"/>
                <w:szCs w:val="20"/>
              </w:rPr>
              <w:t>escribe the advantages and disadvantages of using different fuels</w:t>
            </w:r>
            <w:r>
              <w:rPr>
                <w:rFonts w:ascii="Arial" w:hAnsi="Arial" w:cs="Arial"/>
                <w:sz w:val="20"/>
                <w:szCs w:val="20"/>
              </w:rPr>
              <w:t>.</w:t>
            </w:r>
          </w:p>
        </w:tc>
        <w:tc>
          <w:tcPr>
            <w:tcW w:w="676" w:type="pct"/>
            <w:shd w:val="clear" w:color="auto" w:fill="auto"/>
          </w:tcPr>
          <w:p w:rsidR="00142726" w:rsidRDefault="00142726" w:rsidP="0027666E">
            <w:pPr>
              <w:spacing w:beforeLines="20" w:afterLines="20"/>
              <w:rPr>
                <w:rFonts w:ascii="Arial" w:hAnsi="Arial" w:cs="Arial"/>
                <w:sz w:val="20"/>
                <w:szCs w:val="20"/>
              </w:rPr>
            </w:pPr>
            <w:r>
              <w:rPr>
                <w:rFonts w:ascii="Arial" w:hAnsi="Arial" w:cs="Arial"/>
                <w:sz w:val="20"/>
                <w:szCs w:val="20"/>
              </w:rPr>
              <w:t>Worksheet 1.6.8</w:t>
            </w:r>
          </w:p>
          <w:p w:rsidR="00142726" w:rsidRPr="00E96750" w:rsidRDefault="00142726" w:rsidP="0027666E">
            <w:pPr>
              <w:spacing w:beforeLines="20" w:afterLines="20"/>
              <w:rPr>
                <w:rFonts w:ascii="Arial" w:hAnsi="Arial" w:cs="Arial"/>
                <w:sz w:val="20"/>
                <w:szCs w:val="20"/>
              </w:rPr>
            </w:pPr>
            <w:r>
              <w:rPr>
                <w:rFonts w:ascii="Arial" w:hAnsi="Arial" w:cs="Arial"/>
                <w:sz w:val="20"/>
                <w:szCs w:val="20"/>
              </w:rPr>
              <w:t>Technician’s notes 1.6.8</w:t>
            </w:r>
          </w:p>
        </w:tc>
        <w:tc>
          <w:tcPr>
            <w:tcW w:w="853" w:type="pct"/>
            <w:shd w:val="clear" w:color="auto" w:fill="auto"/>
          </w:tcPr>
          <w:p w:rsidR="00142726" w:rsidRPr="00E96750" w:rsidRDefault="00142726" w:rsidP="0027666E">
            <w:pPr>
              <w:spacing w:beforeLines="20" w:afterLines="20"/>
              <w:rPr>
                <w:rFonts w:ascii="Arial" w:hAnsi="Arial" w:cs="Arial"/>
                <w:sz w:val="20"/>
                <w:szCs w:val="20"/>
              </w:rPr>
            </w:pPr>
            <w:r>
              <w:rPr>
                <w:rFonts w:ascii="Arial" w:eastAsia="Times New Roman" w:hAnsi="Arial" w:cs="Arial"/>
                <w:color w:val="000000"/>
                <w:sz w:val="20"/>
                <w:szCs w:val="20"/>
              </w:rPr>
              <w:t>Quick starter</w:t>
            </w:r>
            <w:r>
              <w:rPr>
                <w:rFonts w:ascii="Times New Roman" w:eastAsia="Times New Roman" w:hAnsi="Times New Roman" w:cs="Times New Roman"/>
                <w:sz w:val="20"/>
                <w:szCs w:val="20"/>
              </w:rPr>
              <w:t xml:space="preserve">; </w:t>
            </w:r>
            <w:r>
              <w:rPr>
                <w:rFonts w:ascii="Arial" w:eastAsia="Times New Roman" w:hAnsi="Arial" w:cs="Arial"/>
                <w:color w:val="000000"/>
                <w:sz w:val="20"/>
                <w:szCs w:val="20"/>
              </w:rPr>
              <w:t>Slideshow: How fuels got their energy</w:t>
            </w:r>
            <w:r>
              <w:rPr>
                <w:rFonts w:ascii="Times New Roman" w:eastAsia="Times New Roman" w:hAnsi="Times New Roman" w:cs="Times New Roman"/>
                <w:sz w:val="20"/>
                <w:szCs w:val="20"/>
              </w:rPr>
              <w:t xml:space="preserve">; </w:t>
            </w:r>
            <w:r>
              <w:rPr>
                <w:rFonts w:ascii="Arial" w:eastAsia="Times New Roman" w:hAnsi="Arial" w:cs="Arial"/>
                <w:color w:val="000000"/>
                <w:sz w:val="20"/>
                <w:szCs w:val="20"/>
              </w:rPr>
              <w:t>Interactive activity: Gas, liquid or solid</w:t>
            </w:r>
            <w:r>
              <w:rPr>
                <w:rFonts w:ascii="Times New Roman" w:eastAsia="Times New Roman" w:hAnsi="Times New Roman" w:cs="Times New Roman"/>
                <w:sz w:val="20"/>
                <w:szCs w:val="20"/>
              </w:rPr>
              <w:t xml:space="preserve">; </w:t>
            </w:r>
            <w:r>
              <w:rPr>
                <w:rFonts w:ascii="Arial" w:eastAsia="Times New Roman" w:hAnsi="Arial" w:cs="Arial"/>
                <w:color w:val="000000"/>
                <w:sz w:val="20"/>
                <w:szCs w:val="20"/>
              </w:rPr>
              <w:t>Video: Green cars</w:t>
            </w:r>
          </w:p>
        </w:tc>
        <w:tc>
          <w:tcPr>
            <w:tcW w:w="443" w:type="pct"/>
            <w:shd w:val="clear" w:color="auto" w:fill="auto"/>
          </w:tcPr>
          <w:p w:rsidR="00142726" w:rsidRDefault="00142726" w:rsidP="0027666E">
            <w:pPr>
              <w:spacing w:beforeLines="20" w:afterLines="20"/>
              <w:rPr>
                <w:rFonts w:ascii="Arial" w:hAnsi="Arial" w:cs="Arial"/>
                <w:sz w:val="20"/>
                <w:szCs w:val="20"/>
              </w:rPr>
            </w:pPr>
            <w:r>
              <w:rPr>
                <w:rFonts w:ascii="Arial" w:hAnsi="Arial" w:cs="Arial"/>
                <w:sz w:val="20"/>
                <w:szCs w:val="20"/>
              </w:rPr>
              <w:t>May be combined with 1.6.9</w:t>
            </w:r>
          </w:p>
        </w:tc>
      </w:tr>
      <w:tr w:rsidR="00142726" w:rsidRPr="00396346" w:rsidTr="0021297C">
        <w:trPr>
          <w:cantSplit/>
          <w:trHeight w:val="20"/>
        </w:trPr>
        <w:tc>
          <w:tcPr>
            <w:tcW w:w="342" w:type="pct"/>
            <w:shd w:val="clear" w:color="auto" w:fill="D9D9D9" w:themeFill="background1" w:themeFillShade="D9"/>
          </w:tcPr>
          <w:p w:rsidR="00142726" w:rsidRPr="00337AF8" w:rsidRDefault="00142726" w:rsidP="0027666E">
            <w:pPr>
              <w:spacing w:beforeLines="20" w:afterLines="20"/>
              <w:rPr>
                <w:rFonts w:ascii="Arial" w:hAnsi="Arial" w:cs="Arial"/>
                <w:sz w:val="20"/>
                <w:szCs w:val="20"/>
              </w:rPr>
            </w:pPr>
            <w:r>
              <w:rPr>
                <w:rFonts w:ascii="Arial" w:hAnsi="Arial" w:cs="Arial"/>
                <w:sz w:val="20"/>
                <w:szCs w:val="20"/>
              </w:rPr>
              <w:t>1.6.</w:t>
            </w:r>
            <w:r w:rsidRPr="00337AF8">
              <w:rPr>
                <w:rFonts w:ascii="Arial" w:hAnsi="Arial" w:cs="Arial"/>
                <w:sz w:val="20"/>
                <w:szCs w:val="20"/>
              </w:rPr>
              <w:t>9</w:t>
            </w:r>
          </w:p>
        </w:tc>
        <w:tc>
          <w:tcPr>
            <w:tcW w:w="695" w:type="pct"/>
            <w:shd w:val="clear" w:color="auto" w:fill="D9D9D9" w:themeFill="background1" w:themeFillShade="D9"/>
          </w:tcPr>
          <w:p w:rsidR="00142726" w:rsidRPr="00E96750" w:rsidRDefault="00142726" w:rsidP="0027666E">
            <w:pPr>
              <w:spacing w:beforeLines="20" w:afterLines="20"/>
              <w:rPr>
                <w:rFonts w:ascii="Arial" w:hAnsi="Arial" w:cs="Arial"/>
                <w:sz w:val="20"/>
                <w:szCs w:val="20"/>
              </w:rPr>
            </w:pPr>
            <w:r>
              <w:rPr>
                <w:rFonts w:ascii="Arial" w:hAnsi="Arial" w:cs="Arial"/>
                <w:sz w:val="20"/>
                <w:szCs w:val="20"/>
              </w:rPr>
              <w:t>Investigating fuels</w:t>
            </w:r>
          </w:p>
        </w:tc>
        <w:tc>
          <w:tcPr>
            <w:tcW w:w="1046" w:type="pct"/>
            <w:shd w:val="clear" w:color="auto" w:fill="auto"/>
          </w:tcPr>
          <w:p w:rsidR="00142726" w:rsidRPr="0068423A" w:rsidRDefault="00142726" w:rsidP="0027666E">
            <w:pPr>
              <w:pStyle w:val="SMTablesmalltext"/>
              <w:spacing w:beforeLines="20" w:afterLines="20" w:line="240" w:lineRule="auto"/>
              <w:rPr>
                <w:color w:val="000000" w:themeColor="text1"/>
                <w:sz w:val="20"/>
                <w:szCs w:val="20"/>
              </w:rPr>
            </w:pPr>
            <w:r w:rsidRPr="0068423A">
              <w:rPr>
                <w:color w:val="000000" w:themeColor="text1"/>
                <w:sz w:val="20"/>
                <w:szCs w:val="20"/>
              </w:rPr>
              <w:t>Fuels and energy resources; other processes that involve energy transfer: burning fuels</w:t>
            </w:r>
          </w:p>
          <w:p w:rsidR="00142726" w:rsidRPr="00E96750" w:rsidRDefault="00142726" w:rsidP="0027666E">
            <w:pPr>
              <w:spacing w:beforeLines="20" w:afterLines="20"/>
              <w:rPr>
                <w:rFonts w:ascii="Arial" w:hAnsi="Arial" w:cs="Arial"/>
                <w:sz w:val="20"/>
                <w:szCs w:val="20"/>
              </w:rPr>
            </w:pPr>
            <w:r w:rsidRPr="0068423A">
              <w:rPr>
                <w:rFonts w:ascii="Arial" w:hAnsi="Arial" w:cs="Arial"/>
                <w:color w:val="000000" w:themeColor="text1"/>
                <w:sz w:val="20"/>
                <w:szCs w:val="20"/>
              </w:rPr>
              <w:t>Comparing the starting with the final conditions of a system and describing increases and decreases in the amounts of energy in chemical compositions</w:t>
            </w:r>
          </w:p>
        </w:tc>
        <w:tc>
          <w:tcPr>
            <w:tcW w:w="945" w:type="pct"/>
            <w:shd w:val="clear" w:color="auto" w:fill="auto"/>
          </w:tcPr>
          <w:p w:rsidR="00142726" w:rsidRPr="00E96750" w:rsidRDefault="00142726" w:rsidP="0027666E">
            <w:pPr>
              <w:spacing w:beforeLines="20" w:afterLines="20"/>
              <w:rPr>
                <w:rFonts w:ascii="Arial" w:hAnsi="Arial" w:cs="Arial"/>
                <w:sz w:val="20"/>
                <w:szCs w:val="20"/>
              </w:rPr>
            </w:pPr>
            <w:r>
              <w:rPr>
                <w:rFonts w:ascii="Arial" w:hAnsi="Arial" w:cs="Arial"/>
                <w:sz w:val="20"/>
                <w:szCs w:val="20"/>
              </w:rPr>
              <w:t>Describe how to measure the energy of fuels; collect evidence to investigate the energy of different fuels; p</w:t>
            </w:r>
            <w:r w:rsidRPr="002B57A3">
              <w:rPr>
                <w:rFonts w:ascii="Arial" w:hAnsi="Arial" w:cs="Arial"/>
                <w:sz w:val="20"/>
                <w:szCs w:val="20"/>
              </w:rPr>
              <w:t>resent data using appropriate graphs and evaluate the quality of evidence collected</w:t>
            </w:r>
            <w:r>
              <w:rPr>
                <w:rFonts w:ascii="Arial" w:hAnsi="Arial" w:cs="Arial"/>
                <w:sz w:val="20"/>
                <w:szCs w:val="20"/>
              </w:rPr>
              <w:t>.</w:t>
            </w:r>
          </w:p>
        </w:tc>
        <w:tc>
          <w:tcPr>
            <w:tcW w:w="676" w:type="pct"/>
            <w:shd w:val="clear" w:color="auto" w:fill="auto"/>
          </w:tcPr>
          <w:p w:rsidR="00142726" w:rsidRDefault="00142726" w:rsidP="0027666E">
            <w:pPr>
              <w:spacing w:beforeLines="20" w:afterLines="20"/>
              <w:rPr>
                <w:rFonts w:ascii="Arial" w:hAnsi="Arial" w:cs="Arial"/>
                <w:sz w:val="20"/>
                <w:szCs w:val="20"/>
              </w:rPr>
            </w:pPr>
            <w:r>
              <w:rPr>
                <w:rFonts w:ascii="Arial" w:hAnsi="Arial" w:cs="Arial"/>
                <w:sz w:val="20"/>
                <w:szCs w:val="20"/>
              </w:rPr>
              <w:t>Worksheet 1.6.9</w:t>
            </w:r>
          </w:p>
          <w:p w:rsidR="00142726" w:rsidRDefault="00142726" w:rsidP="0027666E">
            <w:pPr>
              <w:spacing w:beforeLines="20" w:afterLines="20"/>
              <w:rPr>
                <w:rFonts w:ascii="Arial" w:hAnsi="Arial" w:cs="Arial"/>
                <w:sz w:val="20"/>
                <w:szCs w:val="20"/>
              </w:rPr>
            </w:pPr>
            <w:r>
              <w:rPr>
                <w:rFonts w:ascii="Arial" w:hAnsi="Arial" w:cs="Arial"/>
                <w:sz w:val="20"/>
                <w:szCs w:val="20"/>
              </w:rPr>
              <w:t>Practical sheet 1.6.9</w:t>
            </w:r>
          </w:p>
          <w:p w:rsidR="00142726" w:rsidRPr="00E96750" w:rsidRDefault="00142726" w:rsidP="0027666E">
            <w:pPr>
              <w:spacing w:beforeLines="20" w:afterLines="20"/>
              <w:rPr>
                <w:rFonts w:ascii="Arial" w:hAnsi="Arial" w:cs="Arial"/>
                <w:sz w:val="20"/>
                <w:szCs w:val="20"/>
              </w:rPr>
            </w:pPr>
            <w:r>
              <w:rPr>
                <w:rFonts w:ascii="Arial" w:hAnsi="Arial" w:cs="Arial"/>
                <w:sz w:val="20"/>
                <w:szCs w:val="20"/>
              </w:rPr>
              <w:t>Technician’s notes 1.6.9</w:t>
            </w:r>
          </w:p>
        </w:tc>
        <w:tc>
          <w:tcPr>
            <w:tcW w:w="853" w:type="pct"/>
            <w:shd w:val="clear" w:color="auto" w:fill="auto"/>
          </w:tcPr>
          <w:p w:rsidR="00142726" w:rsidRPr="00E96750" w:rsidRDefault="00142726" w:rsidP="0027666E">
            <w:pPr>
              <w:spacing w:beforeLines="20" w:afterLines="20"/>
              <w:rPr>
                <w:rFonts w:ascii="Arial" w:hAnsi="Arial" w:cs="Arial"/>
                <w:sz w:val="20"/>
                <w:szCs w:val="20"/>
              </w:rPr>
            </w:pPr>
            <w:r>
              <w:rPr>
                <w:rFonts w:ascii="Arial" w:eastAsia="Times New Roman" w:hAnsi="Arial" w:cs="Arial"/>
                <w:color w:val="000000"/>
                <w:sz w:val="20"/>
                <w:szCs w:val="20"/>
              </w:rPr>
              <w:t>Quick starter</w:t>
            </w:r>
            <w:r>
              <w:rPr>
                <w:rFonts w:ascii="Times New Roman" w:eastAsia="Times New Roman" w:hAnsi="Times New Roman" w:cs="Times New Roman"/>
                <w:sz w:val="20"/>
                <w:szCs w:val="20"/>
              </w:rPr>
              <w:t xml:space="preserve">; </w:t>
            </w:r>
            <w:r>
              <w:rPr>
                <w:rFonts w:ascii="Arial" w:eastAsia="Times New Roman" w:hAnsi="Arial" w:cs="Arial"/>
                <w:color w:val="000000"/>
                <w:sz w:val="20"/>
                <w:szCs w:val="20"/>
              </w:rPr>
              <w:t>Interactive activity: Match the fuels to their correct uses</w:t>
            </w:r>
            <w:r>
              <w:rPr>
                <w:rFonts w:ascii="Times New Roman" w:eastAsia="Times New Roman" w:hAnsi="Times New Roman" w:cs="Times New Roman"/>
                <w:sz w:val="20"/>
                <w:szCs w:val="20"/>
              </w:rPr>
              <w:t xml:space="preserve">; </w:t>
            </w:r>
            <w:r>
              <w:rPr>
                <w:rFonts w:ascii="Arial" w:eastAsia="Times New Roman" w:hAnsi="Arial" w:cs="Arial"/>
                <w:color w:val="000000"/>
                <w:sz w:val="20"/>
                <w:szCs w:val="20"/>
              </w:rPr>
              <w:t>Ice-cream splat: Key vocabulary game</w:t>
            </w:r>
          </w:p>
        </w:tc>
        <w:tc>
          <w:tcPr>
            <w:tcW w:w="443" w:type="pct"/>
            <w:shd w:val="clear" w:color="auto" w:fill="auto"/>
          </w:tcPr>
          <w:p w:rsidR="00142726" w:rsidRDefault="00142726" w:rsidP="0027666E">
            <w:pPr>
              <w:spacing w:beforeLines="20" w:afterLines="20"/>
              <w:rPr>
                <w:rFonts w:ascii="Arial" w:hAnsi="Arial" w:cs="Arial"/>
                <w:sz w:val="20"/>
                <w:szCs w:val="20"/>
              </w:rPr>
            </w:pPr>
          </w:p>
        </w:tc>
      </w:tr>
      <w:tr w:rsidR="00142726" w:rsidRPr="00396346" w:rsidTr="0021297C">
        <w:trPr>
          <w:cantSplit/>
          <w:trHeight w:val="20"/>
        </w:trPr>
        <w:tc>
          <w:tcPr>
            <w:tcW w:w="342" w:type="pct"/>
            <w:shd w:val="clear" w:color="auto" w:fill="auto"/>
          </w:tcPr>
          <w:p w:rsidR="00142726" w:rsidRPr="00337AF8" w:rsidRDefault="00142726" w:rsidP="0027666E">
            <w:pPr>
              <w:spacing w:beforeLines="20" w:afterLines="20"/>
              <w:rPr>
                <w:rFonts w:ascii="Arial" w:hAnsi="Arial" w:cs="Arial"/>
                <w:sz w:val="20"/>
                <w:szCs w:val="20"/>
              </w:rPr>
            </w:pPr>
            <w:r>
              <w:rPr>
                <w:rFonts w:ascii="Arial" w:hAnsi="Arial" w:cs="Arial"/>
                <w:sz w:val="20"/>
                <w:szCs w:val="20"/>
              </w:rPr>
              <w:t>1.6.</w:t>
            </w:r>
            <w:r w:rsidRPr="00337AF8">
              <w:rPr>
                <w:rFonts w:ascii="Arial" w:hAnsi="Arial" w:cs="Arial"/>
                <w:sz w:val="20"/>
                <w:szCs w:val="20"/>
              </w:rPr>
              <w:t>10</w:t>
            </w:r>
          </w:p>
        </w:tc>
        <w:tc>
          <w:tcPr>
            <w:tcW w:w="695" w:type="pct"/>
            <w:shd w:val="clear" w:color="auto" w:fill="auto"/>
          </w:tcPr>
          <w:p w:rsidR="00142726" w:rsidRPr="00E96750" w:rsidRDefault="00142726" w:rsidP="0027666E">
            <w:pPr>
              <w:spacing w:beforeLines="20" w:afterLines="20"/>
              <w:rPr>
                <w:rFonts w:ascii="Arial" w:hAnsi="Arial" w:cs="Arial"/>
                <w:sz w:val="20"/>
                <w:szCs w:val="20"/>
              </w:rPr>
            </w:pPr>
            <w:r>
              <w:rPr>
                <w:rFonts w:ascii="Arial" w:hAnsi="Arial" w:cs="Arial"/>
                <w:sz w:val="20"/>
                <w:szCs w:val="20"/>
              </w:rPr>
              <w:t>Applying key ideas</w:t>
            </w:r>
          </w:p>
        </w:tc>
        <w:tc>
          <w:tcPr>
            <w:tcW w:w="1046" w:type="pct"/>
            <w:shd w:val="clear" w:color="auto" w:fill="auto"/>
          </w:tcPr>
          <w:p w:rsidR="00142726" w:rsidRPr="00E96750" w:rsidRDefault="00142726" w:rsidP="0027666E">
            <w:pPr>
              <w:spacing w:beforeLines="20" w:afterLines="20"/>
              <w:rPr>
                <w:rFonts w:ascii="Arial" w:hAnsi="Arial" w:cs="Arial"/>
                <w:sz w:val="20"/>
                <w:szCs w:val="20"/>
              </w:rPr>
            </w:pPr>
          </w:p>
        </w:tc>
        <w:tc>
          <w:tcPr>
            <w:tcW w:w="945" w:type="pct"/>
            <w:shd w:val="clear" w:color="auto" w:fill="auto"/>
          </w:tcPr>
          <w:p w:rsidR="00142726" w:rsidRPr="00E96750" w:rsidRDefault="00142726" w:rsidP="0027666E">
            <w:pPr>
              <w:spacing w:beforeLines="20" w:afterLines="20"/>
              <w:rPr>
                <w:rFonts w:ascii="Arial" w:hAnsi="Arial" w:cs="Arial"/>
                <w:sz w:val="20"/>
                <w:szCs w:val="20"/>
              </w:rPr>
            </w:pPr>
            <w:r>
              <w:rPr>
                <w:rFonts w:ascii="Arial" w:hAnsi="Arial" w:cs="Arial"/>
                <w:sz w:val="20"/>
                <w:szCs w:val="20"/>
              </w:rPr>
              <w:t>E</w:t>
            </w:r>
            <w:r w:rsidRPr="002B57A3">
              <w:rPr>
                <w:rFonts w:ascii="Arial" w:hAnsi="Arial" w:cs="Arial"/>
                <w:sz w:val="20"/>
                <w:szCs w:val="20"/>
              </w:rPr>
              <w:t>xtract ideas about energy transfers and fuels from earlier sections of the chapter</w:t>
            </w:r>
            <w:r>
              <w:rPr>
                <w:rFonts w:ascii="Arial" w:hAnsi="Arial" w:cs="Arial"/>
                <w:sz w:val="20"/>
                <w:szCs w:val="20"/>
              </w:rPr>
              <w:t xml:space="preserve">; </w:t>
            </w:r>
            <w:r w:rsidRPr="002B57A3">
              <w:rPr>
                <w:rFonts w:ascii="Arial" w:hAnsi="Arial" w:cs="Arial"/>
                <w:sz w:val="20"/>
                <w:szCs w:val="20"/>
              </w:rPr>
              <w:t>apply ideas about how energy is transferred to explain its application in making electricity</w:t>
            </w:r>
            <w:r>
              <w:rPr>
                <w:rFonts w:ascii="Arial" w:hAnsi="Arial" w:cs="Arial"/>
                <w:sz w:val="20"/>
                <w:szCs w:val="20"/>
              </w:rPr>
              <w:t xml:space="preserve">; </w:t>
            </w:r>
            <w:r w:rsidRPr="002B57A3">
              <w:rPr>
                <w:rFonts w:ascii="Arial" w:hAnsi="Arial" w:cs="Arial"/>
                <w:sz w:val="20"/>
                <w:szCs w:val="20"/>
              </w:rPr>
              <w:t>use ideas and information about electricity generation to compare different energy transfers</w:t>
            </w:r>
            <w:r>
              <w:rPr>
                <w:rFonts w:ascii="Arial" w:hAnsi="Arial" w:cs="Arial"/>
                <w:sz w:val="20"/>
                <w:szCs w:val="20"/>
              </w:rPr>
              <w:t>.</w:t>
            </w:r>
          </w:p>
        </w:tc>
        <w:tc>
          <w:tcPr>
            <w:tcW w:w="676" w:type="pct"/>
            <w:shd w:val="clear" w:color="auto" w:fill="auto"/>
          </w:tcPr>
          <w:p w:rsidR="00142726" w:rsidRPr="00E96750" w:rsidRDefault="00142726" w:rsidP="0027666E">
            <w:pPr>
              <w:spacing w:beforeLines="20" w:afterLines="20"/>
              <w:rPr>
                <w:rFonts w:ascii="Arial" w:hAnsi="Arial" w:cs="Arial"/>
                <w:sz w:val="20"/>
                <w:szCs w:val="20"/>
              </w:rPr>
            </w:pPr>
            <w:r>
              <w:rPr>
                <w:rFonts w:ascii="Arial" w:hAnsi="Arial" w:cs="Arial"/>
                <w:sz w:val="20"/>
                <w:szCs w:val="20"/>
              </w:rPr>
              <w:t>Worksheet 1.6.10</w:t>
            </w:r>
          </w:p>
        </w:tc>
        <w:tc>
          <w:tcPr>
            <w:tcW w:w="853" w:type="pct"/>
            <w:shd w:val="clear" w:color="auto" w:fill="auto"/>
          </w:tcPr>
          <w:p w:rsidR="00142726" w:rsidRPr="00E96750" w:rsidRDefault="00142726" w:rsidP="0027666E">
            <w:pPr>
              <w:spacing w:beforeLines="20" w:afterLines="20"/>
              <w:rPr>
                <w:rFonts w:ascii="Arial" w:hAnsi="Arial" w:cs="Arial"/>
                <w:sz w:val="20"/>
                <w:szCs w:val="20"/>
              </w:rPr>
            </w:pPr>
          </w:p>
        </w:tc>
        <w:tc>
          <w:tcPr>
            <w:tcW w:w="443" w:type="pct"/>
            <w:shd w:val="clear" w:color="auto" w:fill="auto"/>
          </w:tcPr>
          <w:p w:rsidR="00142726" w:rsidRDefault="00142726" w:rsidP="0027666E">
            <w:pPr>
              <w:spacing w:beforeLines="20" w:afterLines="20"/>
              <w:rPr>
                <w:rFonts w:ascii="Arial" w:hAnsi="Arial" w:cs="Arial"/>
                <w:sz w:val="20"/>
                <w:szCs w:val="20"/>
              </w:rPr>
            </w:pPr>
          </w:p>
        </w:tc>
      </w:tr>
      <w:tr w:rsidR="00142726" w:rsidRPr="00396346" w:rsidTr="0021297C">
        <w:trPr>
          <w:cantSplit/>
          <w:trHeight w:val="20"/>
        </w:trPr>
        <w:tc>
          <w:tcPr>
            <w:tcW w:w="342" w:type="pct"/>
            <w:shd w:val="clear" w:color="auto" w:fill="auto"/>
          </w:tcPr>
          <w:p w:rsidR="00142726" w:rsidRPr="00337AF8" w:rsidRDefault="00142726" w:rsidP="0027666E">
            <w:pPr>
              <w:spacing w:beforeLines="20" w:afterLines="20"/>
              <w:rPr>
                <w:rFonts w:ascii="Arial" w:hAnsi="Arial" w:cs="Arial"/>
                <w:sz w:val="20"/>
                <w:szCs w:val="20"/>
              </w:rPr>
            </w:pPr>
            <w:r>
              <w:rPr>
                <w:rFonts w:ascii="Arial" w:hAnsi="Arial" w:cs="Arial"/>
                <w:sz w:val="20"/>
                <w:szCs w:val="20"/>
              </w:rPr>
              <w:lastRenderedPageBreak/>
              <w:t>1.6.</w:t>
            </w:r>
            <w:r w:rsidRPr="00337AF8">
              <w:rPr>
                <w:rFonts w:ascii="Arial" w:hAnsi="Arial" w:cs="Arial"/>
                <w:sz w:val="20"/>
                <w:szCs w:val="20"/>
              </w:rPr>
              <w:t>11</w:t>
            </w:r>
          </w:p>
        </w:tc>
        <w:tc>
          <w:tcPr>
            <w:tcW w:w="695" w:type="pct"/>
            <w:shd w:val="clear" w:color="auto" w:fill="auto"/>
          </w:tcPr>
          <w:p w:rsidR="00142726" w:rsidRPr="00E96750" w:rsidRDefault="00142726" w:rsidP="0027666E">
            <w:pPr>
              <w:spacing w:beforeLines="20" w:afterLines="20"/>
              <w:rPr>
                <w:rFonts w:ascii="Arial" w:hAnsi="Arial" w:cs="Arial"/>
                <w:sz w:val="20"/>
                <w:szCs w:val="20"/>
              </w:rPr>
            </w:pPr>
            <w:r>
              <w:rPr>
                <w:rFonts w:ascii="Arial" w:hAnsi="Arial" w:cs="Arial"/>
                <w:sz w:val="20"/>
                <w:szCs w:val="20"/>
              </w:rPr>
              <w:t>Exploring sound</w:t>
            </w:r>
          </w:p>
        </w:tc>
        <w:tc>
          <w:tcPr>
            <w:tcW w:w="1046" w:type="pct"/>
            <w:shd w:val="clear" w:color="auto" w:fill="auto"/>
          </w:tcPr>
          <w:p w:rsidR="00142726" w:rsidRPr="00E96750" w:rsidRDefault="00142726" w:rsidP="0027666E">
            <w:pPr>
              <w:spacing w:beforeLines="20" w:afterLines="20"/>
              <w:rPr>
                <w:rFonts w:ascii="Arial" w:hAnsi="Arial" w:cs="Arial"/>
                <w:sz w:val="20"/>
                <w:szCs w:val="20"/>
              </w:rPr>
            </w:pPr>
            <w:r w:rsidRPr="0068423A">
              <w:rPr>
                <w:rFonts w:ascii="Arial" w:hAnsi="Arial" w:cs="Arial"/>
                <w:color w:val="000000" w:themeColor="text1"/>
                <w:sz w:val="20"/>
                <w:szCs w:val="20"/>
              </w:rPr>
              <w:t>Sound produced by vibrations of objects; sound waves are longitudinal</w:t>
            </w:r>
          </w:p>
        </w:tc>
        <w:tc>
          <w:tcPr>
            <w:tcW w:w="945" w:type="pct"/>
            <w:shd w:val="clear" w:color="auto" w:fill="auto"/>
          </w:tcPr>
          <w:p w:rsidR="00142726" w:rsidRPr="00E96750" w:rsidRDefault="00142726" w:rsidP="0027666E">
            <w:pPr>
              <w:spacing w:beforeLines="20" w:afterLines="20"/>
              <w:rPr>
                <w:rFonts w:ascii="Arial" w:hAnsi="Arial" w:cs="Arial"/>
                <w:sz w:val="20"/>
                <w:szCs w:val="20"/>
              </w:rPr>
            </w:pPr>
            <w:r>
              <w:rPr>
                <w:rFonts w:ascii="Arial" w:hAnsi="Arial" w:cs="Arial"/>
                <w:sz w:val="20"/>
                <w:szCs w:val="20"/>
              </w:rPr>
              <w:t>Identify how sounds are made; describe how sound waves transfer energy; explain how loud and quiet sounds are made.</w:t>
            </w:r>
          </w:p>
        </w:tc>
        <w:tc>
          <w:tcPr>
            <w:tcW w:w="676" w:type="pct"/>
            <w:shd w:val="clear" w:color="auto" w:fill="auto"/>
          </w:tcPr>
          <w:p w:rsidR="00142726" w:rsidRDefault="00142726" w:rsidP="0027666E">
            <w:pPr>
              <w:spacing w:beforeLines="20" w:afterLines="20"/>
              <w:rPr>
                <w:rFonts w:ascii="Arial" w:hAnsi="Arial" w:cs="Arial"/>
                <w:sz w:val="20"/>
                <w:szCs w:val="20"/>
              </w:rPr>
            </w:pPr>
            <w:r>
              <w:rPr>
                <w:rFonts w:ascii="Arial" w:hAnsi="Arial" w:cs="Arial"/>
                <w:sz w:val="20"/>
                <w:szCs w:val="20"/>
              </w:rPr>
              <w:t>Worksheet 1.6.11</w:t>
            </w:r>
          </w:p>
          <w:p w:rsidR="00142726" w:rsidRDefault="00142726" w:rsidP="0027666E">
            <w:pPr>
              <w:spacing w:beforeLines="20" w:afterLines="20"/>
              <w:rPr>
                <w:rFonts w:ascii="Arial" w:hAnsi="Arial" w:cs="Arial"/>
                <w:sz w:val="20"/>
                <w:szCs w:val="20"/>
              </w:rPr>
            </w:pPr>
            <w:r>
              <w:rPr>
                <w:rFonts w:ascii="Arial" w:hAnsi="Arial" w:cs="Arial"/>
                <w:sz w:val="20"/>
                <w:szCs w:val="20"/>
              </w:rPr>
              <w:t>Practical sheet 1.6.11</w:t>
            </w:r>
          </w:p>
          <w:p w:rsidR="00142726" w:rsidRPr="00E96750" w:rsidRDefault="00142726" w:rsidP="0027666E">
            <w:pPr>
              <w:spacing w:beforeLines="20" w:afterLines="20"/>
              <w:rPr>
                <w:rFonts w:ascii="Arial" w:hAnsi="Arial" w:cs="Arial"/>
                <w:sz w:val="20"/>
                <w:szCs w:val="20"/>
              </w:rPr>
            </w:pPr>
            <w:r>
              <w:rPr>
                <w:rFonts w:ascii="Arial" w:hAnsi="Arial" w:cs="Arial"/>
                <w:sz w:val="20"/>
                <w:szCs w:val="20"/>
              </w:rPr>
              <w:t>Technician’s notes 1.6.11</w:t>
            </w:r>
          </w:p>
        </w:tc>
        <w:tc>
          <w:tcPr>
            <w:tcW w:w="853" w:type="pct"/>
            <w:shd w:val="clear" w:color="auto" w:fill="auto"/>
          </w:tcPr>
          <w:p w:rsidR="00142726" w:rsidRPr="00E96750" w:rsidRDefault="00142726" w:rsidP="0027666E">
            <w:pPr>
              <w:spacing w:beforeLines="20" w:afterLines="20"/>
              <w:rPr>
                <w:rFonts w:ascii="Arial" w:hAnsi="Arial" w:cs="Arial"/>
                <w:sz w:val="20"/>
                <w:szCs w:val="20"/>
              </w:rPr>
            </w:pPr>
            <w:r>
              <w:rPr>
                <w:rFonts w:ascii="Arial" w:eastAsia="Times New Roman" w:hAnsi="Arial" w:cs="Arial"/>
                <w:color w:val="000000"/>
                <w:sz w:val="20"/>
                <w:szCs w:val="20"/>
              </w:rPr>
              <w:t>Quick starter</w:t>
            </w:r>
            <w:r>
              <w:rPr>
                <w:rFonts w:ascii="Times New Roman" w:eastAsia="Times New Roman" w:hAnsi="Times New Roman" w:cs="Times New Roman"/>
                <w:sz w:val="20"/>
                <w:szCs w:val="20"/>
              </w:rPr>
              <w:t xml:space="preserve">; </w:t>
            </w:r>
            <w:r>
              <w:rPr>
                <w:rFonts w:ascii="Arial" w:eastAsia="Times New Roman" w:hAnsi="Arial" w:cs="Arial"/>
                <w:color w:val="000000"/>
                <w:sz w:val="20"/>
                <w:szCs w:val="20"/>
              </w:rPr>
              <w:t>Video: Vegetable orchestra</w:t>
            </w:r>
            <w:r>
              <w:rPr>
                <w:rFonts w:ascii="Times New Roman" w:eastAsia="Times New Roman" w:hAnsi="Times New Roman" w:cs="Times New Roman"/>
                <w:sz w:val="20"/>
                <w:szCs w:val="20"/>
              </w:rPr>
              <w:t xml:space="preserve">; </w:t>
            </w:r>
            <w:r>
              <w:rPr>
                <w:rFonts w:ascii="Arial" w:eastAsia="Times New Roman" w:hAnsi="Arial" w:cs="Arial"/>
                <w:color w:val="000000"/>
                <w:sz w:val="20"/>
                <w:szCs w:val="20"/>
              </w:rPr>
              <w:t>Interactive activity: Order the sounds from loudest to quietest</w:t>
            </w:r>
          </w:p>
        </w:tc>
        <w:tc>
          <w:tcPr>
            <w:tcW w:w="443" w:type="pct"/>
            <w:shd w:val="clear" w:color="auto" w:fill="auto"/>
          </w:tcPr>
          <w:p w:rsidR="00142726" w:rsidRDefault="00142726" w:rsidP="0027666E">
            <w:pPr>
              <w:spacing w:beforeLines="20" w:afterLines="20"/>
              <w:rPr>
                <w:rFonts w:ascii="Arial" w:hAnsi="Arial" w:cs="Arial"/>
                <w:sz w:val="20"/>
                <w:szCs w:val="20"/>
              </w:rPr>
            </w:pPr>
          </w:p>
        </w:tc>
      </w:tr>
      <w:tr w:rsidR="00142726" w:rsidRPr="00396346" w:rsidTr="0021297C">
        <w:trPr>
          <w:cantSplit/>
          <w:trHeight w:val="20"/>
        </w:trPr>
        <w:tc>
          <w:tcPr>
            <w:tcW w:w="342" w:type="pct"/>
            <w:shd w:val="clear" w:color="auto" w:fill="D9D9D9" w:themeFill="background1" w:themeFillShade="D9"/>
          </w:tcPr>
          <w:p w:rsidR="00142726" w:rsidRPr="00337AF8" w:rsidRDefault="00142726" w:rsidP="0027666E">
            <w:pPr>
              <w:spacing w:beforeLines="20" w:afterLines="20"/>
              <w:rPr>
                <w:rFonts w:ascii="Arial" w:hAnsi="Arial" w:cs="Arial"/>
                <w:sz w:val="20"/>
                <w:szCs w:val="20"/>
              </w:rPr>
            </w:pPr>
            <w:r>
              <w:rPr>
                <w:rFonts w:ascii="Arial" w:hAnsi="Arial" w:cs="Arial"/>
                <w:sz w:val="20"/>
                <w:szCs w:val="20"/>
              </w:rPr>
              <w:t>1.6.</w:t>
            </w:r>
            <w:r w:rsidRPr="00337AF8">
              <w:rPr>
                <w:rFonts w:ascii="Arial" w:hAnsi="Arial" w:cs="Arial"/>
                <w:sz w:val="20"/>
                <w:szCs w:val="20"/>
              </w:rPr>
              <w:t>12</w:t>
            </w:r>
          </w:p>
        </w:tc>
        <w:tc>
          <w:tcPr>
            <w:tcW w:w="695" w:type="pct"/>
            <w:shd w:val="clear" w:color="auto" w:fill="D9D9D9" w:themeFill="background1" w:themeFillShade="D9"/>
          </w:tcPr>
          <w:p w:rsidR="00142726" w:rsidRPr="00E96750" w:rsidRDefault="00142726" w:rsidP="0027666E">
            <w:pPr>
              <w:spacing w:beforeLines="20" w:afterLines="20"/>
              <w:rPr>
                <w:rFonts w:ascii="Arial" w:hAnsi="Arial" w:cs="Arial"/>
                <w:sz w:val="20"/>
                <w:szCs w:val="20"/>
              </w:rPr>
            </w:pPr>
            <w:r>
              <w:rPr>
                <w:rFonts w:ascii="Arial" w:hAnsi="Arial" w:cs="Arial"/>
                <w:sz w:val="20"/>
                <w:szCs w:val="20"/>
              </w:rPr>
              <w:t>Describing sound</w:t>
            </w:r>
          </w:p>
        </w:tc>
        <w:tc>
          <w:tcPr>
            <w:tcW w:w="1046" w:type="pct"/>
            <w:shd w:val="clear" w:color="auto" w:fill="auto"/>
          </w:tcPr>
          <w:p w:rsidR="00142726" w:rsidRPr="0068423A" w:rsidRDefault="00142726" w:rsidP="0027666E">
            <w:pPr>
              <w:pStyle w:val="SMTablesmalltext"/>
              <w:spacing w:beforeLines="20" w:afterLines="20" w:line="240" w:lineRule="auto"/>
              <w:rPr>
                <w:color w:val="000000" w:themeColor="text1"/>
                <w:sz w:val="20"/>
                <w:szCs w:val="20"/>
              </w:rPr>
            </w:pPr>
            <w:r w:rsidRPr="0068423A">
              <w:rPr>
                <w:color w:val="000000" w:themeColor="text1"/>
                <w:sz w:val="20"/>
                <w:szCs w:val="20"/>
              </w:rPr>
              <w:t>Sound produced by vibrations of objects, in loudspeakers; detected by their effect on microphone diaphragm and the ear drum</w:t>
            </w:r>
          </w:p>
          <w:p w:rsidR="00142726" w:rsidRPr="00E96750" w:rsidRDefault="00142726" w:rsidP="0027666E">
            <w:pPr>
              <w:spacing w:beforeLines="20" w:afterLines="20"/>
              <w:rPr>
                <w:rFonts w:ascii="Arial" w:hAnsi="Arial" w:cs="Arial"/>
                <w:sz w:val="20"/>
                <w:szCs w:val="20"/>
              </w:rPr>
            </w:pPr>
            <w:r w:rsidRPr="0068423A">
              <w:rPr>
                <w:rFonts w:ascii="Arial" w:hAnsi="Arial" w:cs="Arial"/>
                <w:color w:val="000000" w:themeColor="text1"/>
                <w:sz w:val="20"/>
                <w:szCs w:val="20"/>
              </w:rPr>
              <w:t>Frequencies of sound waves, measured in hertz (Hz)</w:t>
            </w:r>
          </w:p>
        </w:tc>
        <w:tc>
          <w:tcPr>
            <w:tcW w:w="945" w:type="pct"/>
            <w:shd w:val="clear" w:color="auto" w:fill="auto"/>
          </w:tcPr>
          <w:p w:rsidR="00142726" w:rsidRPr="00E96750" w:rsidRDefault="00142726" w:rsidP="0027666E">
            <w:pPr>
              <w:spacing w:beforeLines="20" w:afterLines="20"/>
              <w:rPr>
                <w:rFonts w:ascii="Arial" w:hAnsi="Arial" w:cs="Arial"/>
                <w:sz w:val="20"/>
                <w:szCs w:val="20"/>
              </w:rPr>
            </w:pPr>
            <w:r>
              <w:rPr>
                <w:rFonts w:ascii="Arial" w:hAnsi="Arial" w:cs="Arial"/>
                <w:sz w:val="20"/>
                <w:szCs w:val="20"/>
              </w:rPr>
              <w:t>Describe how the pitch of a sound wave can be changed; a</w:t>
            </w:r>
            <w:r w:rsidRPr="006212A7">
              <w:rPr>
                <w:rFonts w:ascii="Arial" w:hAnsi="Arial" w:cs="Arial"/>
                <w:sz w:val="20"/>
                <w:szCs w:val="20"/>
              </w:rPr>
              <w:t>pply the terms frequency, wavelength and amplitude to different waveforms.</w:t>
            </w:r>
          </w:p>
        </w:tc>
        <w:tc>
          <w:tcPr>
            <w:tcW w:w="676" w:type="pct"/>
            <w:shd w:val="clear" w:color="auto" w:fill="auto"/>
          </w:tcPr>
          <w:p w:rsidR="00142726" w:rsidRDefault="00142726" w:rsidP="0027666E">
            <w:pPr>
              <w:spacing w:beforeLines="20" w:afterLines="20"/>
              <w:rPr>
                <w:rFonts w:ascii="Arial" w:hAnsi="Arial" w:cs="Arial"/>
                <w:sz w:val="20"/>
                <w:szCs w:val="20"/>
              </w:rPr>
            </w:pPr>
            <w:r>
              <w:rPr>
                <w:rFonts w:ascii="Arial" w:hAnsi="Arial" w:cs="Arial"/>
                <w:sz w:val="20"/>
                <w:szCs w:val="20"/>
              </w:rPr>
              <w:t>Worksheet 1.6.12</w:t>
            </w:r>
          </w:p>
          <w:p w:rsidR="00142726" w:rsidRDefault="00142726" w:rsidP="0027666E">
            <w:pPr>
              <w:spacing w:beforeLines="20" w:afterLines="20"/>
              <w:rPr>
                <w:rFonts w:ascii="Arial" w:hAnsi="Arial" w:cs="Arial"/>
                <w:sz w:val="20"/>
                <w:szCs w:val="20"/>
              </w:rPr>
            </w:pPr>
            <w:r>
              <w:rPr>
                <w:rFonts w:ascii="Arial" w:hAnsi="Arial" w:cs="Arial"/>
                <w:sz w:val="20"/>
                <w:szCs w:val="20"/>
              </w:rPr>
              <w:t>Technician’s notes 1.6.12</w:t>
            </w:r>
          </w:p>
          <w:p w:rsidR="00142726" w:rsidRPr="00E96750" w:rsidRDefault="00142726" w:rsidP="0027666E">
            <w:pPr>
              <w:spacing w:beforeLines="20" w:afterLines="20"/>
              <w:rPr>
                <w:rFonts w:ascii="Arial" w:hAnsi="Arial" w:cs="Arial"/>
                <w:sz w:val="20"/>
                <w:szCs w:val="20"/>
              </w:rPr>
            </w:pPr>
          </w:p>
        </w:tc>
        <w:tc>
          <w:tcPr>
            <w:tcW w:w="853" w:type="pct"/>
            <w:shd w:val="clear" w:color="auto" w:fill="auto"/>
          </w:tcPr>
          <w:p w:rsidR="00142726" w:rsidRPr="00E96750" w:rsidRDefault="00142726" w:rsidP="0027666E">
            <w:pPr>
              <w:spacing w:beforeLines="20" w:afterLines="20"/>
              <w:rPr>
                <w:rFonts w:ascii="Arial" w:hAnsi="Arial" w:cs="Arial"/>
                <w:sz w:val="20"/>
                <w:szCs w:val="20"/>
              </w:rPr>
            </w:pPr>
            <w:r>
              <w:rPr>
                <w:rFonts w:ascii="Arial" w:eastAsia="Times New Roman" w:hAnsi="Arial" w:cs="Arial"/>
                <w:color w:val="000000"/>
                <w:sz w:val="20"/>
                <w:szCs w:val="20"/>
              </w:rPr>
              <w:t>Quick starter</w:t>
            </w:r>
            <w:r>
              <w:rPr>
                <w:rFonts w:ascii="Times New Roman" w:eastAsia="Times New Roman" w:hAnsi="Times New Roman" w:cs="Times New Roman"/>
                <w:sz w:val="20"/>
                <w:szCs w:val="20"/>
              </w:rPr>
              <w:t xml:space="preserve">; </w:t>
            </w:r>
            <w:r>
              <w:rPr>
                <w:rFonts w:ascii="Arial" w:eastAsia="Times New Roman" w:hAnsi="Arial" w:cs="Arial"/>
                <w:color w:val="000000"/>
                <w:sz w:val="20"/>
                <w:szCs w:val="20"/>
              </w:rPr>
              <w:t>Slideshow: Tuning up an orchestra: What does 'in tune' mean?</w:t>
            </w:r>
            <w:r>
              <w:rPr>
                <w:rFonts w:ascii="Times New Roman" w:eastAsia="Times New Roman" w:hAnsi="Times New Roman" w:cs="Times New Roman"/>
                <w:sz w:val="20"/>
                <w:szCs w:val="20"/>
              </w:rPr>
              <w:t xml:space="preserve">; </w:t>
            </w:r>
            <w:r>
              <w:rPr>
                <w:rFonts w:ascii="Arial" w:eastAsia="Times New Roman" w:hAnsi="Arial" w:cs="Arial"/>
                <w:color w:val="000000"/>
                <w:sz w:val="20"/>
                <w:szCs w:val="20"/>
              </w:rPr>
              <w:t>Interactive activity: Match the 'sound' term to the correct definition</w:t>
            </w:r>
          </w:p>
        </w:tc>
        <w:tc>
          <w:tcPr>
            <w:tcW w:w="443" w:type="pct"/>
            <w:shd w:val="clear" w:color="auto" w:fill="auto"/>
          </w:tcPr>
          <w:p w:rsidR="00142726" w:rsidRDefault="00142726" w:rsidP="0027666E">
            <w:pPr>
              <w:spacing w:beforeLines="20" w:afterLines="20"/>
              <w:rPr>
                <w:rFonts w:ascii="Arial" w:hAnsi="Arial" w:cs="Arial"/>
                <w:sz w:val="20"/>
                <w:szCs w:val="20"/>
              </w:rPr>
            </w:pPr>
            <w:r>
              <w:rPr>
                <w:rFonts w:ascii="Arial" w:hAnsi="Arial" w:cs="Arial"/>
                <w:sz w:val="20"/>
                <w:szCs w:val="20"/>
              </w:rPr>
              <w:t>Include the nature of sound as a longitudinal wave, as introduced in lesson 1.6.11</w:t>
            </w:r>
          </w:p>
        </w:tc>
      </w:tr>
      <w:tr w:rsidR="00142726" w:rsidRPr="00396346" w:rsidTr="0021297C">
        <w:trPr>
          <w:cantSplit/>
          <w:trHeight w:val="20"/>
        </w:trPr>
        <w:tc>
          <w:tcPr>
            <w:tcW w:w="342" w:type="pct"/>
            <w:shd w:val="clear" w:color="auto" w:fill="D9D9D9" w:themeFill="background1" w:themeFillShade="D9"/>
          </w:tcPr>
          <w:p w:rsidR="00142726" w:rsidRPr="00337AF8" w:rsidRDefault="00142726" w:rsidP="0027666E">
            <w:pPr>
              <w:spacing w:beforeLines="20" w:afterLines="20"/>
              <w:rPr>
                <w:rFonts w:ascii="Arial" w:hAnsi="Arial" w:cs="Arial"/>
                <w:sz w:val="20"/>
                <w:szCs w:val="20"/>
              </w:rPr>
            </w:pPr>
            <w:r>
              <w:rPr>
                <w:rFonts w:ascii="Arial" w:hAnsi="Arial" w:cs="Arial"/>
                <w:sz w:val="20"/>
                <w:szCs w:val="20"/>
              </w:rPr>
              <w:t>1.6.</w:t>
            </w:r>
            <w:r w:rsidRPr="00337AF8">
              <w:rPr>
                <w:rFonts w:ascii="Arial" w:hAnsi="Arial" w:cs="Arial"/>
                <w:sz w:val="20"/>
                <w:szCs w:val="20"/>
              </w:rPr>
              <w:t>13</w:t>
            </w:r>
          </w:p>
        </w:tc>
        <w:tc>
          <w:tcPr>
            <w:tcW w:w="695" w:type="pct"/>
            <w:shd w:val="clear" w:color="auto" w:fill="D9D9D9" w:themeFill="background1" w:themeFillShade="D9"/>
          </w:tcPr>
          <w:p w:rsidR="00142726" w:rsidRPr="00E96750" w:rsidRDefault="00142726" w:rsidP="0027666E">
            <w:pPr>
              <w:spacing w:beforeLines="20" w:afterLines="20"/>
              <w:rPr>
                <w:rFonts w:ascii="Arial" w:hAnsi="Arial" w:cs="Arial"/>
                <w:sz w:val="20"/>
                <w:szCs w:val="20"/>
              </w:rPr>
            </w:pPr>
            <w:r>
              <w:rPr>
                <w:rFonts w:ascii="Arial" w:hAnsi="Arial" w:cs="Arial"/>
                <w:sz w:val="20"/>
                <w:szCs w:val="20"/>
              </w:rPr>
              <w:t>Measuring the speed of sound</w:t>
            </w:r>
          </w:p>
        </w:tc>
        <w:tc>
          <w:tcPr>
            <w:tcW w:w="1046" w:type="pct"/>
            <w:shd w:val="clear" w:color="auto" w:fill="auto"/>
          </w:tcPr>
          <w:p w:rsidR="00142726" w:rsidRPr="00E96750" w:rsidRDefault="00142726" w:rsidP="0027666E">
            <w:pPr>
              <w:spacing w:beforeLines="20" w:afterLines="20"/>
              <w:rPr>
                <w:rFonts w:ascii="Arial" w:hAnsi="Arial" w:cs="Arial"/>
                <w:sz w:val="20"/>
                <w:szCs w:val="20"/>
              </w:rPr>
            </w:pPr>
            <w:r w:rsidRPr="0068423A">
              <w:rPr>
                <w:rFonts w:ascii="Arial" w:hAnsi="Arial" w:cs="Arial"/>
                <w:color w:val="000000" w:themeColor="text1"/>
                <w:sz w:val="20"/>
                <w:szCs w:val="20"/>
              </w:rPr>
              <w:t>Echoes; the speed of sound in air</w:t>
            </w:r>
          </w:p>
        </w:tc>
        <w:tc>
          <w:tcPr>
            <w:tcW w:w="945" w:type="pct"/>
            <w:shd w:val="clear" w:color="auto" w:fill="auto"/>
          </w:tcPr>
          <w:p w:rsidR="00142726" w:rsidRPr="00E96750" w:rsidRDefault="00142726" w:rsidP="0027666E">
            <w:pPr>
              <w:spacing w:beforeLines="20" w:afterLines="20"/>
              <w:rPr>
                <w:rFonts w:ascii="Arial" w:hAnsi="Arial" w:cs="Arial"/>
                <w:sz w:val="20"/>
                <w:szCs w:val="20"/>
              </w:rPr>
            </w:pPr>
            <w:r>
              <w:rPr>
                <w:rFonts w:ascii="Arial" w:hAnsi="Arial" w:cs="Arial"/>
                <w:sz w:val="20"/>
                <w:szCs w:val="20"/>
              </w:rPr>
              <w:t>Describe what an echo is; describe how the speed of sound can be measured using echoes; calculate distances using ideas about echoes.</w:t>
            </w:r>
          </w:p>
        </w:tc>
        <w:tc>
          <w:tcPr>
            <w:tcW w:w="676" w:type="pct"/>
            <w:shd w:val="clear" w:color="auto" w:fill="auto"/>
          </w:tcPr>
          <w:p w:rsidR="00142726" w:rsidRDefault="00142726" w:rsidP="0027666E">
            <w:pPr>
              <w:spacing w:beforeLines="20" w:afterLines="20"/>
              <w:rPr>
                <w:rFonts w:ascii="Arial" w:hAnsi="Arial" w:cs="Arial"/>
                <w:sz w:val="20"/>
                <w:szCs w:val="20"/>
              </w:rPr>
            </w:pPr>
            <w:r>
              <w:rPr>
                <w:rFonts w:ascii="Arial" w:hAnsi="Arial" w:cs="Arial"/>
                <w:sz w:val="20"/>
                <w:szCs w:val="20"/>
              </w:rPr>
              <w:t>Worksheet 1.6.13</w:t>
            </w:r>
          </w:p>
          <w:p w:rsidR="00142726" w:rsidRPr="00E96750" w:rsidRDefault="00142726" w:rsidP="0027666E">
            <w:pPr>
              <w:spacing w:beforeLines="20" w:afterLines="20"/>
              <w:rPr>
                <w:rFonts w:ascii="Arial" w:hAnsi="Arial" w:cs="Arial"/>
                <w:sz w:val="20"/>
                <w:szCs w:val="20"/>
              </w:rPr>
            </w:pPr>
            <w:r>
              <w:rPr>
                <w:rFonts w:ascii="Arial" w:hAnsi="Arial" w:cs="Arial"/>
                <w:sz w:val="20"/>
                <w:szCs w:val="20"/>
              </w:rPr>
              <w:t>Practical sheet 1.6.13</w:t>
            </w:r>
          </w:p>
        </w:tc>
        <w:tc>
          <w:tcPr>
            <w:tcW w:w="853" w:type="pct"/>
            <w:shd w:val="clear" w:color="auto" w:fill="auto"/>
          </w:tcPr>
          <w:p w:rsidR="00142726" w:rsidRPr="00E96750" w:rsidRDefault="00142726" w:rsidP="0027666E">
            <w:pPr>
              <w:spacing w:beforeLines="20" w:afterLines="20"/>
              <w:rPr>
                <w:rFonts w:ascii="Arial" w:hAnsi="Arial" w:cs="Arial"/>
                <w:sz w:val="20"/>
                <w:szCs w:val="20"/>
              </w:rPr>
            </w:pPr>
            <w:r>
              <w:rPr>
                <w:rFonts w:ascii="Arial" w:eastAsia="Times New Roman" w:hAnsi="Arial" w:cs="Arial"/>
                <w:color w:val="000000"/>
                <w:sz w:val="20"/>
                <w:szCs w:val="20"/>
              </w:rPr>
              <w:t>Quick starter</w:t>
            </w:r>
            <w:r>
              <w:rPr>
                <w:rFonts w:ascii="Times New Roman" w:eastAsia="Times New Roman" w:hAnsi="Times New Roman" w:cs="Times New Roman"/>
                <w:sz w:val="20"/>
                <w:szCs w:val="20"/>
              </w:rPr>
              <w:t xml:space="preserve">; </w:t>
            </w:r>
            <w:r>
              <w:rPr>
                <w:rFonts w:ascii="Arial" w:eastAsia="Times New Roman" w:hAnsi="Arial" w:cs="Arial"/>
                <w:color w:val="000000"/>
                <w:sz w:val="20"/>
                <w:szCs w:val="20"/>
              </w:rPr>
              <w:t>Interactive activity: Sound' statements</w:t>
            </w:r>
            <w:r>
              <w:rPr>
                <w:rFonts w:ascii="Times New Roman" w:eastAsia="Times New Roman" w:hAnsi="Times New Roman" w:cs="Times New Roman"/>
                <w:sz w:val="20"/>
                <w:szCs w:val="20"/>
              </w:rPr>
              <w:t xml:space="preserve">; </w:t>
            </w:r>
            <w:r>
              <w:rPr>
                <w:rFonts w:ascii="Arial" w:eastAsia="Times New Roman" w:hAnsi="Arial" w:cs="Arial"/>
                <w:color w:val="000000"/>
                <w:sz w:val="20"/>
                <w:szCs w:val="20"/>
              </w:rPr>
              <w:t>Ice-cream splat: Key vocabulary game</w:t>
            </w:r>
          </w:p>
        </w:tc>
        <w:tc>
          <w:tcPr>
            <w:tcW w:w="443" w:type="pct"/>
            <w:shd w:val="clear" w:color="auto" w:fill="auto"/>
          </w:tcPr>
          <w:p w:rsidR="00142726" w:rsidRDefault="00142726" w:rsidP="0027666E">
            <w:pPr>
              <w:spacing w:beforeLines="20" w:afterLines="20"/>
              <w:rPr>
                <w:rFonts w:ascii="Arial" w:hAnsi="Arial" w:cs="Arial"/>
                <w:sz w:val="20"/>
                <w:szCs w:val="20"/>
              </w:rPr>
            </w:pPr>
            <w:r>
              <w:rPr>
                <w:rFonts w:ascii="Arial" w:hAnsi="Arial" w:cs="Arial"/>
                <w:sz w:val="20"/>
                <w:szCs w:val="20"/>
              </w:rPr>
              <w:t>May be combined with 1.6.14</w:t>
            </w:r>
          </w:p>
        </w:tc>
      </w:tr>
      <w:tr w:rsidR="00142726" w:rsidRPr="00396346" w:rsidTr="0021297C">
        <w:trPr>
          <w:cantSplit/>
          <w:trHeight w:val="20"/>
        </w:trPr>
        <w:tc>
          <w:tcPr>
            <w:tcW w:w="342" w:type="pct"/>
            <w:shd w:val="clear" w:color="auto" w:fill="D9D9D9" w:themeFill="background1" w:themeFillShade="D9"/>
          </w:tcPr>
          <w:p w:rsidR="00142726" w:rsidRPr="00337AF8" w:rsidRDefault="00142726" w:rsidP="0027666E">
            <w:pPr>
              <w:spacing w:beforeLines="20" w:afterLines="20"/>
              <w:rPr>
                <w:rFonts w:ascii="Arial" w:hAnsi="Arial" w:cs="Arial"/>
                <w:sz w:val="20"/>
                <w:szCs w:val="20"/>
              </w:rPr>
            </w:pPr>
            <w:r>
              <w:rPr>
                <w:rFonts w:ascii="Arial" w:hAnsi="Arial" w:cs="Arial"/>
                <w:sz w:val="20"/>
                <w:szCs w:val="20"/>
              </w:rPr>
              <w:t>1.6.</w:t>
            </w:r>
            <w:r w:rsidRPr="00337AF8">
              <w:rPr>
                <w:rFonts w:ascii="Arial" w:hAnsi="Arial" w:cs="Arial"/>
                <w:sz w:val="20"/>
                <w:szCs w:val="20"/>
              </w:rPr>
              <w:t>14</w:t>
            </w:r>
          </w:p>
        </w:tc>
        <w:tc>
          <w:tcPr>
            <w:tcW w:w="695" w:type="pct"/>
            <w:shd w:val="clear" w:color="auto" w:fill="D9D9D9" w:themeFill="background1" w:themeFillShade="D9"/>
          </w:tcPr>
          <w:p w:rsidR="00142726" w:rsidRPr="00E96750" w:rsidRDefault="00142726" w:rsidP="0027666E">
            <w:pPr>
              <w:spacing w:beforeLines="20" w:afterLines="20"/>
              <w:rPr>
                <w:rFonts w:ascii="Arial" w:hAnsi="Arial" w:cs="Arial"/>
                <w:sz w:val="20"/>
                <w:szCs w:val="20"/>
              </w:rPr>
            </w:pPr>
            <w:r>
              <w:rPr>
                <w:rFonts w:ascii="Arial" w:hAnsi="Arial" w:cs="Arial"/>
                <w:sz w:val="20"/>
                <w:szCs w:val="20"/>
              </w:rPr>
              <w:t>Understanding how sounds travels through materials</w:t>
            </w:r>
          </w:p>
        </w:tc>
        <w:tc>
          <w:tcPr>
            <w:tcW w:w="1046" w:type="pct"/>
            <w:shd w:val="clear" w:color="auto" w:fill="auto"/>
          </w:tcPr>
          <w:p w:rsidR="00142726" w:rsidRPr="00E96750" w:rsidRDefault="00142726" w:rsidP="0027666E">
            <w:pPr>
              <w:spacing w:beforeLines="20" w:afterLines="20"/>
              <w:rPr>
                <w:rFonts w:ascii="Arial" w:hAnsi="Arial" w:cs="Arial"/>
                <w:sz w:val="20"/>
                <w:szCs w:val="20"/>
              </w:rPr>
            </w:pPr>
            <w:r w:rsidRPr="0068423A">
              <w:rPr>
                <w:rFonts w:ascii="Arial" w:hAnsi="Arial" w:cs="Arial"/>
                <w:color w:val="000000" w:themeColor="text1"/>
                <w:sz w:val="20"/>
                <w:szCs w:val="20"/>
              </w:rPr>
              <w:t>Sound needs a medium to travel; the speed of sound in air, in water, in solids</w:t>
            </w:r>
          </w:p>
        </w:tc>
        <w:tc>
          <w:tcPr>
            <w:tcW w:w="945" w:type="pct"/>
            <w:shd w:val="clear" w:color="auto" w:fill="auto"/>
          </w:tcPr>
          <w:p w:rsidR="00142726" w:rsidRPr="00E96750" w:rsidRDefault="00142726" w:rsidP="0027666E">
            <w:pPr>
              <w:spacing w:beforeLines="20" w:afterLines="20"/>
              <w:rPr>
                <w:rFonts w:ascii="Arial" w:hAnsi="Arial" w:cs="Arial"/>
                <w:sz w:val="20"/>
                <w:szCs w:val="20"/>
              </w:rPr>
            </w:pPr>
            <w:r>
              <w:rPr>
                <w:rFonts w:ascii="Arial" w:hAnsi="Arial" w:cs="Arial"/>
                <w:sz w:val="20"/>
                <w:szCs w:val="20"/>
              </w:rPr>
              <w:t xml:space="preserve">Recognise how the speed of sound changes in different substances; use the particle model to </w:t>
            </w:r>
            <w:r w:rsidRPr="006212A7">
              <w:rPr>
                <w:rFonts w:ascii="Arial" w:hAnsi="Arial" w:cs="Arial"/>
                <w:sz w:val="20"/>
                <w:szCs w:val="20"/>
              </w:rPr>
              <w:t>explain why there are differences when sound travels through solids, liquids and gases.</w:t>
            </w:r>
          </w:p>
        </w:tc>
        <w:tc>
          <w:tcPr>
            <w:tcW w:w="676" w:type="pct"/>
            <w:shd w:val="clear" w:color="auto" w:fill="auto"/>
          </w:tcPr>
          <w:p w:rsidR="00142726" w:rsidRDefault="00142726" w:rsidP="0027666E">
            <w:pPr>
              <w:spacing w:beforeLines="20" w:afterLines="20"/>
              <w:rPr>
                <w:rFonts w:ascii="Arial" w:hAnsi="Arial" w:cs="Arial"/>
                <w:sz w:val="20"/>
                <w:szCs w:val="20"/>
              </w:rPr>
            </w:pPr>
            <w:r>
              <w:rPr>
                <w:rFonts w:ascii="Arial" w:hAnsi="Arial" w:cs="Arial"/>
                <w:sz w:val="20"/>
                <w:szCs w:val="20"/>
              </w:rPr>
              <w:t>Worksheet 1.6.14</w:t>
            </w:r>
          </w:p>
          <w:p w:rsidR="00142726" w:rsidRDefault="00142726" w:rsidP="0027666E">
            <w:pPr>
              <w:spacing w:beforeLines="20" w:afterLines="20"/>
              <w:rPr>
                <w:rFonts w:ascii="Arial" w:hAnsi="Arial" w:cs="Arial"/>
                <w:sz w:val="20"/>
                <w:szCs w:val="20"/>
              </w:rPr>
            </w:pPr>
            <w:r>
              <w:rPr>
                <w:rFonts w:ascii="Arial" w:hAnsi="Arial" w:cs="Arial"/>
                <w:sz w:val="20"/>
                <w:szCs w:val="20"/>
              </w:rPr>
              <w:t>Practical sheet 1.6.14</w:t>
            </w:r>
          </w:p>
          <w:p w:rsidR="00142726" w:rsidRPr="00E96750" w:rsidRDefault="00142726" w:rsidP="0027666E">
            <w:pPr>
              <w:spacing w:beforeLines="20" w:afterLines="20"/>
              <w:rPr>
                <w:rFonts w:ascii="Arial" w:hAnsi="Arial" w:cs="Arial"/>
                <w:sz w:val="20"/>
                <w:szCs w:val="20"/>
              </w:rPr>
            </w:pPr>
            <w:r>
              <w:rPr>
                <w:rFonts w:ascii="Arial" w:hAnsi="Arial" w:cs="Arial"/>
                <w:sz w:val="20"/>
                <w:szCs w:val="20"/>
              </w:rPr>
              <w:t>Technician’s notes 1.6.14</w:t>
            </w:r>
          </w:p>
        </w:tc>
        <w:tc>
          <w:tcPr>
            <w:tcW w:w="853" w:type="pct"/>
            <w:shd w:val="clear" w:color="auto" w:fill="auto"/>
          </w:tcPr>
          <w:p w:rsidR="00142726" w:rsidRPr="00E96750" w:rsidRDefault="00142726" w:rsidP="0027666E">
            <w:pPr>
              <w:spacing w:beforeLines="20" w:afterLines="20"/>
              <w:rPr>
                <w:rFonts w:ascii="Arial" w:hAnsi="Arial" w:cs="Arial"/>
                <w:sz w:val="20"/>
                <w:szCs w:val="20"/>
              </w:rPr>
            </w:pPr>
            <w:r>
              <w:rPr>
                <w:rFonts w:ascii="Arial" w:eastAsia="Times New Roman" w:hAnsi="Arial" w:cs="Arial"/>
                <w:color w:val="000000"/>
                <w:sz w:val="20"/>
                <w:szCs w:val="20"/>
              </w:rPr>
              <w:t>Quick starter</w:t>
            </w:r>
            <w:r>
              <w:rPr>
                <w:rFonts w:ascii="Times New Roman" w:eastAsia="Times New Roman" w:hAnsi="Times New Roman" w:cs="Times New Roman"/>
                <w:sz w:val="20"/>
                <w:szCs w:val="20"/>
              </w:rPr>
              <w:t xml:space="preserve">; </w:t>
            </w:r>
            <w:r>
              <w:rPr>
                <w:rFonts w:ascii="Arial" w:eastAsia="Times New Roman" w:hAnsi="Arial" w:cs="Arial"/>
                <w:color w:val="000000"/>
                <w:sz w:val="20"/>
                <w:szCs w:val="20"/>
              </w:rPr>
              <w:t>Interactive activity: Speed of sound</w:t>
            </w:r>
            <w:r>
              <w:rPr>
                <w:rFonts w:ascii="Times New Roman" w:eastAsia="Times New Roman" w:hAnsi="Times New Roman" w:cs="Times New Roman"/>
                <w:sz w:val="20"/>
                <w:szCs w:val="20"/>
              </w:rPr>
              <w:t xml:space="preserve">; </w:t>
            </w:r>
            <w:r>
              <w:rPr>
                <w:rFonts w:ascii="Arial" w:eastAsia="Times New Roman" w:hAnsi="Arial" w:cs="Arial"/>
                <w:color w:val="000000"/>
                <w:sz w:val="20"/>
                <w:szCs w:val="20"/>
              </w:rPr>
              <w:t>Slideshow: Mach numbers and air density</w:t>
            </w:r>
          </w:p>
        </w:tc>
        <w:tc>
          <w:tcPr>
            <w:tcW w:w="443" w:type="pct"/>
            <w:shd w:val="clear" w:color="auto" w:fill="auto"/>
          </w:tcPr>
          <w:p w:rsidR="00142726" w:rsidRDefault="00142726" w:rsidP="0027666E">
            <w:pPr>
              <w:spacing w:beforeLines="20" w:afterLines="20"/>
              <w:rPr>
                <w:rFonts w:ascii="Arial" w:hAnsi="Arial" w:cs="Arial"/>
                <w:sz w:val="20"/>
                <w:szCs w:val="20"/>
              </w:rPr>
            </w:pPr>
          </w:p>
        </w:tc>
      </w:tr>
      <w:tr w:rsidR="00142726" w:rsidRPr="00396346" w:rsidTr="0021297C">
        <w:trPr>
          <w:cantSplit/>
          <w:trHeight w:val="20"/>
        </w:trPr>
        <w:tc>
          <w:tcPr>
            <w:tcW w:w="342" w:type="pct"/>
            <w:shd w:val="clear" w:color="auto" w:fill="D9D9D9" w:themeFill="background1" w:themeFillShade="D9"/>
          </w:tcPr>
          <w:p w:rsidR="00142726" w:rsidRPr="00337AF8" w:rsidRDefault="00142726" w:rsidP="0027666E">
            <w:pPr>
              <w:spacing w:beforeLines="20" w:afterLines="20"/>
              <w:rPr>
                <w:rFonts w:ascii="Arial" w:hAnsi="Arial" w:cs="Arial"/>
                <w:sz w:val="20"/>
                <w:szCs w:val="20"/>
              </w:rPr>
            </w:pPr>
            <w:r>
              <w:rPr>
                <w:rFonts w:ascii="Arial" w:hAnsi="Arial" w:cs="Arial"/>
                <w:sz w:val="20"/>
                <w:szCs w:val="20"/>
              </w:rPr>
              <w:t>1.6.</w:t>
            </w:r>
            <w:r w:rsidRPr="00337AF8">
              <w:rPr>
                <w:rFonts w:ascii="Arial" w:hAnsi="Arial" w:cs="Arial"/>
                <w:sz w:val="20"/>
                <w:szCs w:val="20"/>
              </w:rPr>
              <w:t>15</w:t>
            </w:r>
          </w:p>
        </w:tc>
        <w:tc>
          <w:tcPr>
            <w:tcW w:w="695" w:type="pct"/>
            <w:shd w:val="clear" w:color="auto" w:fill="D9D9D9" w:themeFill="background1" w:themeFillShade="D9"/>
          </w:tcPr>
          <w:p w:rsidR="00142726" w:rsidRPr="00E96750" w:rsidRDefault="00142726" w:rsidP="0027666E">
            <w:pPr>
              <w:spacing w:beforeLines="20" w:afterLines="20"/>
              <w:rPr>
                <w:rFonts w:ascii="Arial" w:hAnsi="Arial" w:cs="Arial"/>
                <w:sz w:val="20"/>
                <w:szCs w:val="20"/>
              </w:rPr>
            </w:pPr>
            <w:r>
              <w:rPr>
                <w:rFonts w:ascii="Arial" w:hAnsi="Arial" w:cs="Arial"/>
                <w:sz w:val="20"/>
                <w:szCs w:val="20"/>
              </w:rPr>
              <w:t>Learning about the reflection and absorption of sound</w:t>
            </w:r>
          </w:p>
        </w:tc>
        <w:tc>
          <w:tcPr>
            <w:tcW w:w="1046" w:type="pct"/>
            <w:shd w:val="clear" w:color="auto" w:fill="auto"/>
          </w:tcPr>
          <w:p w:rsidR="00142726" w:rsidRPr="00E96750" w:rsidRDefault="00142726" w:rsidP="0027666E">
            <w:pPr>
              <w:spacing w:beforeLines="20" w:afterLines="20"/>
              <w:rPr>
                <w:rFonts w:ascii="Arial" w:hAnsi="Arial" w:cs="Arial"/>
                <w:sz w:val="20"/>
                <w:szCs w:val="20"/>
              </w:rPr>
            </w:pPr>
            <w:r w:rsidRPr="0068423A">
              <w:rPr>
                <w:rFonts w:ascii="Arial" w:hAnsi="Arial" w:cs="Arial"/>
                <w:color w:val="000000" w:themeColor="text1"/>
                <w:sz w:val="20"/>
                <w:szCs w:val="20"/>
              </w:rPr>
              <w:t>Echoes, reflection and absorption of sound</w:t>
            </w:r>
          </w:p>
        </w:tc>
        <w:tc>
          <w:tcPr>
            <w:tcW w:w="945" w:type="pct"/>
            <w:shd w:val="clear" w:color="auto" w:fill="auto"/>
          </w:tcPr>
          <w:p w:rsidR="00142726" w:rsidRPr="00E96750" w:rsidRDefault="00142726" w:rsidP="0027666E">
            <w:pPr>
              <w:spacing w:beforeLines="20" w:afterLines="20"/>
              <w:rPr>
                <w:rFonts w:ascii="Arial" w:hAnsi="Arial" w:cs="Arial"/>
                <w:sz w:val="20"/>
                <w:szCs w:val="20"/>
              </w:rPr>
            </w:pPr>
            <w:r>
              <w:rPr>
                <w:rFonts w:ascii="Arial" w:hAnsi="Arial" w:cs="Arial"/>
                <w:sz w:val="20"/>
                <w:szCs w:val="20"/>
              </w:rPr>
              <w:t>Recognise which materials affect the quality of sound; analyse the effects of different materials on sound waves; u</w:t>
            </w:r>
            <w:r w:rsidRPr="006212A7">
              <w:rPr>
                <w:rFonts w:ascii="Arial" w:hAnsi="Arial" w:cs="Arial"/>
                <w:sz w:val="20"/>
                <w:szCs w:val="20"/>
              </w:rPr>
              <w:t>se ideas about energy transfer to explain how soundproofing works</w:t>
            </w:r>
            <w:r>
              <w:rPr>
                <w:rFonts w:ascii="Arial" w:hAnsi="Arial" w:cs="Arial"/>
                <w:sz w:val="20"/>
                <w:szCs w:val="20"/>
              </w:rPr>
              <w:t>.</w:t>
            </w:r>
          </w:p>
        </w:tc>
        <w:tc>
          <w:tcPr>
            <w:tcW w:w="676" w:type="pct"/>
            <w:shd w:val="clear" w:color="auto" w:fill="auto"/>
          </w:tcPr>
          <w:p w:rsidR="00142726" w:rsidRDefault="00142726" w:rsidP="0027666E">
            <w:pPr>
              <w:spacing w:beforeLines="20" w:afterLines="20"/>
              <w:rPr>
                <w:rFonts w:ascii="Arial" w:hAnsi="Arial" w:cs="Arial"/>
                <w:sz w:val="20"/>
                <w:szCs w:val="20"/>
              </w:rPr>
            </w:pPr>
            <w:r>
              <w:rPr>
                <w:rFonts w:ascii="Arial" w:hAnsi="Arial" w:cs="Arial"/>
                <w:sz w:val="20"/>
                <w:szCs w:val="20"/>
              </w:rPr>
              <w:t>Worksheet 1.6.15</w:t>
            </w:r>
          </w:p>
          <w:p w:rsidR="00142726" w:rsidRDefault="00142726" w:rsidP="0027666E">
            <w:pPr>
              <w:spacing w:beforeLines="20" w:afterLines="20"/>
              <w:rPr>
                <w:rFonts w:ascii="Arial" w:hAnsi="Arial" w:cs="Arial"/>
                <w:sz w:val="20"/>
                <w:szCs w:val="20"/>
              </w:rPr>
            </w:pPr>
            <w:r>
              <w:rPr>
                <w:rFonts w:ascii="Arial" w:hAnsi="Arial" w:cs="Arial"/>
                <w:sz w:val="20"/>
                <w:szCs w:val="20"/>
              </w:rPr>
              <w:t>Practical sheet 1.6.15</w:t>
            </w:r>
          </w:p>
          <w:p w:rsidR="00142726" w:rsidRPr="00E96750" w:rsidRDefault="00142726" w:rsidP="0027666E">
            <w:pPr>
              <w:spacing w:beforeLines="20" w:afterLines="20"/>
              <w:rPr>
                <w:rFonts w:ascii="Arial" w:hAnsi="Arial" w:cs="Arial"/>
                <w:sz w:val="20"/>
                <w:szCs w:val="20"/>
              </w:rPr>
            </w:pPr>
            <w:r>
              <w:rPr>
                <w:rFonts w:ascii="Arial" w:hAnsi="Arial" w:cs="Arial"/>
                <w:sz w:val="20"/>
                <w:szCs w:val="20"/>
              </w:rPr>
              <w:t>Technician’s notes 1.6.15</w:t>
            </w:r>
          </w:p>
        </w:tc>
        <w:tc>
          <w:tcPr>
            <w:tcW w:w="853" w:type="pct"/>
            <w:shd w:val="clear" w:color="auto" w:fill="auto"/>
          </w:tcPr>
          <w:p w:rsidR="00142726" w:rsidRPr="00E96750" w:rsidRDefault="00142726" w:rsidP="0027666E">
            <w:pPr>
              <w:spacing w:beforeLines="20" w:afterLines="20"/>
              <w:rPr>
                <w:rFonts w:ascii="Arial" w:hAnsi="Arial" w:cs="Arial"/>
                <w:sz w:val="20"/>
                <w:szCs w:val="20"/>
              </w:rPr>
            </w:pPr>
            <w:r>
              <w:rPr>
                <w:rFonts w:ascii="Arial" w:eastAsia="Times New Roman" w:hAnsi="Arial" w:cs="Arial"/>
                <w:color w:val="000000"/>
                <w:sz w:val="20"/>
                <w:szCs w:val="20"/>
              </w:rPr>
              <w:t>Quick starter</w:t>
            </w:r>
            <w:r>
              <w:rPr>
                <w:rFonts w:ascii="Times New Roman" w:eastAsia="Times New Roman" w:hAnsi="Times New Roman" w:cs="Times New Roman"/>
                <w:sz w:val="20"/>
                <w:szCs w:val="20"/>
              </w:rPr>
              <w:t xml:space="preserve">; </w:t>
            </w:r>
            <w:r>
              <w:rPr>
                <w:rFonts w:ascii="Arial" w:eastAsia="Times New Roman" w:hAnsi="Arial" w:cs="Arial"/>
                <w:color w:val="000000"/>
                <w:sz w:val="20"/>
                <w:szCs w:val="20"/>
              </w:rPr>
              <w:t>Interactive activity: Good absorbers of sound?</w:t>
            </w:r>
          </w:p>
        </w:tc>
        <w:tc>
          <w:tcPr>
            <w:tcW w:w="443" w:type="pct"/>
            <w:shd w:val="clear" w:color="auto" w:fill="auto"/>
          </w:tcPr>
          <w:p w:rsidR="00142726" w:rsidRDefault="00142726" w:rsidP="0027666E">
            <w:pPr>
              <w:spacing w:beforeLines="20" w:afterLines="20"/>
              <w:rPr>
                <w:rFonts w:ascii="Arial" w:hAnsi="Arial" w:cs="Arial"/>
                <w:sz w:val="20"/>
                <w:szCs w:val="20"/>
              </w:rPr>
            </w:pPr>
            <w:r>
              <w:rPr>
                <w:rFonts w:ascii="Arial" w:hAnsi="Arial" w:cs="Arial"/>
                <w:sz w:val="20"/>
                <w:szCs w:val="20"/>
              </w:rPr>
              <w:t>May be reduced in scope</w:t>
            </w:r>
          </w:p>
        </w:tc>
      </w:tr>
      <w:tr w:rsidR="00142726" w:rsidRPr="00396346" w:rsidTr="0021297C">
        <w:trPr>
          <w:cantSplit/>
          <w:trHeight w:val="20"/>
        </w:trPr>
        <w:tc>
          <w:tcPr>
            <w:tcW w:w="342" w:type="pct"/>
            <w:shd w:val="clear" w:color="auto" w:fill="D9D9D9" w:themeFill="background1" w:themeFillShade="D9"/>
          </w:tcPr>
          <w:p w:rsidR="00142726" w:rsidRPr="00337AF8" w:rsidRDefault="00142726" w:rsidP="0027666E">
            <w:pPr>
              <w:spacing w:beforeLines="20" w:afterLines="20"/>
              <w:rPr>
                <w:rFonts w:ascii="Arial" w:hAnsi="Arial" w:cs="Arial"/>
                <w:sz w:val="20"/>
                <w:szCs w:val="20"/>
              </w:rPr>
            </w:pPr>
            <w:r>
              <w:rPr>
                <w:rFonts w:ascii="Arial" w:hAnsi="Arial" w:cs="Arial"/>
                <w:sz w:val="20"/>
                <w:szCs w:val="20"/>
              </w:rPr>
              <w:lastRenderedPageBreak/>
              <w:t>1.6.</w:t>
            </w:r>
            <w:r w:rsidRPr="00337AF8">
              <w:rPr>
                <w:rFonts w:ascii="Arial" w:hAnsi="Arial" w:cs="Arial"/>
                <w:sz w:val="20"/>
                <w:szCs w:val="20"/>
              </w:rPr>
              <w:t>16</w:t>
            </w:r>
          </w:p>
        </w:tc>
        <w:tc>
          <w:tcPr>
            <w:tcW w:w="695" w:type="pct"/>
            <w:shd w:val="clear" w:color="auto" w:fill="D9D9D9" w:themeFill="background1" w:themeFillShade="D9"/>
          </w:tcPr>
          <w:p w:rsidR="00142726" w:rsidRPr="00E96750" w:rsidRDefault="00142726" w:rsidP="0027666E">
            <w:pPr>
              <w:spacing w:beforeLines="20" w:afterLines="20"/>
              <w:rPr>
                <w:rFonts w:ascii="Arial" w:hAnsi="Arial" w:cs="Arial"/>
                <w:sz w:val="20"/>
                <w:szCs w:val="20"/>
              </w:rPr>
            </w:pPr>
            <w:r>
              <w:rPr>
                <w:rFonts w:ascii="Arial" w:hAnsi="Arial" w:cs="Arial"/>
                <w:sz w:val="20"/>
                <w:szCs w:val="20"/>
              </w:rPr>
              <w:t>Hearing sounds</w:t>
            </w:r>
          </w:p>
        </w:tc>
        <w:tc>
          <w:tcPr>
            <w:tcW w:w="1046" w:type="pct"/>
            <w:shd w:val="clear" w:color="auto" w:fill="auto"/>
          </w:tcPr>
          <w:p w:rsidR="00142726" w:rsidRDefault="00142726" w:rsidP="0027666E">
            <w:pPr>
              <w:pStyle w:val="SMTablesmalltext"/>
              <w:spacing w:beforeLines="20" w:afterLines="20" w:line="240" w:lineRule="auto"/>
              <w:rPr>
                <w:color w:val="000000" w:themeColor="text1"/>
                <w:sz w:val="20"/>
                <w:szCs w:val="20"/>
              </w:rPr>
            </w:pPr>
            <w:r w:rsidRPr="0068423A">
              <w:rPr>
                <w:color w:val="000000" w:themeColor="text1"/>
                <w:sz w:val="20"/>
                <w:szCs w:val="20"/>
              </w:rPr>
              <w:t>Sound produced by vibrations of objects, detected by their effects on microphone diaphragm and the ear drum</w:t>
            </w:r>
          </w:p>
          <w:p w:rsidR="00142726" w:rsidRPr="005F13A7" w:rsidRDefault="00142726" w:rsidP="0027666E">
            <w:pPr>
              <w:pStyle w:val="SMTablesmalltext"/>
              <w:spacing w:beforeLines="20" w:afterLines="20" w:line="240" w:lineRule="auto"/>
              <w:rPr>
                <w:color w:val="000000" w:themeColor="text1"/>
                <w:sz w:val="20"/>
                <w:szCs w:val="20"/>
              </w:rPr>
            </w:pPr>
            <w:r w:rsidRPr="0068423A">
              <w:rPr>
                <w:color w:val="000000" w:themeColor="text1"/>
                <w:sz w:val="20"/>
                <w:szCs w:val="20"/>
              </w:rPr>
              <w:t>Waves transferring information for conversion to electrical signals by microphone</w:t>
            </w:r>
          </w:p>
        </w:tc>
        <w:tc>
          <w:tcPr>
            <w:tcW w:w="945" w:type="pct"/>
            <w:shd w:val="clear" w:color="auto" w:fill="auto"/>
          </w:tcPr>
          <w:p w:rsidR="00142726" w:rsidRPr="00E96750" w:rsidRDefault="00142726" w:rsidP="0027666E">
            <w:pPr>
              <w:spacing w:beforeLines="20" w:afterLines="20"/>
              <w:rPr>
                <w:rFonts w:ascii="Arial" w:hAnsi="Arial" w:cs="Arial"/>
                <w:sz w:val="20"/>
                <w:szCs w:val="20"/>
              </w:rPr>
            </w:pPr>
            <w:r>
              <w:rPr>
                <w:rFonts w:ascii="Arial" w:hAnsi="Arial" w:cs="Arial"/>
                <w:sz w:val="20"/>
                <w:szCs w:val="20"/>
              </w:rPr>
              <w:t>Describe the structure and function of different parts of the ear; explain how the ear is able to hear and detect sounds.</w:t>
            </w:r>
          </w:p>
        </w:tc>
        <w:tc>
          <w:tcPr>
            <w:tcW w:w="676" w:type="pct"/>
            <w:shd w:val="clear" w:color="auto" w:fill="auto"/>
          </w:tcPr>
          <w:p w:rsidR="00142726" w:rsidRDefault="00142726" w:rsidP="0027666E">
            <w:pPr>
              <w:spacing w:beforeLines="20" w:afterLines="20"/>
              <w:rPr>
                <w:rFonts w:ascii="Arial" w:hAnsi="Arial" w:cs="Arial"/>
                <w:sz w:val="20"/>
                <w:szCs w:val="20"/>
              </w:rPr>
            </w:pPr>
            <w:r>
              <w:rPr>
                <w:rFonts w:ascii="Arial" w:hAnsi="Arial" w:cs="Arial"/>
                <w:sz w:val="20"/>
                <w:szCs w:val="20"/>
              </w:rPr>
              <w:t>Worksheet 1.6.16</w:t>
            </w:r>
          </w:p>
          <w:p w:rsidR="00142726" w:rsidRDefault="00142726" w:rsidP="0027666E">
            <w:pPr>
              <w:spacing w:beforeLines="20" w:afterLines="20"/>
              <w:rPr>
                <w:rFonts w:ascii="Arial" w:hAnsi="Arial" w:cs="Arial"/>
                <w:sz w:val="20"/>
                <w:szCs w:val="20"/>
              </w:rPr>
            </w:pPr>
            <w:r>
              <w:rPr>
                <w:rFonts w:ascii="Arial" w:hAnsi="Arial" w:cs="Arial"/>
                <w:sz w:val="20"/>
                <w:szCs w:val="20"/>
              </w:rPr>
              <w:t>Practical sheet 1.6.16</w:t>
            </w:r>
          </w:p>
          <w:p w:rsidR="00142726" w:rsidRPr="00E96750" w:rsidRDefault="00142726" w:rsidP="0027666E">
            <w:pPr>
              <w:spacing w:beforeLines="20" w:afterLines="20"/>
              <w:rPr>
                <w:rFonts w:ascii="Arial" w:hAnsi="Arial" w:cs="Arial"/>
                <w:sz w:val="20"/>
                <w:szCs w:val="20"/>
              </w:rPr>
            </w:pPr>
            <w:r>
              <w:rPr>
                <w:rFonts w:ascii="Arial" w:hAnsi="Arial" w:cs="Arial"/>
                <w:sz w:val="20"/>
                <w:szCs w:val="20"/>
              </w:rPr>
              <w:t>Technician’s notes 1.6.16</w:t>
            </w:r>
          </w:p>
        </w:tc>
        <w:tc>
          <w:tcPr>
            <w:tcW w:w="853" w:type="pct"/>
            <w:shd w:val="clear" w:color="auto" w:fill="auto"/>
          </w:tcPr>
          <w:p w:rsidR="00142726" w:rsidRPr="00E96750" w:rsidRDefault="00142726" w:rsidP="0027666E">
            <w:pPr>
              <w:spacing w:beforeLines="20" w:afterLines="20"/>
              <w:rPr>
                <w:rFonts w:ascii="Arial" w:hAnsi="Arial" w:cs="Arial"/>
                <w:sz w:val="20"/>
                <w:szCs w:val="20"/>
              </w:rPr>
            </w:pPr>
            <w:r>
              <w:rPr>
                <w:rFonts w:ascii="Arial" w:eastAsia="Times New Roman" w:hAnsi="Arial" w:cs="Arial"/>
                <w:color w:val="000000"/>
                <w:sz w:val="20"/>
                <w:szCs w:val="20"/>
              </w:rPr>
              <w:t>Quick starter</w:t>
            </w:r>
            <w:r>
              <w:rPr>
                <w:rFonts w:ascii="Times New Roman" w:eastAsia="Times New Roman" w:hAnsi="Times New Roman" w:cs="Times New Roman"/>
                <w:sz w:val="20"/>
                <w:szCs w:val="20"/>
              </w:rPr>
              <w:t xml:space="preserve">; </w:t>
            </w:r>
            <w:r>
              <w:rPr>
                <w:rFonts w:ascii="Arial" w:eastAsia="Times New Roman" w:hAnsi="Arial" w:cs="Arial"/>
                <w:color w:val="000000"/>
                <w:sz w:val="20"/>
                <w:szCs w:val="20"/>
              </w:rPr>
              <w:t>Interactive activity: The passage of sound through the ear</w:t>
            </w:r>
          </w:p>
        </w:tc>
        <w:tc>
          <w:tcPr>
            <w:tcW w:w="443" w:type="pct"/>
            <w:shd w:val="clear" w:color="auto" w:fill="auto"/>
          </w:tcPr>
          <w:p w:rsidR="00142726" w:rsidRDefault="00142726" w:rsidP="0027666E">
            <w:pPr>
              <w:spacing w:beforeLines="20" w:afterLines="20"/>
              <w:rPr>
                <w:rFonts w:ascii="Arial" w:hAnsi="Arial" w:cs="Arial"/>
                <w:sz w:val="20"/>
                <w:szCs w:val="20"/>
              </w:rPr>
            </w:pPr>
          </w:p>
        </w:tc>
      </w:tr>
      <w:tr w:rsidR="00071409" w:rsidRPr="00396346" w:rsidTr="0021297C">
        <w:trPr>
          <w:cantSplit/>
          <w:trHeight w:val="20"/>
        </w:trPr>
        <w:tc>
          <w:tcPr>
            <w:tcW w:w="342" w:type="pct"/>
            <w:shd w:val="clear" w:color="auto" w:fill="auto"/>
          </w:tcPr>
          <w:p w:rsidR="00142726" w:rsidRPr="00337AF8" w:rsidRDefault="00142726" w:rsidP="0027666E">
            <w:pPr>
              <w:spacing w:beforeLines="20" w:afterLines="20"/>
              <w:rPr>
                <w:rFonts w:ascii="Arial" w:hAnsi="Arial" w:cs="Arial"/>
                <w:sz w:val="20"/>
                <w:szCs w:val="20"/>
              </w:rPr>
            </w:pPr>
            <w:r>
              <w:rPr>
                <w:rFonts w:ascii="Arial" w:hAnsi="Arial" w:cs="Arial"/>
                <w:sz w:val="20"/>
                <w:szCs w:val="20"/>
              </w:rPr>
              <w:t>1.6.</w:t>
            </w:r>
            <w:r w:rsidRPr="00337AF8">
              <w:rPr>
                <w:rFonts w:ascii="Arial" w:hAnsi="Arial" w:cs="Arial"/>
                <w:sz w:val="20"/>
                <w:szCs w:val="20"/>
              </w:rPr>
              <w:t>17</w:t>
            </w:r>
          </w:p>
        </w:tc>
        <w:tc>
          <w:tcPr>
            <w:tcW w:w="695" w:type="pct"/>
            <w:shd w:val="clear" w:color="auto" w:fill="auto"/>
          </w:tcPr>
          <w:p w:rsidR="00142726" w:rsidRPr="00E96750" w:rsidRDefault="00142726" w:rsidP="0027666E">
            <w:pPr>
              <w:spacing w:beforeLines="20" w:afterLines="20"/>
              <w:rPr>
                <w:rFonts w:ascii="Arial" w:hAnsi="Arial" w:cs="Arial"/>
                <w:sz w:val="20"/>
                <w:szCs w:val="20"/>
              </w:rPr>
            </w:pPr>
            <w:r>
              <w:rPr>
                <w:rFonts w:ascii="Arial" w:hAnsi="Arial" w:cs="Arial"/>
                <w:sz w:val="20"/>
                <w:szCs w:val="20"/>
              </w:rPr>
              <w:t>Understanding factors affecting hearing</w:t>
            </w:r>
          </w:p>
        </w:tc>
        <w:tc>
          <w:tcPr>
            <w:tcW w:w="1046" w:type="pct"/>
            <w:shd w:val="clear" w:color="auto" w:fill="auto"/>
          </w:tcPr>
          <w:p w:rsidR="00142726" w:rsidRPr="00E96750" w:rsidRDefault="00142726" w:rsidP="0027666E">
            <w:pPr>
              <w:spacing w:beforeLines="20" w:afterLines="20"/>
              <w:rPr>
                <w:rFonts w:ascii="Arial" w:hAnsi="Arial" w:cs="Arial"/>
                <w:sz w:val="20"/>
                <w:szCs w:val="20"/>
              </w:rPr>
            </w:pPr>
            <w:r w:rsidRPr="0068423A">
              <w:rPr>
                <w:rFonts w:ascii="Arial" w:hAnsi="Arial" w:cs="Arial"/>
                <w:color w:val="000000" w:themeColor="text1"/>
                <w:sz w:val="20"/>
                <w:szCs w:val="20"/>
              </w:rPr>
              <w:t>Auditory range of humans and animals</w:t>
            </w:r>
          </w:p>
        </w:tc>
        <w:tc>
          <w:tcPr>
            <w:tcW w:w="945" w:type="pct"/>
            <w:shd w:val="clear" w:color="auto" w:fill="auto"/>
          </w:tcPr>
          <w:p w:rsidR="00142726" w:rsidRPr="00E96750" w:rsidRDefault="00142726" w:rsidP="0027666E">
            <w:pPr>
              <w:spacing w:beforeLines="20" w:afterLines="20"/>
              <w:rPr>
                <w:rFonts w:ascii="Arial" w:hAnsi="Arial" w:cs="Arial"/>
                <w:sz w:val="20"/>
                <w:szCs w:val="20"/>
              </w:rPr>
            </w:pPr>
            <w:r>
              <w:rPr>
                <w:rFonts w:ascii="Arial" w:hAnsi="Arial" w:cs="Arial"/>
                <w:sz w:val="20"/>
                <w:szCs w:val="20"/>
              </w:rPr>
              <w:t>Describe factors which affect hearing; explain how to prevent damage to ears; understand the term hearing range.</w:t>
            </w:r>
          </w:p>
        </w:tc>
        <w:tc>
          <w:tcPr>
            <w:tcW w:w="676" w:type="pct"/>
            <w:shd w:val="clear" w:color="auto" w:fill="auto"/>
          </w:tcPr>
          <w:p w:rsidR="00142726" w:rsidRPr="00E96750" w:rsidRDefault="00142726" w:rsidP="0027666E">
            <w:pPr>
              <w:spacing w:beforeLines="20" w:afterLines="20"/>
              <w:rPr>
                <w:rFonts w:ascii="Arial" w:hAnsi="Arial" w:cs="Arial"/>
                <w:sz w:val="20"/>
                <w:szCs w:val="20"/>
              </w:rPr>
            </w:pPr>
            <w:r>
              <w:rPr>
                <w:rFonts w:ascii="Arial" w:hAnsi="Arial" w:cs="Arial"/>
                <w:sz w:val="20"/>
                <w:szCs w:val="20"/>
              </w:rPr>
              <w:t>Worksheet 1.6.17</w:t>
            </w:r>
          </w:p>
        </w:tc>
        <w:tc>
          <w:tcPr>
            <w:tcW w:w="853" w:type="pct"/>
            <w:shd w:val="clear" w:color="auto" w:fill="auto"/>
          </w:tcPr>
          <w:p w:rsidR="00142726" w:rsidRPr="00E96750" w:rsidRDefault="00142726" w:rsidP="0027666E">
            <w:pPr>
              <w:spacing w:beforeLines="20" w:afterLines="20"/>
              <w:rPr>
                <w:rFonts w:ascii="Arial" w:hAnsi="Arial" w:cs="Arial"/>
                <w:sz w:val="20"/>
                <w:szCs w:val="20"/>
              </w:rPr>
            </w:pPr>
            <w:r>
              <w:rPr>
                <w:rFonts w:ascii="Arial" w:eastAsia="Times New Roman" w:hAnsi="Arial" w:cs="Arial"/>
                <w:color w:val="000000"/>
                <w:sz w:val="20"/>
                <w:szCs w:val="20"/>
              </w:rPr>
              <w:t>Quick starter</w:t>
            </w:r>
            <w:r>
              <w:rPr>
                <w:rFonts w:ascii="Times New Roman" w:eastAsia="Times New Roman" w:hAnsi="Times New Roman" w:cs="Times New Roman"/>
                <w:sz w:val="20"/>
                <w:szCs w:val="20"/>
              </w:rPr>
              <w:t xml:space="preserve">; </w:t>
            </w:r>
            <w:r>
              <w:rPr>
                <w:rFonts w:ascii="Arial" w:eastAsia="Times New Roman" w:hAnsi="Arial" w:cs="Arial"/>
                <w:color w:val="000000"/>
                <w:sz w:val="20"/>
                <w:szCs w:val="20"/>
              </w:rPr>
              <w:t>Slideshow: What are hearing aids and how do they work?</w:t>
            </w:r>
            <w:r>
              <w:rPr>
                <w:rFonts w:ascii="Times New Roman" w:eastAsia="Times New Roman" w:hAnsi="Times New Roman" w:cs="Times New Roman"/>
                <w:sz w:val="20"/>
                <w:szCs w:val="20"/>
              </w:rPr>
              <w:t xml:space="preserve">; </w:t>
            </w:r>
            <w:r>
              <w:rPr>
                <w:rFonts w:ascii="Arial" w:eastAsia="Times New Roman" w:hAnsi="Arial" w:cs="Arial"/>
                <w:color w:val="000000"/>
                <w:sz w:val="20"/>
                <w:szCs w:val="20"/>
              </w:rPr>
              <w:t>Interactive activity: Ear damage and solutions</w:t>
            </w:r>
          </w:p>
        </w:tc>
        <w:tc>
          <w:tcPr>
            <w:tcW w:w="443" w:type="pct"/>
            <w:shd w:val="clear" w:color="auto" w:fill="auto"/>
          </w:tcPr>
          <w:p w:rsidR="00142726" w:rsidRDefault="00142726" w:rsidP="0027666E">
            <w:pPr>
              <w:spacing w:beforeLines="20" w:afterLines="20"/>
              <w:rPr>
                <w:rFonts w:ascii="Arial" w:hAnsi="Arial" w:cs="Arial"/>
                <w:sz w:val="20"/>
                <w:szCs w:val="20"/>
              </w:rPr>
            </w:pPr>
          </w:p>
        </w:tc>
      </w:tr>
      <w:tr w:rsidR="00142726" w:rsidRPr="00396346" w:rsidTr="0021297C">
        <w:trPr>
          <w:cantSplit/>
          <w:trHeight w:val="20"/>
        </w:trPr>
        <w:tc>
          <w:tcPr>
            <w:tcW w:w="342" w:type="pct"/>
            <w:shd w:val="clear" w:color="auto" w:fill="D9D9D9" w:themeFill="background1" w:themeFillShade="D9"/>
          </w:tcPr>
          <w:p w:rsidR="00142726" w:rsidRPr="00337AF8" w:rsidRDefault="00142726" w:rsidP="0027666E">
            <w:pPr>
              <w:spacing w:beforeLines="20" w:afterLines="20"/>
              <w:rPr>
                <w:rFonts w:ascii="Arial" w:hAnsi="Arial" w:cs="Arial"/>
                <w:sz w:val="20"/>
                <w:szCs w:val="20"/>
              </w:rPr>
            </w:pPr>
            <w:r>
              <w:rPr>
                <w:rFonts w:ascii="Arial" w:hAnsi="Arial" w:cs="Arial"/>
                <w:sz w:val="20"/>
                <w:szCs w:val="20"/>
              </w:rPr>
              <w:t>1.6.</w:t>
            </w:r>
            <w:r w:rsidRPr="00337AF8">
              <w:rPr>
                <w:rFonts w:ascii="Arial" w:hAnsi="Arial" w:cs="Arial"/>
                <w:sz w:val="20"/>
                <w:szCs w:val="20"/>
              </w:rPr>
              <w:t>18</w:t>
            </w:r>
          </w:p>
        </w:tc>
        <w:tc>
          <w:tcPr>
            <w:tcW w:w="695" w:type="pct"/>
            <w:shd w:val="clear" w:color="auto" w:fill="D9D9D9" w:themeFill="background1" w:themeFillShade="D9"/>
          </w:tcPr>
          <w:p w:rsidR="00142726" w:rsidRDefault="00142726" w:rsidP="0027666E">
            <w:pPr>
              <w:spacing w:beforeLines="20" w:afterLines="20"/>
              <w:rPr>
                <w:rFonts w:ascii="Arial" w:hAnsi="Arial" w:cs="Arial"/>
                <w:sz w:val="20"/>
                <w:szCs w:val="20"/>
              </w:rPr>
            </w:pPr>
            <w:r>
              <w:rPr>
                <w:rFonts w:ascii="Arial" w:hAnsi="Arial" w:cs="Arial"/>
                <w:sz w:val="20"/>
                <w:szCs w:val="20"/>
              </w:rPr>
              <w:t>Finding out about sounds we cannot hear</w:t>
            </w:r>
          </w:p>
        </w:tc>
        <w:tc>
          <w:tcPr>
            <w:tcW w:w="1046" w:type="pct"/>
            <w:shd w:val="clear" w:color="auto" w:fill="auto"/>
          </w:tcPr>
          <w:p w:rsidR="00142726" w:rsidRPr="0068423A" w:rsidRDefault="00142726" w:rsidP="0027666E">
            <w:pPr>
              <w:pStyle w:val="SMTablesmalltext"/>
              <w:spacing w:beforeLines="20" w:afterLines="20" w:line="240" w:lineRule="auto"/>
              <w:rPr>
                <w:color w:val="000000" w:themeColor="text1"/>
                <w:sz w:val="20"/>
                <w:szCs w:val="20"/>
              </w:rPr>
            </w:pPr>
            <w:r w:rsidRPr="0068423A">
              <w:rPr>
                <w:color w:val="000000" w:themeColor="text1"/>
                <w:sz w:val="20"/>
                <w:szCs w:val="20"/>
              </w:rPr>
              <w:t>Auditory range of humans and animals</w:t>
            </w:r>
          </w:p>
          <w:p w:rsidR="00142726" w:rsidRPr="00E96750" w:rsidRDefault="00142726" w:rsidP="0027666E">
            <w:pPr>
              <w:spacing w:beforeLines="20" w:afterLines="20"/>
              <w:rPr>
                <w:rFonts w:ascii="Arial" w:hAnsi="Arial" w:cs="Arial"/>
                <w:sz w:val="20"/>
                <w:szCs w:val="20"/>
              </w:rPr>
            </w:pPr>
            <w:r w:rsidRPr="0068423A">
              <w:rPr>
                <w:rFonts w:ascii="Arial" w:hAnsi="Arial" w:cs="Arial"/>
                <w:color w:val="000000" w:themeColor="text1"/>
                <w:sz w:val="20"/>
                <w:szCs w:val="20"/>
              </w:rPr>
              <w:t>Pressure waves transferring energy; use for cleaning and physiotherapy by ultrasound</w:t>
            </w:r>
          </w:p>
        </w:tc>
        <w:tc>
          <w:tcPr>
            <w:tcW w:w="945" w:type="pct"/>
            <w:shd w:val="clear" w:color="auto" w:fill="auto"/>
          </w:tcPr>
          <w:p w:rsidR="00142726" w:rsidRDefault="00142726" w:rsidP="0027666E">
            <w:pPr>
              <w:spacing w:beforeLines="20" w:afterLines="20"/>
              <w:rPr>
                <w:rFonts w:ascii="Arial" w:hAnsi="Arial" w:cs="Arial"/>
                <w:sz w:val="20"/>
                <w:szCs w:val="20"/>
              </w:rPr>
            </w:pPr>
            <w:r>
              <w:rPr>
                <w:rFonts w:ascii="Arial" w:hAnsi="Arial" w:cs="Arial"/>
                <w:sz w:val="20"/>
                <w:szCs w:val="20"/>
              </w:rPr>
              <w:t>Recognise what is meant by ultrasound and infrasound; describe some applications for ultrasound and infrasound; explain how some applications work.</w:t>
            </w:r>
          </w:p>
        </w:tc>
        <w:tc>
          <w:tcPr>
            <w:tcW w:w="676" w:type="pct"/>
            <w:shd w:val="clear" w:color="auto" w:fill="auto"/>
          </w:tcPr>
          <w:p w:rsidR="00142726" w:rsidRPr="00E96750" w:rsidRDefault="00142726" w:rsidP="0027666E">
            <w:pPr>
              <w:spacing w:beforeLines="20" w:afterLines="20"/>
              <w:rPr>
                <w:rFonts w:ascii="Arial" w:hAnsi="Arial" w:cs="Arial"/>
                <w:sz w:val="20"/>
                <w:szCs w:val="20"/>
              </w:rPr>
            </w:pPr>
            <w:r>
              <w:rPr>
                <w:rFonts w:ascii="Arial" w:hAnsi="Arial" w:cs="Arial"/>
                <w:sz w:val="20"/>
                <w:szCs w:val="20"/>
              </w:rPr>
              <w:t>Worksheet 1.6.18</w:t>
            </w:r>
          </w:p>
        </w:tc>
        <w:tc>
          <w:tcPr>
            <w:tcW w:w="853" w:type="pct"/>
            <w:shd w:val="clear" w:color="auto" w:fill="auto"/>
          </w:tcPr>
          <w:p w:rsidR="00142726" w:rsidRDefault="00142726" w:rsidP="0027666E">
            <w:pPr>
              <w:spacing w:beforeLines="20" w:afterLines="20"/>
              <w:rPr>
                <w:rFonts w:ascii="Arial" w:hAnsi="Arial" w:cs="Arial"/>
                <w:sz w:val="20"/>
                <w:szCs w:val="20"/>
              </w:rPr>
            </w:pPr>
            <w:r>
              <w:rPr>
                <w:rFonts w:ascii="Arial" w:eastAsia="Times New Roman" w:hAnsi="Arial" w:cs="Arial"/>
                <w:color w:val="000000"/>
                <w:sz w:val="20"/>
                <w:szCs w:val="20"/>
              </w:rPr>
              <w:t>Quick starter</w:t>
            </w:r>
            <w:r>
              <w:rPr>
                <w:rFonts w:ascii="Times New Roman" w:eastAsia="Times New Roman" w:hAnsi="Times New Roman" w:cs="Times New Roman"/>
                <w:sz w:val="20"/>
                <w:szCs w:val="20"/>
              </w:rPr>
              <w:t xml:space="preserve">; </w:t>
            </w:r>
            <w:r>
              <w:rPr>
                <w:rFonts w:ascii="Arial" w:eastAsia="Times New Roman" w:hAnsi="Arial" w:cs="Arial"/>
                <w:color w:val="000000"/>
                <w:sz w:val="20"/>
                <w:szCs w:val="20"/>
              </w:rPr>
              <w:t>Interactive activity: Ultrasound</w:t>
            </w:r>
            <w:r>
              <w:rPr>
                <w:rFonts w:ascii="Times New Roman" w:eastAsia="Times New Roman" w:hAnsi="Times New Roman" w:cs="Times New Roman"/>
                <w:sz w:val="20"/>
                <w:szCs w:val="20"/>
              </w:rPr>
              <w:t xml:space="preserve">; </w:t>
            </w:r>
            <w:r>
              <w:rPr>
                <w:rFonts w:ascii="Arial" w:eastAsia="Times New Roman" w:hAnsi="Arial" w:cs="Arial"/>
                <w:color w:val="000000"/>
                <w:sz w:val="20"/>
                <w:szCs w:val="20"/>
              </w:rPr>
              <w:t>Video: Using ultrasound to examine a pregnant woman</w:t>
            </w:r>
            <w:r>
              <w:rPr>
                <w:rFonts w:ascii="Times New Roman" w:eastAsia="Times New Roman" w:hAnsi="Times New Roman" w:cs="Times New Roman"/>
                <w:sz w:val="20"/>
                <w:szCs w:val="20"/>
              </w:rPr>
              <w:t xml:space="preserve">; </w:t>
            </w:r>
            <w:r>
              <w:rPr>
                <w:rFonts w:ascii="Arial" w:eastAsia="Times New Roman" w:hAnsi="Arial" w:cs="Arial"/>
                <w:color w:val="000000"/>
                <w:sz w:val="20"/>
                <w:szCs w:val="20"/>
              </w:rPr>
              <w:t>Ice-cream splat: Key vocabulary game</w:t>
            </w:r>
          </w:p>
        </w:tc>
        <w:tc>
          <w:tcPr>
            <w:tcW w:w="443" w:type="pct"/>
            <w:shd w:val="clear" w:color="auto" w:fill="auto"/>
          </w:tcPr>
          <w:p w:rsidR="00142726" w:rsidRDefault="00142726" w:rsidP="0027666E">
            <w:pPr>
              <w:spacing w:beforeLines="20" w:afterLines="20"/>
              <w:rPr>
                <w:rFonts w:ascii="Arial" w:hAnsi="Arial" w:cs="Arial"/>
                <w:sz w:val="20"/>
                <w:szCs w:val="20"/>
              </w:rPr>
            </w:pPr>
            <w:r>
              <w:rPr>
                <w:rFonts w:ascii="Arial" w:hAnsi="Arial" w:cs="Arial"/>
                <w:sz w:val="20"/>
                <w:szCs w:val="20"/>
              </w:rPr>
              <w:t>Include</w:t>
            </w:r>
            <w:r w:rsidRPr="00337AF8">
              <w:rPr>
                <w:rFonts w:ascii="Arial" w:hAnsi="Arial" w:cs="Arial"/>
                <w:sz w:val="20"/>
                <w:szCs w:val="20"/>
              </w:rPr>
              <w:t xml:space="preserve"> the meaning of hearing range</w:t>
            </w:r>
            <w:r>
              <w:rPr>
                <w:rFonts w:ascii="Arial" w:hAnsi="Arial" w:cs="Arial"/>
                <w:sz w:val="20"/>
                <w:szCs w:val="20"/>
              </w:rPr>
              <w:t xml:space="preserve"> as presented in 1.6.17</w:t>
            </w:r>
          </w:p>
        </w:tc>
      </w:tr>
    </w:tbl>
    <w:p w:rsidR="004753E3" w:rsidRDefault="004753E3" w:rsidP="00071409">
      <w:pPr>
        <w:rPr>
          <w:szCs w:val="20"/>
        </w:rPr>
      </w:pPr>
    </w:p>
    <w:p w:rsidR="004753E3" w:rsidRDefault="004753E3">
      <w:pPr>
        <w:rPr>
          <w:szCs w:val="20"/>
        </w:rPr>
      </w:pPr>
      <w:r>
        <w:rPr>
          <w:szCs w:val="20"/>
        </w:rPr>
        <w:br w:type="page"/>
      </w:r>
    </w:p>
    <w:p w:rsidR="004753E3" w:rsidRPr="006D3D4A" w:rsidRDefault="004753E3" w:rsidP="004753E3">
      <w:pPr>
        <w:pStyle w:val="SMTopictitle"/>
        <w:jc w:val="left"/>
      </w:pPr>
      <w:r>
        <w:lastRenderedPageBreak/>
        <w:t>Scheme of Work</w:t>
      </w:r>
    </w:p>
    <w:p w:rsidR="004753E3" w:rsidRDefault="004753E3" w:rsidP="004753E3">
      <w:pPr>
        <w:rPr>
          <w:rFonts w:ascii="Arial" w:hAnsi="Arial" w:cs="Arial"/>
          <w:b/>
          <w:sz w:val="24"/>
          <w:szCs w:val="24"/>
        </w:rPr>
      </w:pPr>
      <w:r w:rsidRPr="00322793">
        <w:rPr>
          <w:rFonts w:ascii="Arial" w:hAnsi="Arial" w:cs="Arial"/>
          <w:b/>
          <w:sz w:val="24"/>
          <w:szCs w:val="24"/>
        </w:rPr>
        <w:t xml:space="preserve">Teaching Key Stage 3 in three years </w:t>
      </w:r>
    </w:p>
    <w:p w:rsidR="004753E3" w:rsidRPr="00322793" w:rsidRDefault="004753E3" w:rsidP="004753E3">
      <w:pPr>
        <w:rPr>
          <w:rFonts w:ascii="Arial" w:hAnsi="Arial" w:cs="Arial"/>
          <w:b/>
          <w:sz w:val="24"/>
          <w:szCs w:val="24"/>
        </w:rPr>
      </w:pPr>
    </w:p>
    <w:p w:rsidR="004753E3" w:rsidRDefault="004753E3" w:rsidP="004753E3">
      <w:pPr>
        <w:rPr>
          <w:rFonts w:ascii="Arial" w:hAnsi="Arial" w:cs="Arial"/>
        </w:rPr>
      </w:pPr>
      <w:r>
        <w:rPr>
          <w:rFonts w:ascii="Arial" w:hAnsi="Arial" w:cs="Arial"/>
        </w:rPr>
        <w:t xml:space="preserve">The following pages show the full plan of the scheme of work for Collins Key Stage 3 Science Teacher Pack 2 taught over 3 years. </w:t>
      </w:r>
    </w:p>
    <w:p w:rsidR="004753E3" w:rsidRDefault="004753E3" w:rsidP="004753E3">
      <w:pPr>
        <w:rPr>
          <w:rFonts w:ascii="Arial" w:hAnsi="Arial" w:cs="Arial"/>
        </w:rPr>
      </w:pPr>
    </w:p>
    <w:p w:rsidR="004753E3" w:rsidRPr="00322793" w:rsidRDefault="004753E3" w:rsidP="004753E3">
      <w:pPr>
        <w:rPr>
          <w:rFonts w:ascii="Arial" w:hAnsi="Arial" w:cs="Arial"/>
          <w:b/>
          <w:sz w:val="24"/>
          <w:szCs w:val="24"/>
        </w:rPr>
      </w:pPr>
      <w:r w:rsidRPr="00322793">
        <w:rPr>
          <w:rFonts w:ascii="Arial" w:hAnsi="Arial" w:cs="Arial"/>
          <w:b/>
          <w:sz w:val="24"/>
          <w:szCs w:val="24"/>
        </w:rPr>
        <w:t>Teaching Key Stage 3 in two years?</w:t>
      </w:r>
    </w:p>
    <w:p w:rsidR="004753E3" w:rsidRPr="00E739CF" w:rsidRDefault="004753E3" w:rsidP="004753E3">
      <w:pPr>
        <w:rPr>
          <w:rFonts w:ascii="Arial" w:hAnsi="Arial" w:cs="Arial"/>
        </w:rPr>
      </w:pPr>
      <w:r w:rsidRPr="00E739CF">
        <w:rPr>
          <w:rFonts w:ascii="Arial" w:hAnsi="Arial" w:cs="Arial"/>
        </w:rPr>
        <w:t>If you are using the Collins KS3 Science scheme to deliver the Programme of Study in two years there are three ways you can do it:</w:t>
      </w:r>
    </w:p>
    <w:p w:rsidR="004753E3" w:rsidRPr="00E739CF" w:rsidRDefault="004753E3" w:rsidP="0037136E">
      <w:pPr>
        <w:pStyle w:val="ListParagraph"/>
        <w:numPr>
          <w:ilvl w:val="0"/>
          <w:numId w:val="6"/>
        </w:numPr>
        <w:rPr>
          <w:rFonts w:ascii="Arial" w:hAnsi="Arial" w:cs="Arial"/>
          <w:sz w:val="20"/>
          <w:szCs w:val="20"/>
        </w:rPr>
      </w:pPr>
      <w:r w:rsidRPr="00E739CF">
        <w:rPr>
          <w:rFonts w:ascii="Arial" w:hAnsi="Arial" w:cs="Arial"/>
          <w:sz w:val="20"/>
          <w:szCs w:val="20"/>
        </w:rPr>
        <w:t xml:space="preserve">Focus on the </w:t>
      </w:r>
      <w:r>
        <w:rPr>
          <w:rFonts w:ascii="Arial" w:hAnsi="Arial" w:cs="Arial"/>
          <w:sz w:val="20"/>
          <w:szCs w:val="20"/>
        </w:rPr>
        <w:t>lessons</w:t>
      </w:r>
      <w:r w:rsidRPr="00E739CF">
        <w:rPr>
          <w:rFonts w:ascii="Arial" w:hAnsi="Arial" w:cs="Arial"/>
          <w:sz w:val="20"/>
          <w:szCs w:val="20"/>
        </w:rPr>
        <w:t xml:space="preserve"> </w:t>
      </w:r>
      <w:r>
        <w:rPr>
          <w:rFonts w:ascii="Arial" w:hAnsi="Arial" w:cs="Arial"/>
          <w:sz w:val="20"/>
          <w:szCs w:val="20"/>
        </w:rPr>
        <w:t xml:space="preserve">shaded </w:t>
      </w:r>
      <w:r w:rsidRPr="00E739CF">
        <w:rPr>
          <w:rFonts w:ascii="Arial" w:hAnsi="Arial" w:cs="Arial"/>
          <w:sz w:val="20"/>
          <w:szCs w:val="20"/>
        </w:rPr>
        <w:t>in the table. By so doing you will have visited all the key ideas.</w:t>
      </w:r>
    </w:p>
    <w:p w:rsidR="004753E3" w:rsidRPr="00E739CF" w:rsidRDefault="004753E3" w:rsidP="0037136E">
      <w:pPr>
        <w:pStyle w:val="ListParagraph"/>
        <w:numPr>
          <w:ilvl w:val="0"/>
          <w:numId w:val="6"/>
        </w:numPr>
        <w:rPr>
          <w:rFonts w:ascii="Arial" w:hAnsi="Arial" w:cs="Arial"/>
          <w:sz w:val="20"/>
          <w:szCs w:val="20"/>
        </w:rPr>
      </w:pPr>
      <w:r w:rsidRPr="00E739CF">
        <w:rPr>
          <w:rFonts w:ascii="Arial" w:hAnsi="Arial" w:cs="Arial"/>
          <w:sz w:val="20"/>
          <w:szCs w:val="20"/>
        </w:rPr>
        <w:t xml:space="preserve">Use the </w:t>
      </w:r>
      <w:r>
        <w:rPr>
          <w:rFonts w:ascii="Arial" w:hAnsi="Arial" w:cs="Arial"/>
          <w:sz w:val="20"/>
          <w:szCs w:val="20"/>
        </w:rPr>
        <w:t>shade</w:t>
      </w:r>
      <w:r w:rsidRPr="00E739CF">
        <w:rPr>
          <w:rFonts w:ascii="Arial" w:hAnsi="Arial" w:cs="Arial"/>
          <w:sz w:val="20"/>
          <w:szCs w:val="20"/>
        </w:rPr>
        <w:t xml:space="preserve">d </w:t>
      </w:r>
      <w:r>
        <w:rPr>
          <w:rFonts w:ascii="Arial" w:hAnsi="Arial" w:cs="Arial"/>
          <w:sz w:val="20"/>
          <w:szCs w:val="20"/>
        </w:rPr>
        <w:t>lesson</w:t>
      </w:r>
      <w:r w:rsidRPr="00E739CF">
        <w:rPr>
          <w:rFonts w:ascii="Arial" w:hAnsi="Arial" w:cs="Arial"/>
          <w:sz w:val="20"/>
          <w:szCs w:val="20"/>
        </w:rPr>
        <w:t>s as a starting point but draw on ideas, activities and questions as necessary, i.e</w:t>
      </w:r>
      <w:r>
        <w:rPr>
          <w:rFonts w:ascii="Arial" w:hAnsi="Arial" w:cs="Arial"/>
          <w:sz w:val="20"/>
          <w:szCs w:val="20"/>
        </w:rPr>
        <w:t>.</w:t>
      </w:r>
      <w:r w:rsidRPr="00E739CF">
        <w:rPr>
          <w:rFonts w:ascii="Arial" w:hAnsi="Arial" w:cs="Arial"/>
          <w:sz w:val="20"/>
          <w:szCs w:val="20"/>
        </w:rPr>
        <w:t xml:space="preserve">, ‘swapping out’ the occasional activity on an indicated </w:t>
      </w:r>
      <w:r>
        <w:rPr>
          <w:rFonts w:ascii="Arial" w:hAnsi="Arial" w:cs="Arial"/>
          <w:sz w:val="20"/>
          <w:szCs w:val="20"/>
        </w:rPr>
        <w:t>lesson</w:t>
      </w:r>
      <w:r w:rsidRPr="00E739CF">
        <w:rPr>
          <w:rFonts w:ascii="Arial" w:hAnsi="Arial" w:cs="Arial"/>
          <w:sz w:val="20"/>
          <w:szCs w:val="20"/>
        </w:rPr>
        <w:t>.</w:t>
      </w:r>
    </w:p>
    <w:p w:rsidR="004753E3" w:rsidRDefault="004753E3" w:rsidP="0037136E">
      <w:pPr>
        <w:pStyle w:val="ListParagraph"/>
        <w:numPr>
          <w:ilvl w:val="0"/>
          <w:numId w:val="6"/>
        </w:numPr>
        <w:rPr>
          <w:rFonts w:ascii="Arial" w:hAnsi="Arial" w:cs="Arial"/>
          <w:sz w:val="20"/>
          <w:szCs w:val="20"/>
        </w:rPr>
      </w:pPr>
      <w:r w:rsidRPr="00E739CF">
        <w:rPr>
          <w:rFonts w:ascii="Arial" w:hAnsi="Arial" w:cs="Arial"/>
          <w:sz w:val="20"/>
          <w:szCs w:val="20"/>
        </w:rPr>
        <w:t xml:space="preserve">Use the introductory </w:t>
      </w:r>
      <w:r>
        <w:rPr>
          <w:rFonts w:ascii="Arial" w:hAnsi="Arial" w:cs="Arial"/>
          <w:sz w:val="20"/>
          <w:szCs w:val="20"/>
        </w:rPr>
        <w:t>lesson</w:t>
      </w:r>
      <w:r w:rsidRPr="00E739CF">
        <w:rPr>
          <w:rFonts w:ascii="Arial" w:hAnsi="Arial" w:cs="Arial"/>
          <w:sz w:val="20"/>
          <w:szCs w:val="20"/>
        </w:rPr>
        <w:t xml:space="preserve"> and/or the ‘</w:t>
      </w:r>
      <w:r>
        <w:rPr>
          <w:rFonts w:ascii="Arial" w:hAnsi="Arial" w:cs="Arial"/>
          <w:sz w:val="20"/>
          <w:szCs w:val="20"/>
        </w:rPr>
        <w:t>A</w:t>
      </w:r>
      <w:r w:rsidRPr="00E739CF">
        <w:rPr>
          <w:rFonts w:ascii="Arial" w:hAnsi="Arial" w:cs="Arial"/>
          <w:sz w:val="20"/>
          <w:szCs w:val="20"/>
        </w:rPr>
        <w:t xml:space="preserve">pplying </w:t>
      </w:r>
      <w:r>
        <w:rPr>
          <w:rFonts w:ascii="Arial" w:hAnsi="Arial" w:cs="Arial"/>
          <w:sz w:val="20"/>
          <w:szCs w:val="20"/>
        </w:rPr>
        <w:t>key</w:t>
      </w:r>
      <w:r w:rsidRPr="00E739CF">
        <w:rPr>
          <w:rFonts w:ascii="Arial" w:hAnsi="Arial" w:cs="Arial"/>
          <w:sz w:val="20"/>
          <w:szCs w:val="20"/>
        </w:rPr>
        <w:t xml:space="preserve"> ideas’ </w:t>
      </w:r>
      <w:r>
        <w:rPr>
          <w:rFonts w:ascii="Arial" w:hAnsi="Arial" w:cs="Arial"/>
          <w:sz w:val="20"/>
          <w:szCs w:val="20"/>
        </w:rPr>
        <w:t>lesson</w:t>
      </w:r>
      <w:r w:rsidRPr="00E739CF">
        <w:rPr>
          <w:rFonts w:ascii="Arial" w:hAnsi="Arial" w:cs="Arial"/>
          <w:sz w:val="20"/>
          <w:szCs w:val="20"/>
        </w:rPr>
        <w:t xml:space="preserve"> to see what students are more confident with and what time would be better spent on.</w:t>
      </w:r>
    </w:p>
    <w:p w:rsidR="004753E3" w:rsidRPr="0005790C" w:rsidRDefault="004753E3" w:rsidP="004753E3">
      <w:pPr>
        <w:rPr>
          <w:rFonts w:ascii="Arial" w:hAnsi="Arial" w:cs="Arial"/>
        </w:rPr>
      </w:pPr>
    </w:p>
    <w:p w:rsidR="004753E3" w:rsidRDefault="004753E3" w:rsidP="004753E3">
      <w:pPr>
        <w:rPr>
          <w:rFonts w:ascii="Arial" w:hAnsi="Arial" w:cs="Arial"/>
        </w:rPr>
      </w:pPr>
      <w:r>
        <w:rPr>
          <w:rFonts w:ascii="Arial" w:hAnsi="Arial" w:cs="Arial"/>
        </w:rPr>
        <w:t>Collins Connect is our digital learning platform that offers a range of linked resources to enhance your lessons.</w:t>
      </w:r>
    </w:p>
    <w:p w:rsidR="004753E3" w:rsidRPr="00071409" w:rsidRDefault="004753E3" w:rsidP="004753E3">
      <w:pPr>
        <w:rPr>
          <w:rFonts w:ascii="Arial" w:hAnsi="Arial" w:cs="Arial"/>
          <w:b/>
          <w:color w:val="FFFFFF" w:themeColor="background1"/>
          <w:sz w:val="28"/>
          <w:szCs w:val="28"/>
        </w:rPr>
      </w:pPr>
      <w:r>
        <w:rPr>
          <w:rFonts w:ascii="Arial" w:hAnsi="Arial" w:cs="Arial"/>
          <w:b/>
          <w:color w:val="FFFFFF" w:themeColor="background1"/>
          <w:sz w:val="28"/>
          <w:szCs w:val="28"/>
        </w:rPr>
        <w:br w:type="page"/>
      </w:r>
    </w:p>
    <w:tbl>
      <w:tblPr>
        <w:tblStyle w:val="TableGrid"/>
        <w:tblW w:w="14884" w:type="dxa"/>
        <w:tblInd w:w="108" w:type="dxa"/>
        <w:tblLook w:val="04A0"/>
      </w:tblPr>
      <w:tblGrid>
        <w:gridCol w:w="1059"/>
        <w:gridCol w:w="1958"/>
        <w:gridCol w:w="2879"/>
        <w:gridCol w:w="2758"/>
        <w:gridCol w:w="1962"/>
        <w:gridCol w:w="2191"/>
        <w:gridCol w:w="2077"/>
      </w:tblGrid>
      <w:tr w:rsidR="004753E3" w:rsidRPr="00402C29" w:rsidTr="00114C39">
        <w:trPr>
          <w:cantSplit/>
        </w:trPr>
        <w:tc>
          <w:tcPr>
            <w:tcW w:w="14884" w:type="dxa"/>
            <w:gridSpan w:val="7"/>
            <w:tcBorders>
              <w:top w:val="single" w:sz="4" w:space="0" w:color="auto"/>
            </w:tcBorders>
            <w:shd w:val="clear" w:color="auto" w:fill="808080"/>
            <w:tcMar>
              <w:top w:w="57" w:type="dxa"/>
              <w:bottom w:w="57" w:type="dxa"/>
            </w:tcMar>
          </w:tcPr>
          <w:p w:rsidR="004753E3" w:rsidRPr="00402C29" w:rsidRDefault="004753E3" w:rsidP="00114C39">
            <w:pPr>
              <w:rPr>
                <w:rFonts w:ascii="Arial" w:hAnsi="Arial" w:cs="Arial"/>
                <w:b/>
              </w:rPr>
            </w:pPr>
            <w:r w:rsidRPr="00071409">
              <w:rPr>
                <w:rFonts w:ascii="Arial" w:hAnsi="Arial" w:cs="Arial"/>
                <w:b/>
                <w:color w:val="FFFFFF" w:themeColor="background1"/>
                <w:sz w:val="28"/>
                <w:szCs w:val="28"/>
              </w:rPr>
              <w:lastRenderedPageBreak/>
              <w:t xml:space="preserve">Chapter 1: </w:t>
            </w:r>
            <w:r>
              <w:rPr>
                <w:rFonts w:ascii="Arial" w:hAnsi="Arial" w:cs="Arial"/>
                <w:b/>
                <w:color w:val="FFFFFF" w:themeColor="background1"/>
                <w:sz w:val="28"/>
                <w:szCs w:val="28"/>
              </w:rPr>
              <w:t>Getting the Energy your Body Needs</w:t>
            </w:r>
          </w:p>
        </w:tc>
      </w:tr>
      <w:tr w:rsidR="004753E3" w:rsidRPr="00402C29" w:rsidTr="00114C39">
        <w:trPr>
          <w:cantSplit/>
        </w:trPr>
        <w:tc>
          <w:tcPr>
            <w:tcW w:w="1059" w:type="dxa"/>
            <w:tcBorders>
              <w:top w:val="single" w:sz="4" w:space="0" w:color="auto"/>
              <w:bottom w:val="single" w:sz="4" w:space="0" w:color="auto"/>
            </w:tcBorders>
            <w:tcMar>
              <w:top w:w="57" w:type="dxa"/>
              <w:bottom w:w="57" w:type="dxa"/>
            </w:tcMar>
          </w:tcPr>
          <w:p w:rsidR="004753E3" w:rsidRPr="00402C29" w:rsidRDefault="004753E3" w:rsidP="00114C39">
            <w:pPr>
              <w:rPr>
                <w:rFonts w:ascii="Arial" w:hAnsi="Arial" w:cs="Arial"/>
                <w:b/>
              </w:rPr>
            </w:pPr>
            <w:r w:rsidRPr="00402C29">
              <w:rPr>
                <w:rFonts w:ascii="Arial" w:hAnsi="Arial" w:cs="Arial"/>
                <w:b/>
              </w:rPr>
              <w:t>Lesson</w:t>
            </w:r>
          </w:p>
        </w:tc>
        <w:tc>
          <w:tcPr>
            <w:tcW w:w="1958" w:type="dxa"/>
            <w:tcBorders>
              <w:top w:val="single" w:sz="4" w:space="0" w:color="auto"/>
              <w:bottom w:val="single" w:sz="4" w:space="0" w:color="auto"/>
            </w:tcBorders>
            <w:tcMar>
              <w:top w:w="57" w:type="dxa"/>
              <w:bottom w:w="57" w:type="dxa"/>
            </w:tcMar>
          </w:tcPr>
          <w:p w:rsidR="004753E3" w:rsidRPr="00402C29" w:rsidRDefault="004753E3" w:rsidP="00114C39">
            <w:pPr>
              <w:rPr>
                <w:rFonts w:ascii="Arial" w:hAnsi="Arial" w:cs="Arial"/>
                <w:b/>
              </w:rPr>
            </w:pPr>
            <w:r w:rsidRPr="00402C29">
              <w:rPr>
                <w:rFonts w:ascii="Arial" w:hAnsi="Arial" w:cs="Arial"/>
                <w:b/>
              </w:rPr>
              <w:t>Lesson title</w:t>
            </w:r>
          </w:p>
        </w:tc>
        <w:tc>
          <w:tcPr>
            <w:tcW w:w="2879" w:type="dxa"/>
            <w:tcBorders>
              <w:top w:val="single" w:sz="4" w:space="0" w:color="auto"/>
            </w:tcBorders>
            <w:tcMar>
              <w:top w:w="57" w:type="dxa"/>
              <w:bottom w:w="57" w:type="dxa"/>
            </w:tcMar>
          </w:tcPr>
          <w:p w:rsidR="004753E3" w:rsidRPr="00402C29" w:rsidRDefault="004753E3" w:rsidP="00114C39">
            <w:pPr>
              <w:rPr>
                <w:rFonts w:ascii="Arial" w:hAnsi="Arial" w:cs="Arial"/>
                <w:b/>
              </w:rPr>
            </w:pPr>
            <w:r w:rsidRPr="00402C29">
              <w:rPr>
                <w:rFonts w:ascii="Arial" w:hAnsi="Arial" w:cs="Arial"/>
                <w:b/>
              </w:rPr>
              <w:t>Overarching objectives</w:t>
            </w:r>
          </w:p>
        </w:tc>
        <w:tc>
          <w:tcPr>
            <w:tcW w:w="2758" w:type="dxa"/>
            <w:tcBorders>
              <w:top w:val="single" w:sz="4" w:space="0" w:color="auto"/>
            </w:tcBorders>
            <w:tcMar>
              <w:top w:w="57" w:type="dxa"/>
              <w:bottom w:w="57" w:type="dxa"/>
            </w:tcMar>
          </w:tcPr>
          <w:p w:rsidR="004753E3" w:rsidRPr="00402C29" w:rsidRDefault="004753E3" w:rsidP="00114C39">
            <w:pPr>
              <w:rPr>
                <w:rFonts w:ascii="Arial" w:hAnsi="Arial" w:cs="Arial"/>
                <w:b/>
              </w:rPr>
            </w:pPr>
            <w:r w:rsidRPr="00402C29">
              <w:rPr>
                <w:rFonts w:ascii="Arial" w:hAnsi="Arial" w:cs="Arial"/>
                <w:b/>
              </w:rPr>
              <w:t>Learning objectives</w:t>
            </w:r>
          </w:p>
        </w:tc>
        <w:tc>
          <w:tcPr>
            <w:tcW w:w="1962" w:type="dxa"/>
            <w:tcBorders>
              <w:top w:val="single" w:sz="4" w:space="0" w:color="auto"/>
            </w:tcBorders>
            <w:tcMar>
              <w:top w:w="57" w:type="dxa"/>
              <w:bottom w:w="57" w:type="dxa"/>
            </w:tcMar>
          </w:tcPr>
          <w:p w:rsidR="004753E3" w:rsidRPr="0065199A" w:rsidRDefault="004753E3" w:rsidP="00114C39">
            <w:pPr>
              <w:rPr>
                <w:rFonts w:ascii="Arial" w:hAnsi="Arial" w:cs="Arial"/>
                <w:b/>
              </w:rPr>
            </w:pPr>
            <w:r w:rsidRPr="0065199A">
              <w:rPr>
                <w:rFonts w:ascii="Arial" w:hAnsi="Arial" w:cs="Arial"/>
                <w:b/>
              </w:rPr>
              <w:t>CD-ROM resources</w:t>
            </w:r>
          </w:p>
        </w:tc>
        <w:tc>
          <w:tcPr>
            <w:tcW w:w="2191" w:type="dxa"/>
            <w:tcBorders>
              <w:top w:val="single" w:sz="4" w:space="0" w:color="auto"/>
            </w:tcBorders>
            <w:tcMar>
              <w:top w:w="57" w:type="dxa"/>
              <w:bottom w:w="57" w:type="dxa"/>
            </w:tcMar>
          </w:tcPr>
          <w:p w:rsidR="004753E3" w:rsidRPr="00402C29" w:rsidRDefault="004753E3" w:rsidP="00114C39">
            <w:pPr>
              <w:rPr>
                <w:rFonts w:ascii="Arial" w:hAnsi="Arial" w:cs="Arial"/>
                <w:b/>
              </w:rPr>
            </w:pPr>
            <w:r w:rsidRPr="00402C29">
              <w:rPr>
                <w:rFonts w:ascii="Arial" w:hAnsi="Arial" w:cs="Arial"/>
                <w:b/>
              </w:rPr>
              <w:t>Collins Connect resources</w:t>
            </w:r>
          </w:p>
        </w:tc>
        <w:tc>
          <w:tcPr>
            <w:tcW w:w="2077" w:type="dxa"/>
            <w:tcBorders>
              <w:top w:val="single" w:sz="4" w:space="0" w:color="auto"/>
            </w:tcBorders>
            <w:tcMar>
              <w:top w:w="57" w:type="dxa"/>
              <w:bottom w:w="57" w:type="dxa"/>
            </w:tcMar>
          </w:tcPr>
          <w:p w:rsidR="004753E3" w:rsidRPr="00402C29" w:rsidRDefault="004753E3" w:rsidP="00114C39">
            <w:pPr>
              <w:rPr>
                <w:rFonts w:ascii="Arial" w:hAnsi="Arial" w:cs="Arial"/>
                <w:b/>
              </w:rPr>
            </w:pPr>
            <w:r w:rsidRPr="00402C29">
              <w:rPr>
                <w:rFonts w:ascii="Arial" w:hAnsi="Arial" w:cs="Arial"/>
                <w:b/>
              </w:rPr>
              <w:t>Notes for two-year scheme</w:t>
            </w:r>
          </w:p>
        </w:tc>
      </w:tr>
      <w:tr w:rsidR="004753E3" w:rsidRPr="00402C29" w:rsidTr="00114C39">
        <w:trPr>
          <w:cantSplit/>
        </w:trPr>
        <w:tc>
          <w:tcPr>
            <w:tcW w:w="1059" w:type="dxa"/>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sidRPr="00890C34">
              <w:rPr>
                <w:rFonts w:ascii="Arial" w:eastAsia="Times New Roman" w:hAnsi="Arial" w:cs="Arial"/>
                <w:color w:val="000000"/>
              </w:rPr>
              <w:t>2.1.2</w:t>
            </w:r>
          </w:p>
          <w:p w:rsidR="004753E3" w:rsidRPr="00890C34" w:rsidRDefault="004753E3" w:rsidP="00114C39">
            <w:pPr>
              <w:spacing w:before="60" w:after="60"/>
              <w:contextualSpacing/>
              <w:rPr>
                <w:rFonts w:ascii="Arial" w:eastAsia="Times New Roman" w:hAnsi="Arial" w:cs="Arial"/>
                <w:color w:val="000000"/>
              </w:rPr>
            </w:pPr>
          </w:p>
        </w:tc>
        <w:tc>
          <w:tcPr>
            <w:tcW w:w="1958" w:type="dxa"/>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sidRPr="00890C34">
              <w:rPr>
                <w:rFonts w:ascii="Arial" w:eastAsia="Times New Roman" w:hAnsi="Arial" w:cs="Arial"/>
                <w:color w:val="000000"/>
              </w:rPr>
              <w:t>Exploring the human skeleton</w:t>
            </w:r>
          </w:p>
        </w:tc>
        <w:tc>
          <w:tcPr>
            <w:tcW w:w="2879" w:type="dxa"/>
            <w:tcMar>
              <w:top w:w="57" w:type="dxa"/>
              <w:bottom w:w="57" w:type="dxa"/>
            </w:tcMar>
          </w:tcPr>
          <w:p w:rsidR="004753E3" w:rsidRPr="003C62C8" w:rsidRDefault="004753E3" w:rsidP="00114C39">
            <w:pPr>
              <w:spacing w:after="60"/>
              <w:contextualSpacing/>
              <w:rPr>
                <w:rFonts w:ascii="Arial" w:eastAsia="Times New Roman" w:hAnsi="Arial" w:cs="Arial"/>
                <w:color w:val="000000"/>
              </w:rPr>
            </w:pPr>
            <w:r w:rsidRPr="003C62C8">
              <w:rPr>
                <w:rFonts w:ascii="Arial" w:hAnsi="Arial" w:cs="Arial"/>
              </w:rPr>
              <w:t>The structure and functions of the human skeleton, to include support, protection, movement and making blood cells</w:t>
            </w:r>
          </w:p>
        </w:tc>
        <w:tc>
          <w:tcPr>
            <w:tcW w:w="2758" w:type="dxa"/>
            <w:tcMar>
              <w:top w:w="0" w:type="dxa"/>
              <w:bottom w:w="57" w:type="dxa"/>
            </w:tcMar>
          </w:tcPr>
          <w:p w:rsidR="004753E3" w:rsidRPr="0065199A" w:rsidRDefault="004753E3" w:rsidP="0037136E">
            <w:pPr>
              <w:pStyle w:val="TableTextBullet"/>
              <w:numPr>
                <w:ilvl w:val="0"/>
                <w:numId w:val="5"/>
              </w:numPr>
              <w:spacing w:after="0" w:line="240" w:lineRule="auto"/>
              <w:ind w:left="170" w:hanging="170"/>
            </w:pPr>
            <w:r w:rsidRPr="0065199A">
              <w:t>Identify bones of the human skeleton</w:t>
            </w:r>
          </w:p>
          <w:p w:rsidR="004753E3" w:rsidRPr="0065199A" w:rsidRDefault="004753E3" w:rsidP="0037136E">
            <w:pPr>
              <w:pStyle w:val="TableTextBullet"/>
              <w:numPr>
                <w:ilvl w:val="0"/>
                <w:numId w:val="5"/>
              </w:numPr>
              <w:spacing w:after="0" w:line="240" w:lineRule="auto"/>
              <w:ind w:left="170" w:hanging="170"/>
            </w:pPr>
            <w:r w:rsidRPr="0065199A">
              <w:t>Explain why we have different shapes and sizes of bones</w:t>
            </w:r>
          </w:p>
          <w:p w:rsidR="004753E3" w:rsidRPr="0065199A" w:rsidRDefault="004753E3" w:rsidP="0037136E">
            <w:pPr>
              <w:pStyle w:val="TableTextBullet"/>
              <w:numPr>
                <w:ilvl w:val="0"/>
                <w:numId w:val="5"/>
              </w:numPr>
              <w:spacing w:after="0" w:line="240" w:lineRule="auto"/>
              <w:ind w:left="170" w:hanging="170"/>
            </w:pPr>
            <w:r w:rsidRPr="0065199A">
              <w:t>Communicate effectively to investigate the structure and function of bones</w:t>
            </w:r>
          </w:p>
        </w:tc>
        <w:tc>
          <w:tcPr>
            <w:tcW w:w="1962" w:type="dxa"/>
            <w:tcMar>
              <w:top w:w="57" w:type="dxa"/>
              <w:bottom w:w="57" w:type="dxa"/>
            </w:tcMar>
          </w:tcPr>
          <w:p w:rsidR="004753E3" w:rsidRPr="0065199A" w:rsidRDefault="004753E3" w:rsidP="00114C39">
            <w:pPr>
              <w:rPr>
                <w:rFonts w:ascii="Arial" w:hAnsi="Arial" w:cs="Arial"/>
              </w:rPr>
            </w:pPr>
            <w:r w:rsidRPr="0065199A">
              <w:rPr>
                <w:rFonts w:ascii="Arial" w:hAnsi="Arial" w:cs="Arial"/>
                <w:color w:val="000000" w:themeColor="text1"/>
              </w:rPr>
              <w:t>Worksheet 2.1.2</w:t>
            </w:r>
          </w:p>
        </w:tc>
        <w:tc>
          <w:tcPr>
            <w:tcW w:w="2191" w:type="dxa"/>
            <w:tcMar>
              <w:top w:w="57" w:type="dxa"/>
              <w:bottom w:w="57" w:type="dxa"/>
            </w:tcMar>
          </w:tcPr>
          <w:p w:rsidR="004753E3" w:rsidRPr="00AD6C04" w:rsidRDefault="004753E3" w:rsidP="00114C39">
            <w:pPr>
              <w:rPr>
                <w:rFonts w:ascii="Arial" w:hAnsi="Arial" w:cs="Arial"/>
              </w:rPr>
            </w:pPr>
            <w:r w:rsidRPr="00AD6C04">
              <w:rPr>
                <w:rFonts w:ascii="Arial" w:hAnsi="Arial" w:cs="Arial"/>
              </w:rPr>
              <w:t>Quick starter; Interactive activity: drag the bones to the correct part of the body; Slideshow: An introduction to the human skeleton, its evolution and uniqueness</w:t>
            </w:r>
          </w:p>
        </w:tc>
        <w:tc>
          <w:tcPr>
            <w:tcW w:w="2077" w:type="dxa"/>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1059" w:type="dxa"/>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sidRPr="00890C34">
              <w:rPr>
                <w:rFonts w:ascii="Arial" w:eastAsia="Times New Roman" w:hAnsi="Arial" w:cs="Arial"/>
                <w:color w:val="000000"/>
              </w:rPr>
              <w:t>2.1.3</w:t>
            </w:r>
          </w:p>
          <w:p w:rsidR="004753E3" w:rsidRPr="00890C34" w:rsidRDefault="004753E3" w:rsidP="00114C39">
            <w:pPr>
              <w:spacing w:before="60" w:after="60"/>
              <w:contextualSpacing/>
              <w:rPr>
                <w:rFonts w:ascii="Arial" w:eastAsia="Times New Roman" w:hAnsi="Arial" w:cs="Arial"/>
                <w:color w:val="000000"/>
              </w:rPr>
            </w:pPr>
          </w:p>
        </w:tc>
        <w:tc>
          <w:tcPr>
            <w:tcW w:w="1958" w:type="dxa"/>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sidRPr="00890C34">
              <w:rPr>
                <w:rFonts w:ascii="Arial" w:eastAsia="Times New Roman" w:hAnsi="Arial" w:cs="Arial"/>
                <w:color w:val="000000"/>
              </w:rPr>
              <w:t>Analysing the skeleton</w:t>
            </w:r>
          </w:p>
        </w:tc>
        <w:tc>
          <w:tcPr>
            <w:tcW w:w="2879" w:type="dxa"/>
            <w:tcMar>
              <w:top w:w="57" w:type="dxa"/>
              <w:bottom w:w="57" w:type="dxa"/>
            </w:tcMar>
          </w:tcPr>
          <w:p w:rsidR="004753E3" w:rsidRPr="003C62C8" w:rsidRDefault="004753E3" w:rsidP="00114C39">
            <w:pPr>
              <w:rPr>
                <w:rFonts w:ascii="Arial" w:hAnsi="Arial" w:cs="Arial"/>
              </w:rPr>
            </w:pPr>
            <w:r w:rsidRPr="003C62C8">
              <w:rPr>
                <w:rFonts w:ascii="Arial" w:hAnsi="Arial" w:cs="Arial"/>
              </w:rPr>
              <w:t>The structure and functions of the human skeleton, to include support, protection, movement and making blood cells</w:t>
            </w:r>
          </w:p>
        </w:tc>
        <w:tc>
          <w:tcPr>
            <w:tcW w:w="2758" w:type="dxa"/>
            <w:tcMar>
              <w:top w:w="0" w:type="dxa"/>
              <w:bottom w:w="57" w:type="dxa"/>
            </w:tcMar>
          </w:tcPr>
          <w:p w:rsidR="004753E3" w:rsidRPr="00890C34" w:rsidRDefault="004753E3" w:rsidP="0037136E">
            <w:pPr>
              <w:pStyle w:val="TableTextBullet"/>
              <w:numPr>
                <w:ilvl w:val="0"/>
                <w:numId w:val="5"/>
              </w:numPr>
              <w:spacing w:after="0" w:line="240" w:lineRule="auto"/>
              <w:ind w:left="170" w:hanging="170"/>
            </w:pPr>
            <w:r w:rsidRPr="00890C34">
              <w:t>Describe the roles of the skeleton</w:t>
            </w:r>
          </w:p>
          <w:p w:rsidR="004753E3" w:rsidRPr="00890C34" w:rsidRDefault="004753E3" w:rsidP="0037136E">
            <w:pPr>
              <w:pStyle w:val="TableTextBullet"/>
              <w:numPr>
                <w:ilvl w:val="0"/>
                <w:numId w:val="5"/>
              </w:numPr>
              <w:spacing w:after="0" w:line="240" w:lineRule="auto"/>
              <w:ind w:left="170" w:hanging="170"/>
            </w:pPr>
            <w:r w:rsidRPr="00890C34">
              <w:t>Explain the evidence for each of the roles of the skeleton</w:t>
            </w:r>
          </w:p>
          <w:p w:rsidR="004753E3" w:rsidRPr="00890C34" w:rsidRDefault="004753E3" w:rsidP="0037136E">
            <w:pPr>
              <w:pStyle w:val="TableTextBullet"/>
              <w:numPr>
                <w:ilvl w:val="0"/>
                <w:numId w:val="5"/>
              </w:numPr>
              <w:spacing w:after="0" w:line="240" w:lineRule="auto"/>
              <w:ind w:left="170" w:hanging="170"/>
            </w:pPr>
            <w:r w:rsidRPr="00890C34">
              <w:t xml:space="preserve">Estimate height using bone measurement calculations and suggest reasons for differences between people </w:t>
            </w:r>
          </w:p>
        </w:tc>
        <w:tc>
          <w:tcPr>
            <w:tcW w:w="1962" w:type="dxa"/>
            <w:tcMar>
              <w:top w:w="57" w:type="dxa"/>
              <w:bottom w:w="57" w:type="dxa"/>
            </w:tcMar>
          </w:tcPr>
          <w:p w:rsidR="004753E3" w:rsidRPr="00EB1B8D" w:rsidRDefault="004753E3" w:rsidP="00114C39">
            <w:pPr>
              <w:rPr>
                <w:rFonts w:ascii="Arial" w:hAnsi="Arial" w:cs="Arial"/>
                <w:color w:val="000000" w:themeColor="text1"/>
              </w:rPr>
            </w:pPr>
            <w:r w:rsidRPr="00EB1B8D">
              <w:rPr>
                <w:rFonts w:ascii="Arial" w:hAnsi="Arial" w:cs="Arial"/>
                <w:color w:val="000000" w:themeColor="text1"/>
              </w:rPr>
              <w:t>Worksheet 2.1.3; Practical sheet 2.1.3; Technician’s notes 2.1.3</w:t>
            </w:r>
          </w:p>
        </w:tc>
        <w:tc>
          <w:tcPr>
            <w:tcW w:w="2191" w:type="dxa"/>
            <w:tcMar>
              <w:top w:w="57" w:type="dxa"/>
              <w:bottom w:w="57" w:type="dxa"/>
            </w:tcMar>
          </w:tcPr>
          <w:p w:rsidR="004753E3" w:rsidRPr="00AD6C04" w:rsidRDefault="004753E3" w:rsidP="00114C39">
            <w:pPr>
              <w:rPr>
                <w:rFonts w:ascii="Arial" w:hAnsi="Arial" w:cs="Arial"/>
              </w:rPr>
            </w:pPr>
            <w:r w:rsidRPr="00AD6C04">
              <w:rPr>
                <w:rFonts w:ascii="Arial" w:hAnsi="Arial" w:cs="Arial"/>
              </w:rPr>
              <w:t>Quick starter; Interactive activity: drag the functions to the correct bone(s); Video</w:t>
            </w:r>
          </w:p>
        </w:tc>
        <w:tc>
          <w:tcPr>
            <w:tcW w:w="2077" w:type="dxa"/>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1059" w:type="dxa"/>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sidRPr="00890C34">
              <w:rPr>
                <w:rFonts w:ascii="Arial" w:eastAsia="Times New Roman" w:hAnsi="Arial" w:cs="Arial"/>
                <w:color w:val="000000"/>
              </w:rPr>
              <w:lastRenderedPageBreak/>
              <w:t>2.1.4</w:t>
            </w:r>
          </w:p>
          <w:p w:rsidR="004753E3" w:rsidRPr="00890C34" w:rsidRDefault="004753E3" w:rsidP="00114C39">
            <w:pPr>
              <w:spacing w:before="60" w:after="60"/>
              <w:contextualSpacing/>
              <w:rPr>
                <w:rFonts w:ascii="Arial" w:eastAsia="Times New Roman" w:hAnsi="Arial" w:cs="Arial"/>
                <w:color w:val="000000"/>
              </w:rPr>
            </w:pPr>
          </w:p>
        </w:tc>
        <w:tc>
          <w:tcPr>
            <w:tcW w:w="1958" w:type="dxa"/>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sidRPr="00890C34">
              <w:rPr>
                <w:rFonts w:ascii="Arial" w:eastAsia="Times New Roman" w:hAnsi="Arial" w:cs="Arial"/>
                <w:color w:val="000000"/>
              </w:rPr>
              <w:t>Understanding the role of skeletal joints</w:t>
            </w:r>
          </w:p>
          <w:p w:rsidR="004753E3" w:rsidRPr="00890C34" w:rsidRDefault="004753E3" w:rsidP="00114C39">
            <w:pPr>
              <w:spacing w:before="60" w:after="60"/>
              <w:contextualSpacing/>
              <w:rPr>
                <w:rFonts w:ascii="Arial" w:eastAsia="Times New Roman" w:hAnsi="Arial" w:cs="Arial"/>
                <w:color w:val="FF0000"/>
              </w:rPr>
            </w:pPr>
          </w:p>
        </w:tc>
        <w:tc>
          <w:tcPr>
            <w:tcW w:w="2879" w:type="dxa"/>
            <w:tcMar>
              <w:top w:w="57" w:type="dxa"/>
              <w:bottom w:w="57" w:type="dxa"/>
            </w:tcMar>
          </w:tcPr>
          <w:p w:rsidR="004753E3" w:rsidRPr="003C62C8" w:rsidRDefault="004753E3" w:rsidP="00114C39">
            <w:pPr>
              <w:spacing w:after="60"/>
              <w:contextualSpacing/>
              <w:rPr>
                <w:rFonts w:ascii="Arial" w:hAnsi="Arial" w:cs="Arial"/>
              </w:rPr>
            </w:pPr>
            <w:r w:rsidRPr="003C62C8">
              <w:rPr>
                <w:rFonts w:ascii="Arial" w:hAnsi="Arial" w:cs="Arial"/>
              </w:rPr>
              <w:t xml:space="preserve">Biomechanics – the interaction between skeleton and muscles, including the measurement of force </w:t>
            </w:r>
            <w:r>
              <w:rPr>
                <w:rFonts w:ascii="Arial" w:hAnsi="Arial" w:cs="Arial"/>
              </w:rPr>
              <w:t xml:space="preserve">exerted </w:t>
            </w:r>
            <w:r w:rsidRPr="003C62C8">
              <w:rPr>
                <w:rFonts w:ascii="Arial" w:hAnsi="Arial" w:cs="Arial"/>
              </w:rPr>
              <w:t>by different muscles</w:t>
            </w:r>
          </w:p>
          <w:p w:rsidR="004753E3" w:rsidRPr="003C62C8" w:rsidRDefault="004753E3" w:rsidP="00114C39">
            <w:pPr>
              <w:spacing w:after="60"/>
              <w:contextualSpacing/>
              <w:rPr>
                <w:rFonts w:ascii="Arial" w:hAnsi="Arial" w:cs="Arial"/>
              </w:rPr>
            </w:pPr>
          </w:p>
        </w:tc>
        <w:tc>
          <w:tcPr>
            <w:tcW w:w="2758" w:type="dxa"/>
            <w:tcMar>
              <w:top w:w="57" w:type="dxa"/>
              <w:bottom w:w="57" w:type="dxa"/>
            </w:tcMar>
          </w:tcPr>
          <w:p w:rsidR="004753E3" w:rsidRPr="00890C34" w:rsidRDefault="004753E3" w:rsidP="0037136E">
            <w:pPr>
              <w:pStyle w:val="TableTextBullet"/>
              <w:numPr>
                <w:ilvl w:val="0"/>
                <w:numId w:val="5"/>
              </w:numPr>
              <w:spacing w:after="0" w:line="240" w:lineRule="auto"/>
              <w:ind w:left="170" w:hanging="170"/>
            </w:pPr>
            <w:r w:rsidRPr="00890C34">
              <w:t>Describe the roles of tendons, ligaments, joints and muscles</w:t>
            </w:r>
          </w:p>
          <w:p w:rsidR="004753E3" w:rsidRPr="00890C34" w:rsidRDefault="004753E3" w:rsidP="0037136E">
            <w:pPr>
              <w:pStyle w:val="TableTextBullet"/>
              <w:numPr>
                <w:ilvl w:val="0"/>
                <w:numId w:val="5"/>
              </w:numPr>
              <w:spacing w:after="0" w:line="240" w:lineRule="auto"/>
              <w:ind w:left="170" w:hanging="170"/>
            </w:pPr>
            <w:r w:rsidRPr="00890C34">
              <w:t>Compare different joints within the human skeleton</w:t>
            </w:r>
          </w:p>
          <w:p w:rsidR="004753E3" w:rsidRPr="00890C34" w:rsidRDefault="004753E3" w:rsidP="0037136E">
            <w:pPr>
              <w:pStyle w:val="TableTextBullet"/>
              <w:numPr>
                <w:ilvl w:val="0"/>
                <w:numId w:val="5"/>
              </w:numPr>
              <w:spacing w:after="0" w:line="240" w:lineRule="auto"/>
              <w:ind w:left="170" w:hanging="170"/>
            </w:pPr>
            <w:r w:rsidRPr="00890C34">
              <w:t>Collaborate effectively to interpret how we use joints</w:t>
            </w:r>
          </w:p>
        </w:tc>
        <w:tc>
          <w:tcPr>
            <w:tcW w:w="1962" w:type="dxa"/>
            <w:tcMar>
              <w:top w:w="57" w:type="dxa"/>
              <w:bottom w:w="57" w:type="dxa"/>
            </w:tcMar>
          </w:tcPr>
          <w:p w:rsidR="004753E3" w:rsidRDefault="004753E3" w:rsidP="00114C39">
            <w:pPr>
              <w:rPr>
                <w:rFonts w:ascii="Arial" w:hAnsi="Arial" w:cs="Arial"/>
                <w:color w:val="000000" w:themeColor="text1"/>
              </w:rPr>
            </w:pPr>
            <w:r w:rsidRPr="0065199A">
              <w:rPr>
                <w:rFonts w:ascii="Arial" w:hAnsi="Arial" w:cs="Arial"/>
                <w:color w:val="000000" w:themeColor="text1"/>
              </w:rPr>
              <w:t>Worksheet 2.1.4; Practical sheet 2.1.4; Technician’s notes 2.1.4</w:t>
            </w:r>
          </w:p>
          <w:p w:rsidR="004753E3" w:rsidRPr="0065199A" w:rsidRDefault="004753E3" w:rsidP="00114C39">
            <w:pPr>
              <w:rPr>
                <w:rFonts w:ascii="Arial" w:hAnsi="Arial" w:cs="Arial"/>
              </w:rPr>
            </w:pPr>
          </w:p>
        </w:tc>
        <w:tc>
          <w:tcPr>
            <w:tcW w:w="2191" w:type="dxa"/>
            <w:tcMar>
              <w:top w:w="57" w:type="dxa"/>
              <w:bottom w:w="57" w:type="dxa"/>
            </w:tcMar>
          </w:tcPr>
          <w:p w:rsidR="004753E3" w:rsidRPr="00AD6C04" w:rsidRDefault="004753E3" w:rsidP="00114C39">
            <w:pPr>
              <w:rPr>
                <w:rFonts w:ascii="Arial" w:hAnsi="Arial" w:cs="Arial"/>
              </w:rPr>
            </w:pPr>
            <w:r w:rsidRPr="00AD6C04">
              <w:rPr>
                <w:rFonts w:ascii="Arial" w:hAnsi="Arial" w:cs="Arial"/>
              </w:rPr>
              <w:t>Quick starter; Interactive activity: Drag the example of joints to the correct group; Slideshow: Introductio</w:t>
            </w:r>
            <w:r>
              <w:rPr>
                <w:rFonts w:ascii="Arial" w:hAnsi="Arial" w:cs="Arial"/>
              </w:rPr>
              <w:t>n to the joints of the thumb, a</w:t>
            </w:r>
            <w:r w:rsidRPr="00AD6C04">
              <w:rPr>
                <w:rFonts w:ascii="Arial" w:hAnsi="Arial" w:cs="Arial"/>
              </w:rPr>
              <w:t xml:space="preserve"> new born baby and the pelvis; Hangman: Key vocabulary game</w:t>
            </w:r>
          </w:p>
        </w:tc>
        <w:tc>
          <w:tcPr>
            <w:tcW w:w="2077" w:type="dxa"/>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1059" w:type="dxa"/>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sidRPr="00890C34">
              <w:rPr>
                <w:rFonts w:ascii="Arial" w:eastAsia="Times New Roman" w:hAnsi="Arial" w:cs="Arial"/>
                <w:color w:val="000000"/>
              </w:rPr>
              <w:t>2.1.5</w:t>
            </w:r>
          </w:p>
          <w:p w:rsidR="004753E3" w:rsidRPr="00890C34" w:rsidRDefault="004753E3" w:rsidP="00114C39">
            <w:pPr>
              <w:spacing w:before="60" w:after="60"/>
              <w:contextualSpacing/>
              <w:rPr>
                <w:rFonts w:ascii="Arial" w:eastAsia="Times New Roman" w:hAnsi="Arial" w:cs="Arial"/>
                <w:color w:val="000000"/>
              </w:rPr>
            </w:pPr>
          </w:p>
        </w:tc>
        <w:tc>
          <w:tcPr>
            <w:tcW w:w="1958" w:type="dxa"/>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sidRPr="00890C34">
              <w:rPr>
                <w:rFonts w:ascii="Arial" w:eastAsia="Times New Roman" w:hAnsi="Arial" w:cs="Arial"/>
                <w:color w:val="000000"/>
              </w:rPr>
              <w:t>Investigating muscle strength</w:t>
            </w:r>
          </w:p>
        </w:tc>
        <w:tc>
          <w:tcPr>
            <w:tcW w:w="2879" w:type="dxa"/>
            <w:tcMar>
              <w:top w:w="57" w:type="dxa"/>
              <w:bottom w:w="57" w:type="dxa"/>
            </w:tcMar>
          </w:tcPr>
          <w:p w:rsidR="004753E3" w:rsidRPr="003C62C8" w:rsidRDefault="004753E3" w:rsidP="00114C39">
            <w:pPr>
              <w:spacing w:after="60"/>
              <w:contextualSpacing/>
              <w:rPr>
                <w:rFonts w:ascii="Arial" w:hAnsi="Arial" w:cs="Arial"/>
              </w:rPr>
            </w:pPr>
            <w:r w:rsidRPr="003C62C8">
              <w:rPr>
                <w:rFonts w:ascii="Arial" w:hAnsi="Arial" w:cs="Arial"/>
              </w:rPr>
              <w:t xml:space="preserve">Biomechanics – the interaction between skeleton and muscles, including the measurement of force </w:t>
            </w:r>
            <w:r>
              <w:rPr>
                <w:rFonts w:ascii="Arial" w:hAnsi="Arial" w:cs="Arial"/>
              </w:rPr>
              <w:t xml:space="preserve">exerted </w:t>
            </w:r>
            <w:r w:rsidRPr="003C62C8">
              <w:rPr>
                <w:rFonts w:ascii="Arial" w:hAnsi="Arial" w:cs="Arial"/>
              </w:rPr>
              <w:t>by different muscles</w:t>
            </w:r>
          </w:p>
          <w:p w:rsidR="004753E3" w:rsidRPr="003C62C8" w:rsidRDefault="004753E3" w:rsidP="00114C39">
            <w:pPr>
              <w:rPr>
                <w:rFonts w:ascii="Arial" w:hAnsi="Arial" w:cs="Arial"/>
              </w:rPr>
            </w:pPr>
          </w:p>
        </w:tc>
        <w:tc>
          <w:tcPr>
            <w:tcW w:w="2758" w:type="dxa"/>
            <w:tcMar>
              <w:top w:w="57" w:type="dxa"/>
              <w:bottom w:w="57" w:type="dxa"/>
            </w:tcMar>
          </w:tcPr>
          <w:p w:rsidR="004753E3" w:rsidRPr="00890C34" w:rsidRDefault="004753E3" w:rsidP="0037136E">
            <w:pPr>
              <w:pStyle w:val="TableTextBullet"/>
              <w:numPr>
                <w:ilvl w:val="0"/>
                <w:numId w:val="5"/>
              </w:numPr>
              <w:spacing w:after="0" w:line="240" w:lineRule="auto"/>
              <w:ind w:left="170" w:hanging="170"/>
            </w:pPr>
            <w:r w:rsidRPr="00890C34">
              <w:t>Identify muscles used in different activities</w:t>
            </w:r>
          </w:p>
          <w:p w:rsidR="004753E3" w:rsidRPr="00890C34" w:rsidRDefault="004753E3" w:rsidP="0037136E">
            <w:pPr>
              <w:pStyle w:val="TableTextBullet"/>
              <w:numPr>
                <w:ilvl w:val="0"/>
                <w:numId w:val="5"/>
              </w:numPr>
              <w:spacing w:after="0" w:line="240" w:lineRule="auto"/>
              <w:ind w:left="170" w:hanging="170"/>
            </w:pPr>
            <w:r w:rsidRPr="00890C34">
              <w:t>Plan an investigation to compare strength of different muscles</w:t>
            </w:r>
          </w:p>
          <w:p w:rsidR="004753E3" w:rsidRPr="00890C34" w:rsidRDefault="004753E3" w:rsidP="0037136E">
            <w:pPr>
              <w:pStyle w:val="TableTextBullet"/>
              <w:numPr>
                <w:ilvl w:val="0"/>
                <w:numId w:val="5"/>
              </w:numPr>
              <w:spacing w:after="0" w:line="240" w:lineRule="auto"/>
              <w:ind w:left="170" w:hanging="170"/>
            </w:pPr>
            <w:r w:rsidRPr="00890C34">
              <w:t>Make a prediction about which muscles are stronger than others</w:t>
            </w:r>
          </w:p>
        </w:tc>
        <w:tc>
          <w:tcPr>
            <w:tcW w:w="1962" w:type="dxa"/>
            <w:tcMar>
              <w:top w:w="57" w:type="dxa"/>
              <w:bottom w:w="57" w:type="dxa"/>
            </w:tcMar>
          </w:tcPr>
          <w:p w:rsidR="004753E3" w:rsidRPr="0065199A" w:rsidRDefault="004753E3" w:rsidP="00114C39">
            <w:pPr>
              <w:rPr>
                <w:rFonts w:ascii="Arial" w:hAnsi="Arial" w:cs="Arial"/>
              </w:rPr>
            </w:pPr>
            <w:r w:rsidRPr="0065199A">
              <w:rPr>
                <w:rFonts w:ascii="Arial" w:hAnsi="Arial" w:cs="Arial"/>
                <w:color w:val="000000" w:themeColor="text1"/>
              </w:rPr>
              <w:t>Worksheet 2.1.5; Practical sheet 2.1.5; Technician’s notes 2.1.5</w:t>
            </w:r>
          </w:p>
        </w:tc>
        <w:tc>
          <w:tcPr>
            <w:tcW w:w="2191" w:type="dxa"/>
            <w:tcMar>
              <w:top w:w="57" w:type="dxa"/>
              <w:bottom w:w="57" w:type="dxa"/>
            </w:tcMar>
          </w:tcPr>
          <w:p w:rsidR="004753E3" w:rsidRPr="00AD6C04" w:rsidRDefault="004753E3" w:rsidP="00114C39">
            <w:pPr>
              <w:rPr>
                <w:rFonts w:ascii="Arial" w:hAnsi="Arial" w:cs="Arial"/>
              </w:rPr>
            </w:pPr>
            <w:r w:rsidRPr="00AD6C04">
              <w:rPr>
                <w:rFonts w:ascii="Arial" w:hAnsi="Arial" w:cs="Arial"/>
              </w:rPr>
              <w:t>Quick starter; Interactive activity: Order the muscles of the human body, from head to toe; Interactive activity: Match the actions to the muscles involved</w:t>
            </w:r>
          </w:p>
        </w:tc>
        <w:tc>
          <w:tcPr>
            <w:tcW w:w="2077" w:type="dxa"/>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1059" w:type="dxa"/>
            <w:tcBorders>
              <w:bottom w:val="single" w:sz="4" w:space="0" w:color="auto"/>
            </w:tcBorders>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sidRPr="00890C34">
              <w:rPr>
                <w:rFonts w:ascii="Arial" w:eastAsia="Times New Roman" w:hAnsi="Arial" w:cs="Arial"/>
                <w:color w:val="000000"/>
              </w:rPr>
              <w:t>2.1.6</w:t>
            </w:r>
          </w:p>
          <w:p w:rsidR="004753E3" w:rsidRPr="00890C34" w:rsidRDefault="004753E3" w:rsidP="00114C39">
            <w:pPr>
              <w:spacing w:before="60" w:after="60"/>
              <w:contextualSpacing/>
              <w:rPr>
                <w:rFonts w:ascii="Arial" w:eastAsia="Times New Roman" w:hAnsi="Arial" w:cs="Arial"/>
                <w:color w:val="000000"/>
              </w:rPr>
            </w:pPr>
          </w:p>
        </w:tc>
        <w:tc>
          <w:tcPr>
            <w:tcW w:w="1958" w:type="dxa"/>
            <w:tcBorders>
              <w:bottom w:val="single" w:sz="4" w:space="0" w:color="auto"/>
            </w:tcBorders>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sidRPr="00890C34">
              <w:rPr>
                <w:rFonts w:ascii="Arial" w:eastAsia="Times New Roman" w:hAnsi="Arial" w:cs="Arial"/>
                <w:color w:val="000000"/>
              </w:rPr>
              <w:t xml:space="preserve">Analysing muscle strength </w:t>
            </w:r>
          </w:p>
        </w:tc>
        <w:tc>
          <w:tcPr>
            <w:tcW w:w="2879" w:type="dxa"/>
            <w:tcMar>
              <w:top w:w="57" w:type="dxa"/>
              <w:bottom w:w="57" w:type="dxa"/>
            </w:tcMar>
          </w:tcPr>
          <w:p w:rsidR="004753E3" w:rsidRPr="003C62C8" w:rsidRDefault="004753E3" w:rsidP="00114C39">
            <w:pPr>
              <w:rPr>
                <w:rFonts w:ascii="Arial" w:hAnsi="Arial" w:cs="Arial"/>
              </w:rPr>
            </w:pPr>
            <w:r w:rsidRPr="003C62C8">
              <w:rPr>
                <w:rFonts w:ascii="Arial" w:hAnsi="Arial" w:cs="Arial"/>
                <w:color w:val="000000" w:themeColor="text1"/>
              </w:rPr>
              <w:t>Biomechanics – the interaction between skeleton and muscles, including the measurement of force exerted by different muscles</w:t>
            </w:r>
          </w:p>
        </w:tc>
        <w:tc>
          <w:tcPr>
            <w:tcW w:w="2758" w:type="dxa"/>
            <w:tcMar>
              <w:top w:w="57" w:type="dxa"/>
              <w:bottom w:w="57" w:type="dxa"/>
            </w:tcMar>
          </w:tcPr>
          <w:p w:rsidR="004753E3" w:rsidRPr="00890C34" w:rsidRDefault="004753E3" w:rsidP="0037136E">
            <w:pPr>
              <w:pStyle w:val="TableTextBullet"/>
              <w:numPr>
                <w:ilvl w:val="0"/>
                <w:numId w:val="5"/>
              </w:numPr>
              <w:spacing w:after="0" w:line="240" w:lineRule="auto"/>
              <w:ind w:left="170" w:hanging="170"/>
            </w:pPr>
            <w:r w:rsidRPr="00890C34">
              <w:t>Display data in a suitable graph</w:t>
            </w:r>
          </w:p>
          <w:p w:rsidR="004753E3" w:rsidRPr="00890C34" w:rsidRDefault="004753E3" w:rsidP="0037136E">
            <w:pPr>
              <w:pStyle w:val="TableTextBullet"/>
              <w:numPr>
                <w:ilvl w:val="0"/>
                <w:numId w:val="5"/>
              </w:numPr>
              <w:spacing w:after="0" w:line="240" w:lineRule="auto"/>
              <w:ind w:left="170" w:hanging="170"/>
            </w:pPr>
            <w:r w:rsidRPr="00890C34">
              <w:t>Analyse data to compare the force of different muscles</w:t>
            </w:r>
          </w:p>
          <w:p w:rsidR="004753E3" w:rsidRPr="00890C34" w:rsidRDefault="004753E3" w:rsidP="0037136E">
            <w:pPr>
              <w:pStyle w:val="TableTextBullet"/>
              <w:numPr>
                <w:ilvl w:val="0"/>
                <w:numId w:val="5"/>
              </w:numPr>
              <w:spacing w:after="0" w:line="240" w:lineRule="auto"/>
              <w:ind w:left="170" w:hanging="170"/>
            </w:pPr>
            <w:r w:rsidRPr="00890C34">
              <w:t>Explore the use of scientific ideas in identifying and treating muscle disorders</w:t>
            </w:r>
          </w:p>
        </w:tc>
        <w:tc>
          <w:tcPr>
            <w:tcW w:w="1962" w:type="dxa"/>
            <w:tcMar>
              <w:top w:w="57" w:type="dxa"/>
              <w:bottom w:w="57" w:type="dxa"/>
            </w:tcMar>
          </w:tcPr>
          <w:p w:rsidR="004753E3" w:rsidRPr="0065199A" w:rsidRDefault="004753E3" w:rsidP="00114C39">
            <w:pPr>
              <w:rPr>
                <w:rFonts w:ascii="Arial" w:hAnsi="Arial" w:cs="Arial"/>
              </w:rPr>
            </w:pPr>
            <w:r>
              <w:rPr>
                <w:rFonts w:ascii="Arial" w:hAnsi="Arial" w:cs="Arial"/>
                <w:color w:val="000000" w:themeColor="text1"/>
              </w:rPr>
              <w:t>Worksheet</w:t>
            </w:r>
            <w:r w:rsidRPr="0065199A">
              <w:rPr>
                <w:rFonts w:ascii="Arial" w:hAnsi="Arial" w:cs="Arial"/>
                <w:color w:val="000000" w:themeColor="text1"/>
              </w:rPr>
              <w:t xml:space="preserve"> 2.1.6a (copied onto card) and </w:t>
            </w:r>
            <w:r>
              <w:rPr>
                <w:rFonts w:ascii="Arial" w:hAnsi="Arial" w:cs="Arial"/>
                <w:color w:val="000000" w:themeColor="text1"/>
              </w:rPr>
              <w:t xml:space="preserve">Worksheet </w:t>
            </w:r>
            <w:r w:rsidRPr="0065199A">
              <w:rPr>
                <w:rFonts w:ascii="Arial" w:hAnsi="Arial" w:cs="Arial"/>
                <w:color w:val="000000" w:themeColor="text1"/>
              </w:rPr>
              <w:t>2.1.6b</w:t>
            </w:r>
          </w:p>
        </w:tc>
        <w:tc>
          <w:tcPr>
            <w:tcW w:w="2191" w:type="dxa"/>
            <w:tcMar>
              <w:top w:w="57" w:type="dxa"/>
              <w:bottom w:w="57" w:type="dxa"/>
            </w:tcMar>
          </w:tcPr>
          <w:p w:rsidR="004753E3" w:rsidRPr="00AD6C04" w:rsidRDefault="004753E3" w:rsidP="00114C39">
            <w:pPr>
              <w:rPr>
                <w:rFonts w:ascii="Arial" w:hAnsi="Arial" w:cs="Arial"/>
              </w:rPr>
            </w:pPr>
            <w:r w:rsidRPr="00AD6C04">
              <w:rPr>
                <w:rFonts w:ascii="Arial" w:hAnsi="Arial" w:cs="Arial"/>
              </w:rPr>
              <w:t>Quick starter; Slideshow: A look at steroids and their side effects; Video</w:t>
            </w:r>
          </w:p>
        </w:tc>
        <w:tc>
          <w:tcPr>
            <w:tcW w:w="2077" w:type="dxa"/>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1059" w:type="dxa"/>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sidRPr="00890C34">
              <w:rPr>
                <w:rFonts w:ascii="Arial" w:eastAsia="Times New Roman" w:hAnsi="Arial" w:cs="Arial"/>
                <w:color w:val="000000"/>
              </w:rPr>
              <w:lastRenderedPageBreak/>
              <w:t>2.1.7</w:t>
            </w:r>
          </w:p>
          <w:p w:rsidR="004753E3" w:rsidRPr="00890C34" w:rsidRDefault="004753E3" w:rsidP="00114C39">
            <w:pPr>
              <w:spacing w:before="60" w:after="60"/>
              <w:contextualSpacing/>
              <w:rPr>
                <w:rFonts w:ascii="Arial" w:eastAsia="Times New Roman" w:hAnsi="Arial" w:cs="Arial"/>
                <w:color w:val="000000"/>
              </w:rPr>
            </w:pPr>
          </w:p>
        </w:tc>
        <w:tc>
          <w:tcPr>
            <w:tcW w:w="1958" w:type="dxa"/>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sidRPr="00890C34">
              <w:rPr>
                <w:rFonts w:ascii="Arial" w:eastAsia="Times New Roman" w:hAnsi="Arial" w:cs="Arial"/>
                <w:color w:val="000000"/>
              </w:rPr>
              <w:t>Examining interacting muscles</w:t>
            </w:r>
          </w:p>
          <w:p w:rsidR="004753E3" w:rsidRPr="00890C34" w:rsidRDefault="004753E3" w:rsidP="00114C39">
            <w:pPr>
              <w:spacing w:before="60" w:after="60"/>
              <w:contextualSpacing/>
              <w:rPr>
                <w:rFonts w:ascii="Arial" w:eastAsia="Times New Roman" w:hAnsi="Arial" w:cs="Arial"/>
                <w:color w:val="000000"/>
              </w:rPr>
            </w:pPr>
          </w:p>
          <w:p w:rsidR="004753E3" w:rsidRPr="00890C34" w:rsidRDefault="004753E3" w:rsidP="00114C39">
            <w:pPr>
              <w:spacing w:before="60" w:after="60"/>
              <w:contextualSpacing/>
              <w:rPr>
                <w:rFonts w:ascii="Arial" w:eastAsia="Times New Roman" w:hAnsi="Arial" w:cs="Arial"/>
                <w:color w:val="000000"/>
              </w:rPr>
            </w:pPr>
          </w:p>
        </w:tc>
        <w:tc>
          <w:tcPr>
            <w:tcW w:w="2879" w:type="dxa"/>
            <w:tcMar>
              <w:top w:w="57" w:type="dxa"/>
              <w:bottom w:w="57" w:type="dxa"/>
            </w:tcMar>
          </w:tcPr>
          <w:p w:rsidR="004753E3" w:rsidRPr="003C62C8" w:rsidRDefault="004753E3" w:rsidP="00114C39">
            <w:pPr>
              <w:spacing w:after="60"/>
              <w:contextualSpacing/>
              <w:rPr>
                <w:rFonts w:ascii="Arial" w:hAnsi="Arial" w:cs="Arial"/>
              </w:rPr>
            </w:pPr>
            <w:r w:rsidRPr="003C62C8">
              <w:rPr>
                <w:rFonts w:ascii="Arial" w:hAnsi="Arial" w:cs="Arial"/>
                <w:color w:val="000000" w:themeColor="text1"/>
              </w:rPr>
              <w:t>The function of muscles and examples of antagonistic muscles</w:t>
            </w:r>
            <w:r w:rsidRPr="003C62C8">
              <w:rPr>
                <w:rFonts w:ascii="Arial" w:hAnsi="Arial" w:cs="Arial"/>
              </w:rPr>
              <w:t xml:space="preserve"> </w:t>
            </w:r>
          </w:p>
        </w:tc>
        <w:tc>
          <w:tcPr>
            <w:tcW w:w="2758" w:type="dxa"/>
            <w:tcMar>
              <w:top w:w="57" w:type="dxa"/>
              <w:bottom w:w="57" w:type="dxa"/>
            </w:tcMar>
          </w:tcPr>
          <w:p w:rsidR="004753E3" w:rsidRPr="00890C34" w:rsidRDefault="004753E3" w:rsidP="0037136E">
            <w:pPr>
              <w:pStyle w:val="TableTextBullet"/>
              <w:numPr>
                <w:ilvl w:val="0"/>
                <w:numId w:val="5"/>
              </w:numPr>
              <w:spacing w:after="0" w:line="240" w:lineRule="auto"/>
              <w:ind w:left="170" w:hanging="170"/>
            </w:pPr>
            <w:r w:rsidRPr="00890C34">
              <w:t>Describe antagonistic muscles and give examples</w:t>
            </w:r>
          </w:p>
          <w:p w:rsidR="004753E3" w:rsidRPr="00890C34" w:rsidRDefault="004753E3" w:rsidP="0037136E">
            <w:pPr>
              <w:pStyle w:val="TableTextBullet"/>
              <w:numPr>
                <w:ilvl w:val="0"/>
                <w:numId w:val="5"/>
              </w:numPr>
              <w:spacing w:after="0" w:line="240" w:lineRule="auto"/>
              <w:ind w:left="170" w:hanging="170"/>
            </w:pPr>
            <w:r w:rsidRPr="00890C34">
              <w:t>Explain how antagonistic muscles bring about movement</w:t>
            </w:r>
          </w:p>
          <w:p w:rsidR="004753E3" w:rsidRPr="00890C34" w:rsidRDefault="004753E3" w:rsidP="0037136E">
            <w:pPr>
              <w:pStyle w:val="TableTextBullet"/>
              <w:numPr>
                <w:ilvl w:val="0"/>
                <w:numId w:val="5"/>
              </w:numPr>
              <w:spacing w:after="0" w:line="240" w:lineRule="auto"/>
              <w:ind w:left="170" w:hanging="170"/>
            </w:pPr>
            <w:r w:rsidRPr="00890C34">
              <w:t>Evaluate a model of antagonistic muscles</w:t>
            </w:r>
          </w:p>
        </w:tc>
        <w:tc>
          <w:tcPr>
            <w:tcW w:w="1962" w:type="dxa"/>
            <w:tcMar>
              <w:top w:w="57" w:type="dxa"/>
              <w:bottom w:w="57" w:type="dxa"/>
            </w:tcMar>
          </w:tcPr>
          <w:p w:rsidR="004753E3" w:rsidRPr="0065199A" w:rsidRDefault="004753E3" w:rsidP="00114C39">
            <w:pPr>
              <w:rPr>
                <w:rFonts w:ascii="Arial" w:hAnsi="Arial" w:cs="Arial"/>
              </w:rPr>
            </w:pPr>
            <w:r w:rsidRPr="0065199A">
              <w:rPr>
                <w:rFonts w:ascii="Arial" w:hAnsi="Arial" w:cs="Arial"/>
                <w:color w:val="000000" w:themeColor="text1"/>
              </w:rPr>
              <w:t>Worksheet 2.1.7; Practical sheet 2.1.7 (second page copied onto card); Technician’s notes 2.1.7</w:t>
            </w:r>
          </w:p>
        </w:tc>
        <w:tc>
          <w:tcPr>
            <w:tcW w:w="2191" w:type="dxa"/>
            <w:tcMar>
              <w:top w:w="57" w:type="dxa"/>
              <w:bottom w:w="57" w:type="dxa"/>
            </w:tcMar>
          </w:tcPr>
          <w:p w:rsidR="004753E3" w:rsidRPr="00AD6C04" w:rsidRDefault="004753E3" w:rsidP="00114C39">
            <w:pPr>
              <w:rPr>
                <w:rFonts w:ascii="Arial" w:hAnsi="Arial" w:cs="Arial"/>
              </w:rPr>
            </w:pPr>
            <w:r w:rsidRPr="00AD6C04">
              <w:rPr>
                <w:rFonts w:ascii="Arial" w:hAnsi="Arial" w:cs="Arial"/>
              </w:rPr>
              <w:t>Quick starter; Interactive activity: Match the muscles that work together in pairs</w:t>
            </w:r>
          </w:p>
        </w:tc>
        <w:tc>
          <w:tcPr>
            <w:tcW w:w="2077" w:type="dxa"/>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1059" w:type="dxa"/>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sidRPr="00890C34">
              <w:rPr>
                <w:rFonts w:ascii="Arial" w:eastAsia="Times New Roman" w:hAnsi="Arial" w:cs="Arial"/>
                <w:color w:val="000000"/>
              </w:rPr>
              <w:t>2.1.8</w:t>
            </w:r>
          </w:p>
          <w:p w:rsidR="004753E3" w:rsidRPr="00890C34" w:rsidRDefault="004753E3" w:rsidP="00114C39">
            <w:pPr>
              <w:spacing w:before="60" w:after="60"/>
              <w:contextualSpacing/>
              <w:rPr>
                <w:rFonts w:ascii="Arial" w:eastAsia="Times New Roman" w:hAnsi="Arial" w:cs="Arial"/>
                <w:color w:val="000000"/>
              </w:rPr>
            </w:pPr>
          </w:p>
        </w:tc>
        <w:tc>
          <w:tcPr>
            <w:tcW w:w="1958" w:type="dxa"/>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sidRPr="00890C34">
              <w:rPr>
                <w:rFonts w:ascii="Arial" w:eastAsia="Times New Roman" w:hAnsi="Arial" w:cs="Arial"/>
                <w:color w:val="000000"/>
              </w:rPr>
              <w:t>Exploring problems with the skeletal system</w:t>
            </w:r>
          </w:p>
          <w:p w:rsidR="004753E3" w:rsidRPr="00890C34" w:rsidRDefault="004753E3" w:rsidP="00114C39">
            <w:pPr>
              <w:spacing w:before="60" w:after="60"/>
              <w:contextualSpacing/>
              <w:rPr>
                <w:rFonts w:ascii="Arial" w:eastAsia="Times New Roman" w:hAnsi="Arial" w:cs="Arial"/>
                <w:color w:val="FF0000"/>
              </w:rPr>
            </w:pPr>
          </w:p>
        </w:tc>
        <w:tc>
          <w:tcPr>
            <w:tcW w:w="2879" w:type="dxa"/>
            <w:tcMar>
              <w:top w:w="57" w:type="dxa"/>
              <w:bottom w:w="57" w:type="dxa"/>
            </w:tcMar>
          </w:tcPr>
          <w:p w:rsidR="004753E3" w:rsidRPr="003C62C8" w:rsidRDefault="004753E3" w:rsidP="00114C39">
            <w:pPr>
              <w:spacing w:after="120"/>
              <w:rPr>
                <w:rFonts w:ascii="Arial" w:hAnsi="Arial" w:cs="Arial"/>
                <w:color w:val="000000" w:themeColor="text1"/>
              </w:rPr>
            </w:pPr>
            <w:r w:rsidRPr="003C62C8">
              <w:rPr>
                <w:rFonts w:ascii="Arial" w:hAnsi="Arial" w:cs="Arial"/>
                <w:color w:val="000000" w:themeColor="text1"/>
              </w:rPr>
              <w:t>The structure and functions of the human skeleton, to include support, protection, movement and making blood cells</w:t>
            </w:r>
          </w:p>
          <w:p w:rsidR="004753E3" w:rsidRPr="003C62C8" w:rsidRDefault="004753E3" w:rsidP="00114C39">
            <w:pPr>
              <w:spacing w:after="60"/>
              <w:contextualSpacing/>
              <w:rPr>
                <w:rFonts w:ascii="Arial" w:eastAsia="Times New Roman" w:hAnsi="Arial" w:cs="Arial"/>
                <w:color w:val="000000"/>
              </w:rPr>
            </w:pPr>
            <w:r w:rsidRPr="003C62C8">
              <w:rPr>
                <w:rFonts w:ascii="Arial" w:hAnsi="Arial" w:cs="Arial"/>
                <w:color w:val="000000" w:themeColor="text1"/>
              </w:rPr>
              <w:t>Biomechanics – the interaction between skeleton and muscles, including the measurement of force exerted by different muscles</w:t>
            </w:r>
          </w:p>
        </w:tc>
        <w:tc>
          <w:tcPr>
            <w:tcW w:w="2758" w:type="dxa"/>
            <w:tcMar>
              <w:top w:w="57" w:type="dxa"/>
              <w:bottom w:w="57" w:type="dxa"/>
            </w:tcMar>
          </w:tcPr>
          <w:p w:rsidR="004753E3" w:rsidRPr="00890C34" w:rsidRDefault="004753E3" w:rsidP="0037136E">
            <w:pPr>
              <w:pStyle w:val="TableTextBullet"/>
              <w:numPr>
                <w:ilvl w:val="0"/>
                <w:numId w:val="5"/>
              </w:numPr>
              <w:spacing w:after="0" w:line="240" w:lineRule="auto"/>
              <w:ind w:left="170" w:hanging="170"/>
            </w:pPr>
            <w:r w:rsidRPr="00890C34">
              <w:t>Recall some medical problems with the skeletal system</w:t>
            </w:r>
          </w:p>
          <w:p w:rsidR="004753E3" w:rsidRPr="00890C34" w:rsidRDefault="004753E3" w:rsidP="0037136E">
            <w:pPr>
              <w:pStyle w:val="TableTextBullet"/>
              <w:numPr>
                <w:ilvl w:val="0"/>
                <w:numId w:val="5"/>
              </w:numPr>
              <w:spacing w:after="0" w:line="240" w:lineRule="auto"/>
              <w:ind w:left="170" w:hanging="170"/>
            </w:pPr>
            <w:r w:rsidRPr="00890C34">
              <w:t>Describe treatments for some skeletal system problems</w:t>
            </w:r>
          </w:p>
          <w:p w:rsidR="004753E3" w:rsidRPr="00890C34" w:rsidRDefault="004753E3" w:rsidP="0037136E">
            <w:pPr>
              <w:pStyle w:val="TableTextBullet"/>
              <w:numPr>
                <w:ilvl w:val="0"/>
                <w:numId w:val="5"/>
              </w:numPr>
              <w:spacing w:after="0" w:line="240" w:lineRule="auto"/>
              <w:ind w:left="170" w:hanging="170"/>
            </w:pPr>
            <w:r w:rsidRPr="00890C34">
              <w:t>Communicate effectively to learn how treatments have changed over time</w:t>
            </w:r>
          </w:p>
        </w:tc>
        <w:tc>
          <w:tcPr>
            <w:tcW w:w="1962" w:type="dxa"/>
            <w:tcMar>
              <w:top w:w="57" w:type="dxa"/>
              <w:bottom w:w="57" w:type="dxa"/>
            </w:tcMar>
          </w:tcPr>
          <w:p w:rsidR="004753E3" w:rsidRPr="0065199A" w:rsidRDefault="004753E3" w:rsidP="00114C39">
            <w:pPr>
              <w:rPr>
                <w:rFonts w:ascii="Arial" w:hAnsi="Arial" w:cs="Arial"/>
              </w:rPr>
            </w:pPr>
            <w:r w:rsidRPr="0065199A">
              <w:rPr>
                <w:rFonts w:ascii="Arial" w:hAnsi="Arial" w:cs="Arial"/>
                <w:color w:val="000000" w:themeColor="text1"/>
              </w:rPr>
              <w:t>Worksheet 2.1.8</w:t>
            </w:r>
          </w:p>
        </w:tc>
        <w:tc>
          <w:tcPr>
            <w:tcW w:w="2191" w:type="dxa"/>
            <w:tcMar>
              <w:top w:w="57" w:type="dxa"/>
              <w:bottom w:w="57" w:type="dxa"/>
            </w:tcMar>
          </w:tcPr>
          <w:p w:rsidR="004753E3" w:rsidRPr="00AD6C04" w:rsidRDefault="004753E3" w:rsidP="00114C39">
            <w:pPr>
              <w:rPr>
                <w:rFonts w:ascii="Arial" w:hAnsi="Arial" w:cs="Arial"/>
              </w:rPr>
            </w:pPr>
            <w:r w:rsidRPr="00AD6C04">
              <w:rPr>
                <w:rFonts w:ascii="Arial" w:hAnsi="Arial" w:cs="Arial"/>
              </w:rPr>
              <w:t xml:space="preserve">Quick starter; Interactive activity: Match the picture to the type of broken bone; Slideshow: A look at osteoporosis; Hangman: Key vocabulary game </w:t>
            </w:r>
          </w:p>
        </w:tc>
        <w:tc>
          <w:tcPr>
            <w:tcW w:w="2077" w:type="dxa"/>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1059" w:type="dxa"/>
            <w:tcBorders>
              <w:bottom w:val="single" w:sz="4" w:space="0" w:color="auto"/>
            </w:tcBorders>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sidRPr="00890C34">
              <w:rPr>
                <w:rFonts w:ascii="Arial" w:eastAsia="Times New Roman" w:hAnsi="Arial" w:cs="Arial"/>
                <w:color w:val="000000"/>
              </w:rPr>
              <w:t xml:space="preserve">2.1.9 </w:t>
            </w:r>
          </w:p>
        </w:tc>
        <w:tc>
          <w:tcPr>
            <w:tcW w:w="1958" w:type="dxa"/>
            <w:tcBorders>
              <w:bottom w:val="single" w:sz="4" w:space="0" w:color="auto"/>
            </w:tcBorders>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sidRPr="00890C34">
              <w:rPr>
                <w:rFonts w:ascii="Arial" w:eastAsia="Times New Roman" w:hAnsi="Arial" w:cs="Arial"/>
                <w:color w:val="000000"/>
              </w:rPr>
              <w:t>Applying key ideas</w:t>
            </w:r>
          </w:p>
        </w:tc>
        <w:tc>
          <w:tcPr>
            <w:tcW w:w="2879" w:type="dxa"/>
            <w:tcMar>
              <w:top w:w="57" w:type="dxa"/>
              <w:bottom w:w="57" w:type="dxa"/>
            </w:tcMar>
          </w:tcPr>
          <w:p w:rsidR="004753E3" w:rsidRPr="003C62C8" w:rsidRDefault="004753E3" w:rsidP="00114C39">
            <w:pPr>
              <w:spacing w:after="60"/>
              <w:contextualSpacing/>
              <w:rPr>
                <w:rFonts w:ascii="Arial" w:hAnsi="Arial" w:cs="Arial"/>
              </w:rPr>
            </w:pPr>
          </w:p>
        </w:tc>
        <w:tc>
          <w:tcPr>
            <w:tcW w:w="2758" w:type="dxa"/>
            <w:tcMar>
              <w:top w:w="57" w:type="dxa"/>
              <w:bottom w:w="57" w:type="dxa"/>
            </w:tcMar>
          </w:tcPr>
          <w:p w:rsidR="004753E3" w:rsidRPr="00890C34" w:rsidRDefault="004753E3" w:rsidP="0037136E">
            <w:pPr>
              <w:pStyle w:val="TableTextBullet"/>
              <w:numPr>
                <w:ilvl w:val="0"/>
                <w:numId w:val="5"/>
              </w:numPr>
              <w:spacing w:after="0" w:line="240" w:lineRule="auto"/>
              <w:ind w:left="170" w:hanging="170"/>
            </w:pPr>
            <w:r w:rsidRPr="00890C34">
              <w:t>Extract ideas about skeleton and muscles from the text, including earlier sections of the chapter</w:t>
            </w:r>
          </w:p>
          <w:p w:rsidR="004753E3" w:rsidRPr="00890C34" w:rsidRDefault="004753E3" w:rsidP="0037136E">
            <w:pPr>
              <w:pStyle w:val="TableTextBullet"/>
              <w:numPr>
                <w:ilvl w:val="0"/>
                <w:numId w:val="5"/>
              </w:numPr>
              <w:spacing w:after="0" w:line="240" w:lineRule="auto"/>
              <w:ind w:left="170" w:hanging="170"/>
            </w:pPr>
            <w:r w:rsidRPr="00890C34">
              <w:t>Apply ideas about maintaining muscle and bone mass in relation to the effects of space travel</w:t>
            </w:r>
          </w:p>
          <w:p w:rsidR="004753E3" w:rsidRPr="00890C34" w:rsidRDefault="004753E3" w:rsidP="0037136E">
            <w:pPr>
              <w:pStyle w:val="TableTextBullet"/>
              <w:numPr>
                <w:ilvl w:val="0"/>
                <w:numId w:val="5"/>
              </w:numPr>
              <w:spacing w:after="0" w:line="240" w:lineRule="auto"/>
              <w:ind w:left="170" w:hanging="170"/>
            </w:pPr>
            <w:r w:rsidRPr="00890C34">
              <w:t>Suggest how understanding the effects of space on the skeleton can be applied on Earth</w:t>
            </w:r>
          </w:p>
        </w:tc>
        <w:tc>
          <w:tcPr>
            <w:tcW w:w="1962" w:type="dxa"/>
            <w:tcMar>
              <w:top w:w="57" w:type="dxa"/>
              <w:bottom w:w="57" w:type="dxa"/>
            </w:tcMar>
          </w:tcPr>
          <w:p w:rsidR="004753E3" w:rsidRPr="0065199A" w:rsidRDefault="004753E3" w:rsidP="00114C39">
            <w:pPr>
              <w:rPr>
                <w:rFonts w:ascii="Arial" w:hAnsi="Arial" w:cs="Arial"/>
              </w:rPr>
            </w:pPr>
            <w:r w:rsidRPr="0065199A">
              <w:rPr>
                <w:rFonts w:ascii="Arial" w:hAnsi="Arial" w:cs="Arial"/>
                <w:color w:val="000000" w:themeColor="text1"/>
              </w:rPr>
              <w:t>Worksheet 2.1.9</w:t>
            </w:r>
          </w:p>
        </w:tc>
        <w:tc>
          <w:tcPr>
            <w:tcW w:w="2191" w:type="dxa"/>
            <w:tcMar>
              <w:top w:w="57" w:type="dxa"/>
              <w:bottom w:w="57" w:type="dxa"/>
            </w:tcMar>
          </w:tcPr>
          <w:p w:rsidR="004753E3" w:rsidRPr="00AD6C04" w:rsidRDefault="004753E3" w:rsidP="00114C39">
            <w:pPr>
              <w:rPr>
                <w:rFonts w:ascii="Arial" w:hAnsi="Arial" w:cs="Arial"/>
              </w:rPr>
            </w:pPr>
          </w:p>
        </w:tc>
        <w:tc>
          <w:tcPr>
            <w:tcW w:w="2077" w:type="dxa"/>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1059" w:type="dxa"/>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sidRPr="00890C34">
              <w:rPr>
                <w:rFonts w:ascii="Arial" w:eastAsia="Times New Roman" w:hAnsi="Arial" w:cs="Arial"/>
                <w:color w:val="000000"/>
              </w:rPr>
              <w:lastRenderedPageBreak/>
              <w:t>2.1.10</w:t>
            </w:r>
          </w:p>
          <w:p w:rsidR="004753E3" w:rsidRPr="00890C34" w:rsidRDefault="004753E3" w:rsidP="00114C39">
            <w:pPr>
              <w:spacing w:before="60" w:after="60"/>
              <w:contextualSpacing/>
              <w:rPr>
                <w:rFonts w:ascii="Arial" w:eastAsia="Times New Roman" w:hAnsi="Arial" w:cs="Arial"/>
                <w:color w:val="000000"/>
              </w:rPr>
            </w:pPr>
          </w:p>
        </w:tc>
        <w:tc>
          <w:tcPr>
            <w:tcW w:w="1958" w:type="dxa"/>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sidRPr="00890C34">
              <w:rPr>
                <w:rFonts w:ascii="Arial" w:eastAsia="Times New Roman" w:hAnsi="Arial" w:cs="Arial"/>
                <w:color w:val="000000"/>
              </w:rPr>
              <w:t xml:space="preserve">Understanding how our muscles get energy </w:t>
            </w:r>
          </w:p>
        </w:tc>
        <w:tc>
          <w:tcPr>
            <w:tcW w:w="2879" w:type="dxa"/>
            <w:tcMar>
              <w:top w:w="57" w:type="dxa"/>
              <w:bottom w:w="57" w:type="dxa"/>
            </w:tcMar>
          </w:tcPr>
          <w:p w:rsidR="004753E3" w:rsidRPr="003C62C8" w:rsidRDefault="004753E3" w:rsidP="00114C39">
            <w:pPr>
              <w:spacing w:after="60"/>
              <w:rPr>
                <w:rFonts w:ascii="Arial" w:hAnsi="Arial" w:cs="Arial"/>
                <w:color w:val="000000" w:themeColor="text1"/>
              </w:rPr>
            </w:pPr>
            <w:r w:rsidRPr="003C62C8">
              <w:rPr>
                <w:rFonts w:ascii="Arial" w:hAnsi="Arial" w:cs="Arial"/>
                <w:color w:val="000000" w:themeColor="text1"/>
              </w:rPr>
              <w:t>Aerobic and anaerobic respiration in living organisms, including the breakdown of organic molecules to enable all the other chemical processes necessary for life</w:t>
            </w:r>
          </w:p>
          <w:p w:rsidR="004753E3" w:rsidRPr="003C62C8" w:rsidRDefault="004753E3" w:rsidP="00114C39">
            <w:pPr>
              <w:spacing w:after="60"/>
              <w:contextualSpacing/>
              <w:rPr>
                <w:rFonts w:ascii="Arial" w:eastAsia="Times New Roman" w:hAnsi="Arial" w:cs="Arial"/>
              </w:rPr>
            </w:pPr>
            <w:r w:rsidRPr="003C62C8">
              <w:rPr>
                <w:rFonts w:ascii="Arial" w:hAnsi="Arial" w:cs="Arial"/>
                <w:color w:val="000000" w:themeColor="text1"/>
              </w:rPr>
              <w:t>The word equation for aerobic respiration</w:t>
            </w:r>
          </w:p>
        </w:tc>
        <w:tc>
          <w:tcPr>
            <w:tcW w:w="2758" w:type="dxa"/>
            <w:tcMar>
              <w:top w:w="57" w:type="dxa"/>
              <w:bottom w:w="57" w:type="dxa"/>
            </w:tcMar>
          </w:tcPr>
          <w:p w:rsidR="004753E3" w:rsidRPr="00890C34" w:rsidRDefault="004753E3" w:rsidP="0037136E">
            <w:pPr>
              <w:pStyle w:val="TableTextBullet"/>
              <w:numPr>
                <w:ilvl w:val="0"/>
                <w:numId w:val="5"/>
              </w:numPr>
              <w:spacing w:after="0" w:line="240" w:lineRule="auto"/>
              <w:ind w:left="170" w:hanging="170"/>
            </w:pPr>
            <w:r w:rsidRPr="00890C34">
              <w:t>Recall the equation for respiration and describe what it shows</w:t>
            </w:r>
          </w:p>
          <w:p w:rsidR="004753E3" w:rsidRPr="00890C34" w:rsidRDefault="004753E3" w:rsidP="0037136E">
            <w:pPr>
              <w:pStyle w:val="TableTextBullet"/>
              <w:numPr>
                <w:ilvl w:val="0"/>
                <w:numId w:val="5"/>
              </w:numPr>
              <w:spacing w:after="0" w:line="240" w:lineRule="auto"/>
              <w:ind w:left="170" w:hanging="170"/>
            </w:pPr>
            <w:r w:rsidRPr="00890C34">
              <w:t>Explain the importance of respiration</w:t>
            </w:r>
          </w:p>
          <w:p w:rsidR="004753E3" w:rsidRPr="00890C34" w:rsidRDefault="004753E3" w:rsidP="0037136E">
            <w:pPr>
              <w:pStyle w:val="TableTextBullet"/>
              <w:numPr>
                <w:ilvl w:val="0"/>
                <w:numId w:val="5"/>
              </w:numPr>
              <w:spacing w:after="0" w:line="240" w:lineRule="auto"/>
              <w:ind w:left="170" w:hanging="170"/>
            </w:pPr>
            <w:r w:rsidRPr="00890C34">
              <w:t xml:space="preserve">Apply what we know about respiration </w:t>
            </w:r>
          </w:p>
        </w:tc>
        <w:tc>
          <w:tcPr>
            <w:tcW w:w="1962" w:type="dxa"/>
            <w:tcMar>
              <w:top w:w="57" w:type="dxa"/>
              <w:bottom w:w="57" w:type="dxa"/>
            </w:tcMar>
          </w:tcPr>
          <w:p w:rsidR="004753E3" w:rsidRPr="0065199A" w:rsidRDefault="004753E3" w:rsidP="00114C39">
            <w:pPr>
              <w:rPr>
                <w:rFonts w:ascii="Arial" w:hAnsi="Arial" w:cs="Arial"/>
              </w:rPr>
            </w:pPr>
            <w:r w:rsidRPr="0065199A">
              <w:rPr>
                <w:rFonts w:ascii="Arial" w:hAnsi="Arial" w:cs="Arial"/>
                <w:color w:val="000000" w:themeColor="text1"/>
              </w:rPr>
              <w:t>Worksheet 2.1.10; Practical sheet 2.1.10; Technician’s notes 2.1.10</w:t>
            </w:r>
          </w:p>
        </w:tc>
        <w:tc>
          <w:tcPr>
            <w:tcW w:w="2191" w:type="dxa"/>
            <w:tcMar>
              <w:top w:w="57" w:type="dxa"/>
              <w:bottom w:w="57" w:type="dxa"/>
            </w:tcMar>
          </w:tcPr>
          <w:p w:rsidR="004753E3" w:rsidRPr="00AD6C04" w:rsidRDefault="004753E3" w:rsidP="00114C39">
            <w:pPr>
              <w:rPr>
                <w:rFonts w:ascii="Arial" w:hAnsi="Arial" w:cs="Arial"/>
              </w:rPr>
            </w:pPr>
            <w:r w:rsidRPr="00AD6C04">
              <w:rPr>
                <w:rFonts w:ascii="Arial" w:hAnsi="Arial" w:cs="Arial"/>
              </w:rPr>
              <w:t>Quick starter; Interactive activity: Match the words that are associated with proteins or carbohydrates; Slidesho</w:t>
            </w:r>
            <w:r>
              <w:rPr>
                <w:rFonts w:ascii="Arial" w:hAnsi="Arial" w:cs="Arial"/>
              </w:rPr>
              <w:t xml:space="preserve">w: A comparison of the two </w:t>
            </w:r>
            <w:r w:rsidRPr="00AD6C04">
              <w:rPr>
                <w:rFonts w:ascii="Arial" w:hAnsi="Arial" w:cs="Arial"/>
              </w:rPr>
              <w:t xml:space="preserve">essential </w:t>
            </w:r>
            <w:r>
              <w:rPr>
                <w:rFonts w:ascii="Arial" w:hAnsi="Arial" w:cs="Arial"/>
              </w:rPr>
              <w:t xml:space="preserve">life </w:t>
            </w:r>
            <w:r w:rsidRPr="00AD6C04">
              <w:rPr>
                <w:rFonts w:ascii="Arial" w:hAnsi="Arial" w:cs="Arial"/>
              </w:rPr>
              <w:t>processes – photosynthesis and respiration</w:t>
            </w:r>
          </w:p>
        </w:tc>
        <w:tc>
          <w:tcPr>
            <w:tcW w:w="2077" w:type="dxa"/>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1059" w:type="dxa"/>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sidRPr="00890C34">
              <w:rPr>
                <w:rFonts w:ascii="Arial" w:eastAsia="Times New Roman" w:hAnsi="Arial" w:cs="Arial"/>
                <w:color w:val="000000"/>
              </w:rPr>
              <w:t>2.1.11</w:t>
            </w:r>
          </w:p>
          <w:p w:rsidR="004753E3" w:rsidRPr="00890C34" w:rsidRDefault="004753E3" w:rsidP="00114C39">
            <w:pPr>
              <w:spacing w:before="60" w:after="60"/>
              <w:contextualSpacing/>
              <w:rPr>
                <w:rFonts w:ascii="Arial" w:eastAsia="Times New Roman" w:hAnsi="Arial" w:cs="Arial"/>
                <w:color w:val="000000"/>
              </w:rPr>
            </w:pPr>
          </w:p>
        </w:tc>
        <w:tc>
          <w:tcPr>
            <w:tcW w:w="1958" w:type="dxa"/>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sidRPr="00890C34">
              <w:rPr>
                <w:rFonts w:ascii="Arial" w:eastAsia="Times New Roman" w:hAnsi="Arial" w:cs="Arial"/>
                <w:color w:val="000000"/>
              </w:rPr>
              <w:t>Investigating respiration</w:t>
            </w:r>
          </w:p>
          <w:p w:rsidR="004753E3" w:rsidRPr="00890C34" w:rsidRDefault="004753E3" w:rsidP="00114C39">
            <w:pPr>
              <w:spacing w:before="60" w:after="60"/>
              <w:contextualSpacing/>
              <w:rPr>
                <w:rFonts w:ascii="Arial" w:eastAsia="Times New Roman" w:hAnsi="Arial" w:cs="Arial"/>
                <w:color w:val="000000"/>
              </w:rPr>
            </w:pPr>
          </w:p>
          <w:p w:rsidR="004753E3" w:rsidRPr="00890C34" w:rsidRDefault="004753E3" w:rsidP="00114C39">
            <w:pPr>
              <w:spacing w:before="60" w:after="60"/>
              <w:contextualSpacing/>
              <w:rPr>
                <w:rFonts w:ascii="Arial" w:eastAsia="Times New Roman" w:hAnsi="Arial" w:cs="Arial"/>
                <w:color w:val="000000"/>
              </w:rPr>
            </w:pPr>
          </w:p>
          <w:p w:rsidR="004753E3" w:rsidRPr="00890C34" w:rsidRDefault="004753E3" w:rsidP="00114C39">
            <w:pPr>
              <w:spacing w:before="60" w:after="60"/>
              <w:contextualSpacing/>
              <w:rPr>
                <w:rFonts w:ascii="Arial" w:eastAsia="Times New Roman" w:hAnsi="Arial" w:cs="Arial"/>
                <w:color w:val="FF0000"/>
              </w:rPr>
            </w:pPr>
          </w:p>
        </w:tc>
        <w:tc>
          <w:tcPr>
            <w:tcW w:w="2879" w:type="dxa"/>
            <w:tcMar>
              <w:top w:w="57" w:type="dxa"/>
              <w:bottom w:w="57" w:type="dxa"/>
            </w:tcMar>
          </w:tcPr>
          <w:p w:rsidR="004753E3" w:rsidRPr="003C62C8" w:rsidRDefault="004753E3" w:rsidP="00114C39">
            <w:pPr>
              <w:spacing w:after="60"/>
              <w:rPr>
                <w:rFonts w:ascii="Arial" w:hAnsi="Arial" w:cs="Arial"/>
                <w:color w:val="000000" w:themeColor="text1"/>
              </w:rPr>
            </w:pPr>
            <w:r w:rsidRPr="003C62C8">
              <w:rPr>
                <w:rFonts w:ascii="Arial" w:hAnsi="Arial" w:cs="Arial"/>
                <w:color w:val="000000" w:themeColor="text1"/>
              </w:rPr>
              <w:t>Aerobic and anaerobic respiration in living organisms, including the breakdown of organic molecules to enable all the other chemical processes necessary for life</w:t>
            </w:r>
          </w:p>
          <w:p w:rsidR="004753E3" w:rsidRPr="003C62C8" w:rsidRDefault="004753E3" w:rsidP="00114C39">
            <w:pPr>
              <w:rPr>
                <w:rFonts w:ascii="Arial" w:hAnsi="Arial" w:cs="Arial"/>
              </w:rPr>
            </w:pPr>
            <w:r w:rsidRPr="003C62C8">
              <w:rPr>
                <w:rFonts w:ascii="Arial" w:hAnsi="Arial" w:cs="Arial"/>
                <w:color w:val="000000" w:themeColor="text1"/>
              </w:rPr>
              <w:t>The word equation for aerobic respiration</w:t>
            </w:r>
          </w:p>
        </w:tc>
        <w:tc>
          <w:tcPr>
            <w:tcW w:w="2758" w:type="dxa"/>
            <w:tcMar>
              <w:top w:w="57" w:type="dxa"/>
              <w:bottom w:w="57" w:type="dxa"/>
            </w:tcMar>
          </w:tcPr>
          <w:p w:rsidR="004753E3" w:rsidRPr="00890C34" w:rsidRDefault="004753E3" w:rsidP="0037136E">
            <w:pPr>
              <w:pStyle w:val="TableTextBullet"/>
              <w:numPr>
                <w:ilvl w:val="0"/>
                <w:numId w:val="5"/>
              </w:numPr>
              <w:spacing w:after="0" w:line="240" w:lineRule="auto"/>
              <w:ind w:left="170" w:hanging="170"/>
            </w:pPr>
            <w:r w:rsidRPr="00890C34">
              <w:t>Recall that respiration takes place in plants and animals</w:t>
            </w:r>
          </w:p>
          <w:p w:rsidR="004753E3" w:rsidRPr="00890C34" w:rsidRDefault="004753E3" w:rsidP="0037136E">
            <w:pPr>
              <w:pStyle w:val="TableTextBullet"/>
              <w:numPr>
                <w:ilvl w:val="0"/>
                <w:numId w:val="5"/>
              </w:numPr>
              <w:spacing w:after="0" w:line="240" w:lineRule="auto"/>
              <w:ind w:left="170" w:hanging="170"/>
            </w:pPr>
            <w:r w:rsidRPr="00890C34">
              <w:t>Describe some experimental evidence for respiration</w:t>
            </w:r>
          </w:p>
          <w:p w:rsidR="004753E3" w:rsidRPr="00890C34" w:rsidRDefault="004753E3" w:rsidP="0037136E">
            <w:pPr>
              <w:pStyle w:val="TableTextBullet"/>
              <w:numPr>
                <w:ilvl w:val="0"/>
                <w:numId w:val="5"/>
              </w:numPr>
              <w:spacing w:after="0" w:line="240" w:lineRule="auto"/>
              <w:ind w:left="170" w:hanging="170"/>
            </w:pPr>
            <w:r w:rsidRPr="00890C34">
              <w:t>Consider the quality of evidence for respiration</w:t>
            </w:r>
          </w:p>
        </w:tc>
        <w:tc>
          <w:tcPr>
            <w:tcW w:w="1962" w:type="dxa"/>
            <w:tcMar>
              <w:top w:w="57" w:type="dxa"/>
              <w:bottom w:w="57" w:type="dxa"/>
            </w:tcMar>
          </w:tcPr>
          <w:p w:rsidR="004753E3" w:rsidRPr="0065199A" w:rsidRDefault="004753E3" w:rsidP="00114C39">
            <w:pPr>
              <w:rPr>
                <w:rFonts w:ascii="Arial" w:hAnsi="Arial" w:cs="Arial"/>
              </w:rPr>
            </w:pPr>
            <w:r>
              <w:rPr>
                <w:rFonts w:ascii="Arial" w:hAnsi="Arial" w:cs="Arial"/>
                <w:color w:val="000000" w:themeColor="text1"/>
              </w:rPr>
              <w:t>C</w:t>
            </w:r>
            <w:r w:rsidRPr="0065199A">
              <w:rPr>
                <w:rFonts w:ascii="Arial" w:hAnsi="Arial" w:cs="Arial"/>
                <w:color w:val="000000" w:themeColor="text1"/>
              </w:rPr>
              <w:t>ards from Worksheet 2.1.10 (as used in the previous lesson); Worksheet 2.1.11; Practical sheets 2.1.11a–d; Technician’s notes 2.1.11</w:t>
            </w:r>
          </w:p>
        </w:tc>
        <w:tc>
          <w:tcPr>
            <w:tcW w:w="2191" w:type="dxa"/>
            <w:tcMar>
              <w:top w:w="57" w:type="dxa"/>
              <w:bottom w:w="57" w:type="dxa"/>
            </w:tcMar>
          </w:tcPr>
          <w:p w:rsidR="004753E3" w:rsidRPr="00AD6C04" w:rsidRDefault="004753E3" w:rsidP="00114C39">
            <w:pPr>
              <w:rPr>
                <w:rFonts w:ascii="Arial" w:hAnsi="Arial" w:cs="Arial"/>
              </w:rPr>
            </w:pPr>
            <w:r w:rsidRPr="00AD6C04">
              <w:rPr>
                <w:rFonts w:ascii="Arial" w:hAnsi="Arial" w:cs="Arial"/>
              </w:rPr>
              <w:t>Quick starter; Interactive activity: Drag the respiration and photosynthesis phrases to the correct box</w:t>
            </w:r>
            <w:r>
              <w:rPr>
                <w:rFonts w:ascii="Arial" w:hAnsi="Arial" w:cs="Arial"/>
              </w:rPr>
              <w:t>es</w:t>
            </w:r>
          </w:p>
        </w:tc>
        <w:tc>
          <w:tcPr>
            <w:tcW w:w="2077" w:type="dxa"/>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1059" w:type="dxa"/>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sidRPr="00890C34">
              <w:rPr>
                <w:rFonts w:ascii="Arial" w:eastAsia="Times New Roman" w:hAnsi="Arial" w:cs="Arial"/>
                <w:color w:val="000000"/>
              </w:rPr>
              <w:t>2.1.12</w:t>
            </w:r>
          </w:p>
          <w:p w:rsidR="004753E3" w:rsidRPr="00890C34" w:rsidRDefault="004753E3" w:rsidP="00114C39">
            <w:pPr>
              <w:spacing w:before="60" w:after="60"/>
              <w:contextualSpacing/>
              <w:rPr>
                <w:rFonts w:ascii="Arial" w:eastAsia="Times New Roman" w:hAnsi="Arial" w:cs="Arial"/>
                <w:color w:val="000000"/>
              </w:rPr>
            </w:pPr>
          </w:p>
        </w:tc>
        <w:tc>
          <w:tcPr>
            <w:tcW w:w="1958" w:type="dxa"/>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sidRPr="00890C34">
              <w:rPr>
                <w:rFonts w:ascii="Arial" w:eastAsia="Times New Roman" w:hAnsi="Arial" w:cs="Arial"/>
                <w:color w:val="000000"/>
              </w:rPr>
              <w:t>Analysing adaptations for respiration</w:t>
            </w:r>
          </w:p>
          <w:p w:rsidR="004753E3" w:rsidRPr="00890C34" w:rsidRDefault="004753E3" w:rsidP="00114C39">
            <w:pPr>
              <w:spacing w:before="60" w:after="60"/>
              <w:contextualSpacing/>
              <w:rPr>
                <w:rFonts w:ascii="Arial" w:eastAsia="Times New Roman" w:hAnsi="Arial" w:cs="Arial"/>
                <w:color w:val="000000"/>
              </w:rPr>
            </w:pPr>
          </w:p>
        </w:tc>
        <w:tc>
          <w:tcPr>
            <w:tcW w:w="2879" w:type="dxa"/>
            <w:tcMar>
              <w:top w:w="57" w:type="dxa"/>
              <w:bottom w:w="57" w:type="dxa"/>
            </w:tcMar>
            <w:vAlign w:val="center"/>
          </w:tcPr>
          <w:p w:rsidR="004753E3" w:rsidRPr="003C62C8" w:rsidRDefault="004753E3" w:rsidP="00114C39">
            <w:pPr>
              <w:spacing w:after="60"/>
              <w:contextualSpacing/>
              <w:rPr>
                <w:rFonts w:ascii="Arial" w:hAnsi="Arial" w:cs="Arial"/>
              </w:rPr>
            </w:pPr>
            <w:r w:rsidRPr="003C62C8">
              <w:rPr>
                <w:rFonts w:ascii="Arial" w:hAnsi="Arial" w:cs="Arial"/>
                <w:color w:val="000000" w:themeColor="text1"/>
              </w:rPr>
              <w:t>Aerobic and anaerobic respiration in living organisms, including the breakdown of organic molecules to enable all the other chemical processes necessary for life</w:t>
            </w:r>
            <w:r w:rsidRPr="003C62C8">
              <w:rPr>
                <w:rFonts w:ascii="Arial" w:hAnsi="Arial" w:cs="Arial"/>
              </w:rPr>
              <w:t xml:space="preserve"> </w:t>
            </w:r>
          </w:p>
          <w:p w:rsidR="004753E3" w:rsidRPr="003C62C8" w:rsidRDefault="004753E3" w:rsidP="00114C39">
            <w:pPr>
              <w:spacing w:after="60"/>
              <w:contextualSpacing/>
              <w:rPr>
                <w:rFonts w:ascii="Arial" w:eastAsia="Times New Roman" w:hAnsi="Arial" w:cs="Arial"/>
                <w:color w:val="000000"/>
              </w:rPr>
            </w:pPr>
          </w:p>
        </w:tc>
        <w:tc>
          <w:tcPr>
            <w:tcW w:w="2758" w:type="dxa"/>
            <w:tcMar>
              <w:top w:w="57" w:type="dxa"/>
              <w:bottom w:w="57" w:type="dxa"/>
            </w:tcMar>
          </w:tcPr>
          <w:p w:rsidR="004753E3" w:rsidRPr="00890C34" w:rsidRDefault="004753E3" w:rsidP="0037136E">
            <w:pPr>
              <w:pStyle w:val="TableTextBullet"/>
              <w:numPr>
                <w:ilvl w:val="0"/>
                <w:numId w:val="5"/>
              </w:numPr>
              <w:spacing w:after="0" w:line="240" w:lineRule="auto"/>
              <w:ind w:left="170" w:hanging="170"/>
            </w:pPr>
            <w:r w:rsidRPr="00890C34">
              <w:t>Describe where in the cell respiration takes place</w:t>
            </w:r>
          </w:p>
          <w:p w:rsidR="004753E3" w:rsidRPr="00890C34" w:rsidRDefault="004753E3" w:rsidP="0037136E">
            <w:pPr>
              <w:pStyle w:val="TableTextBullet"/>
              <w:numPr>
                <w:ilvl w:val="0"/>
                <w:numId w:val="5"/>
              </w:numPr>
              <w:spacing w:after="0" w:line="240" w:lineRule="auto"/>
              <w:ind w:left="170" w:hanging="170"/>
            </w:pPr>
            <w:r w:rsidRPr="00890C34">
              <w:t>Explain how mitochondria are adapted for respiration</w:t>
            </w:r>
          </w:p>
          <w:p w:rsidR="004753E3" w:rsidRPr="00890C34" w:rsidRDefault="004753E3" w:rsidP="0037136E">
            <w:pPr>
              <w:pStyle w:val="TableTextBullet"/>
              <w:numPr>
                <w:ilvl w:val="0"/>
                <w:numId w:val="5"/>
              </w:numPr>
              <w:spacing w:after="0" w:line="240" w:lineRule="auto"/>
              <w:ind w:left="170" w:hanging="170"/>
            </w:pPr>
            <w:r w:rsidRPr="00890C34">
              <w:t>Compare and explain numbers of mitochondria in different cells</w:t>
            </w:r>
          </w:p>
        </w:tc>
        <w:tc>
          <w:tcPr>
            <w:tcW w:w="1962" w:type="dxa"/>
            <w:tcMar>
              <w:top w:w="57" w:type="dxa"/>
              <w:bottom w:w="57" w:type="dxa"/>
            </w:tcMar>
          </w:tcPr>
          <w:p w:rsidR="004753E3" w:rsidRPr="0065199A" w:rsidRDefault="004753E3" w:rsidP="00114C39">
            <w:pPr>
              <w:rPr>
                <w:rFonts w:ascii="Arial" w:hAnsi="Arial" w:cs="Arial"/>
              </w:rPr>
            </w:pPr>
            <w:r w:rsidRPr="0065199A">
              <w:rPr>
                <w:rFonts w:ascii="Arial" w:hAnsi="Arial" w:cs="Arial"/>
                <w:color w:val="000000" w:themeColor="text1"/>
              </w:rPr>
              <w:t>Worksheet 2.1.12</w:t>
            </w:r>
          </w:p>
        </w:tc>
        <w:tc>
          <w:tcPr>
            <w:tcW w:w="2191" w:type="dxa"/>
            <w:tcMar>
              <w:top w:w="57" w:type="dxa"/>
              <w:bottom w:w="57" w:type="dxa"/>
            </w:tcMar>
          </w:tcPr>
          <w:p w:rsidR="004753E3" w:rsidRPr="00AD6C04" w:rsidRDefault="004753E3" w:rsidP="00114C39">
            <w:pPr>
              <w:rPr>
                <w:rFonts w:ascii="Arial" w:hAnsi="Arial" w:cs="Arial"/>
              </w:rPr>
            </w:pPr>
            <w:r w:rsidRPr="00AD6C04">
              <w:rPr>
                <w:rFonts w:ascii="Arial" w:hAnsi="Arial" w:cs="Arial"/>
              </w:rPr>
              <w:t>Quick starter; Interactive activity: Match the mitochondria-rich cells with their energy</w:t>
            </w:r>
            <w:r>
              <w:rPr>
                <w:rFonts w:ascii="Arial" w:hAnsi="Arial" w:cs="Arial"/>
              </w:rPr>
              <w:t>-</w:t>
            </w:r>
            <w:r w:rsidRPr="00AD6C04">
              <w:rPr>
                <w:rFonts w:ascii="Arial" w:hAnsi="Arial" w:cs="Arial"/>
              </w:rPr>
              <w:t>consuming function</w:t>
            </w:r>
          </w:p>
        </w:tc>
        <w:tc>
          <w:tcPr>
            <w:tcW w:w="2077" w:type="dxa"/>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1059" w:type="dxa"/>
            <w:tcBorders>
              <w:bottom w:val="single" w:sz="4" w:space="0" w:color="auto"/>
            </w:tcBorders>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sidRPr="00890C34">
              <w:rPr>
                <w:rFonts w:ascii="Arial" w:eastAsia="Times New Roman" w:hAnsi="Arial" w:cs="Arial"/>
                <w:color w:val="000000"/>
              </w:rPr>
              <w:lastRenderedPageBreak/>
              <w:t>2.1.13</w:t>
            </w:r>
          </w:p>
          <w:p w:rsidR="004753E3" w:rsidRPr="00890C34" w:rsidRDefault="004753E3" w:rsidP="00114C39">
            <w:pPr>
              <w:spacing w:before="60" w:after="60"/>
              <w:contextualSpacing/>
              <w:rPr>
                <w:rFonts w:ascii="Arial" w:eastAsia="Times New Roman" w:hAnsi="Arial" w:cs="Arial"/>
                <w:color w:val="000000"/>
              </w:rPr>
            </w:pPr>
          </w:p>
        </w:tc>
        <w:tc>
          <w:tcPr>
            <w:tcW w:w="1958" w:type="dxa"/>
            <w:tcBorders>
              <w:bottom w:val="single" w:sz="4" w:space="0" w:color="auto"/>
            </w:tcBorders>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t>Examining links between respiration and body systems</w:t>
            </w:r>
          </w:p>
          <w:p w:rsidR="004753E3" w:rsidRPr="00890C34" w:rsidRDefault="004753E3" w:rsidP="00114C39">
            <w:pPr>
              <w:spacing w:before="60" w:after="60"/>
              <w:contextualSpacing/>
              <w:rPr>
                <w:rFonts w:ascii="Arial" w:eastAsia="Times New Roman" w:hAnsi="Arial" w:cs="Arial"/>
                <w:color w:val="000000"/>
              </w:rPr>
            </w:pPr>
          </w:p>
        </w:tc>
        <w:tc>
          <w:tcPr>
            <w:tcW w:w="2879" w:type="dxa"/>
            <w:tcMar>
              <w:top w:w="57" w:type="dxa"/>
              <w:bottom w:w="57" w:type="dxa"/>
            </w:tcMar>
          </w:tcPr>
          <w:p w:rsidR="004753E3" w:rsidRPr="003C62C8" w:rsidRDefault="004753E3" w:rsidP="00114C39">
            <w:pPr>
              <w:rPr>
                <w:rFonts w:ascii="Arial" w:hAnsi="Arial" w:cs="Arial"/>
              </w:rPr>
            </w:pPr>
            <w:r w:rsidRPr="003C62C8">
              <w:rPr>
                <w:rFonts w:ascii="Arial" w:hAnsi="Arial" w:cs="Arial"/>
                <w:color w:val="000000" w:themeColor="text1"/>
              </w:rPr>
              <w:t>Aerobic and anaerobic respiration in living organisms, including the breakdown of organic molecules to enable all the other chemical processes necessary for life</w:t>
            </w:r>
            <w:r w:rsidRPr="003C62C8">
              <w:rPr>
                <w:rFonts w:ascii="Arial" w:hAnsi="Arial" w:cs="Arial"/>
              </w:rPr>
              <w:t xml:space="preserve"> </w:t>
            </w:r>
          </w:p>
        </w:tc>
        <w:tc>
          <w:tcPr>
            <w:tcW w:w="2758" w:type="dxa"/>
            <w:tcMar>
              <w:top w:w="57" w:type="dxa"/>
              <w:bottom w:w="57" w:type="dxa"/>
            </w:tcMar>
          </w:tcPr>
          <w:p w:rsidR="004753E3" w:rsidRPr="00890C34" w:rsidRDefault="004753E3" w:rsidP="0037136E">
            <w:pPr>
              <w:pStyle w:val="TableTextBullet"/>
              <w:numPr>
                <w:ilvl w:val="0"/>
                <w:numId w:val="5"/>
              </w:numPr>
              <w:spacing w:after="0" w:line="240" w:lineRule="auto"/>
              <w:ind w:left="170" w:hanging="170"/>
            </w:pPr>
            <w:r w:rsidRPr="00890C34">
              <w:t>Describe some systems in animals and plants that are linked with respiration</w:t>
            </w:r>
          </w:p>
          <w:p w:rsidR="004753E3" w:rsidRPr="00890C34" w:rsidRDefault="004753E3" w:rsidP="0037136E">
            <w:pPr>
              <w:pStyle w:val="TableTextBullet"/>
              <w:numPr>
                <w:ilvl w:val="0"/>
                <w:numId w:val="5"/>
              </w:numPr>
              <w:spacing w:after="0" w:line="240" w:lineRule="auto"/>
              <w:ind w:left="170" w:hanging="170"/>
            </w:pPr>
            <w:r w:rsidRPr="00890C34">
              <w:t>Explain how some systems and respiration are dependent</w:t>
            </w:r>
          </w:p>
          <w:p w:rsidR="004753E3" w:rsidRPr="00890C34" w:rsidRDefault="004753E3" w:rsidP="0037136E">
            <w:pPr>
              <w:pStyle w:val="TableTextBullet"/>
              <w:numPr>
                <w:ilvl w:val="0"/>
                <w:numId w:val="5"/>
              </w:numPr>
              <w:spacing w:after="0" w:line="240" w:lineRule="auto"/>
              <w:ind w:left="170" w:hanging="170"/>
            </w:pPr>
            <w:r w:rsidRPr="00890C34">
              <w:t>Suggest the consequences of a failure in linked body systems</w:t>
            </w:r>
          </w:p>
        </w:tc>
        <w:tc>
          <w:tcPr>
            <w:tcW w:w="1962" w:type="dxa"/>
            <w:tcMar>
              <w:top w:w="57" w:type="dxa"/>
              <w:bottom w:w="57" w:type="dxa"/>
            </w:tcMar>
          </w:tcPr>
          <w:p w:rsidR="004753E3" w:rsidRPr="0065199A" w:rsidRDefault="004753E3" w:rsidP="00114C39">
            <w:pPr>
              <w:rPr>
                <w:rFonts w:ascii="Arial" w:hAnsi="Arial" w:cs="Arial"/>
              </w:rPr>
            </w:pPr>
            <w:r w:rsidRPr="0065199A">
              <w:rPr>
                <w:rFonts w:ascii="Arial" w:hAnsi="Arial" w:cs="Arial"/>
                <w:color w:val="000000" w:themeColor="text1"/>
              </w:rPr>
              <w:t>Worksheet 2.1.13</w:t>
            </w:r>
          </w:p>
        </w:tc>
        <w:tc>
          <w:tcPr>
            <w:tcW w:w="2191" w:type="dxa"/>
            <w:tcMar>
              <w:top w:w="57" w:type="dxa"/>
              <w:bottom w:w="57" w:type="dxa"/>
            </w:tcMar>
          </w:tcPr>
          <w:p w:rsidR="004753E3" w:rsidRPr="00AD6C04" w:rsidRDefault="004753E3" w:rsidP="00114C39">
            <w:pPr>
              <w:rPr>
                <w:rFonts w:ascii="Arial" w:hAnsi="Arial" w:cs="Arial"/>
              </w:rPr>
            </w:pPr>
            <w:r w:rsidRPr="00AD6C04">
              <w:rPr>
                <w:rFonts w:ascii="Arial" w:hAnsi="Arial" w:cs="Arial"/>
              </w:rPr>
              <w:t>Quick starter; Interactive activity; Match the body systems to their function; Slideshow: A look at the importance of body systems in respiration and the role of the liver; Hangman; Key vocabulary game</w:t>
            </w:r>
          </w:p>
        </w:tc>
        <w:tc>
          <w:tcPr>
            <w:tcW w:w="2077" w:type="dxa"/>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1059" w:type="dxa"/>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sidRPr="00890C34">
              <w:rPr>
                <w:rFonts w:ascii="Arial" w:eastAsia="Times New Roman" w:hAnsi="Arial" w:cs="Arial"/>
                <w:color w:val="000000"/>
              </w:rPr>
              <w:t>2.1.14</w:t>
            </w:r>
          </w:p>
          <w:p w:rsidR="004753E3" w:rsidRPr="00890C34" w:rsidRDefault="004753E3" w:rsidP="00114C39">
            <w:pPr>
              <w:spacing w:before="60" w:after="60"/>
              <w:contextualSpacing/>
              <w:rPr>
                <w:rFonts w:ascii="Arial" w:eastAsia="Times New Roman" w:hAnsi="Arial" w:cs="Arial"/>
                <w:color w:val="000000"/>
              </w:rPr>
            </w:pPr>
          </w:p>
        </w:tc>
        <w:tc>
          <w:tcPr>
            <w:tcW w:w="1958" w:type="dxa"/>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sidRPr="00890C34">
              <w:rPr>
                <w:rFonts w:ascii="Arial" w:eastAsia="Times New Roman" w:hAnsi="Arial" w:cs="Arial"/>
                <w:color w:val="000000"/>
              </w:rPr>
              <w:t>Exploring respiration in sport</w:t>
            </w:r>
          </w:p>
          <w:p w:rsidR="004753E3" w:rsidRPr="00890C34" w:rsidRDefault="004753E3" w:rsidP="00114C39">
            <w:pPr>
              <w:spacing w:before="60" w:after="60"/>
              <w:contextualSpacing/>
              <w:rPr>
                <w:rFonts w:ascii="Arial" w:eastAsia="Times New Roman" w:hAnsi="Arial" w:cs="Arial"/>
                <w:color w:val="000000"/>
              </w:rPr>
            </w:pPr>
          </w:p>
          <w:p w:rsidR="004753E3" w:rsidRPr="00890C34" w:rsidRDefault="004753E3" w:rsidP="00114C39">
            <w:pPr>
              <w:spacing w:before="60" w:after="60"/>
              <w:contextualSpacing/>
              <w:rPr>
                <w:rFonts w:ascii="Arial" w:eastAsia="Times New Roman" w:hAnsi="Arial" w:cs="Arial"/>
                <w:color w:val="000000"/>
              </w:rPr>
            </w:pPr>
          </w:p>
        </w:tc>
        <w:tc>
          <w:tcPr>
            <w:tcW w:w="2879" w:type="dxa"/>
            <w:tcMar>
              <w:top w:w="57" w:type="dxa"/>
              <w:bottom w:w="57" w:type="dxa"/>
            </w:tcMar>
          </w:tcPr>
          <w:p w:rsidR="004753E3" w:rsidRPr="003C62C8" w:rsidRDefault="004753E3" w:rsidP="00114C39">
            <w:pPr>
              <w:rPr>
                <w:rFonts w:ascii="Arial" w:hAnsi="Arial" w:cs="Arial"/>
              </w:rPr>
            </w:pPr>
            <w:r w:rsidRPr="003C62C8">
              <w:rPr>
                <w:rFonts w:ascii="Arial" w:hAnsi="Arial" w:cs="Arial"/>
                <w:color w:val="000000" w:themeColor="text1"/>
              </w:rPr>
              <w:t>Aerobic and anaerobic respiration in living organisms, including the breakdown of organic molecules to enable all the other chemical processes necessary for life</w:t>
            </w:r>
            <w:r w:rsidRPr="003C62C8">
              <w:rPr>
                <w:rFonts w:ascii="Arial" w:hAnsi="Arial" w:cs="Arial"/>
              </w:rPr>
              <w:t xml:space="preserve"> </w:t>
            </w:r>
          </w:p>
        </w:tc>
        <w:tc>
          <w:tcPr>
            <w:tcW w:w="2758" w:type="dxa"/>
            <w:tcMar>
              <w:top w:w="57" w:type="dxa"/>
              <w:bottom w:w="57" w:type="dxa"/>
            </w:tcMar>
          </w:tcPr>
          <w:p w:rsidR="004753E3" w:rsidRPr="00890C34" w:rsidRDefault="004753E3" w:rsidP="0037136E">
            <w:pPr>
              <w:pStyle w:val="TableTextBullet"/>
              <w:numPr>
                <w:ilvl w:val="0"/>
                <w:numId w:val="5"/>
              </w:numPr>
              <w:spacing w:after="0" w:line="240" w:lineRule="auto"/>
              <w:ind w:left="170" w:hanging="170"/>
            </w:pPr>
            <w:r w:rsidRPr="00890C34">
              <w:t>Describe what is meant by anaerobic respiration</w:t>
            </w:r>
          </w:p>
          <w:p w:rsidR="004753E3" w:rsidRPr="00890C34" w:rsidRDefault="004753E3" w:rsidP="0037136E">
            <w:pPr>
              <w:pStyle w:val="TableTextBullet"/>
              <w:numPr>
                <w:ilvl w:val="0"/>
                <w:numId w:val="5"/>
              </w:numPr>
              <w:spacing w:after="0" w:line="240" w:lineRule="auto"/>
              <w:ind w:left="170" w:hanging="170"/>
            </w:pPr>
            <w:r w:rsidRPr="00890C34">
              <w:t>Explain why some sports involve more aerobic or more anaerobic respiration</w:t>
            </w:r>
          </w:p>
          <w:p w:rsidR="004753E3" w:rsidRPr="00890C34" w:rsidRDefault="004753E3" w:rsidP="0037136E">
            <w:pPr>
              <w:pStyle w:val="TableTextBullet"/>
              <w:numPr>
                <w:ilvl w:val="0"/>
                <w:numId w:val="5"/>
              </w:numPr>
              <w:spacing w:after="0" w:line="240" w:lineRule="auto"/>
              <w:ind w:left="170" w:hanging="170"/>
            </w:pPr>
            <w:r w:rsidRPr="00890C34">
              <w:t>Explain what is meant by oxygen debt</w:t>
            </w:r>
          </w:p>
        </w:tc>
        <w:tc>
          <w:tcPr>
            <w:tcW w:w="1962" w:type="dxa"/>
            <w:tcMar>
              <w:top w:w="57" w:type="dxa"/>
              <w:bottom w:w="57" w:type="dxa"/>
            </w:tcMar>
          </w:tcPr>
          <w:p w:rsidR="004753E3" w:rsidRPr="0065199A" w:rsidRDefault="004753E3" w:rsidP="00114C39">
            <w:pPr>
              <w:rPr>
                <w:rFonts w:ascii="Arial" w:hAnsi="Arial" w:cs="Arial"/>
              </w:rPr>
            </w:pPr>
            <w:r w:rsidRPr="0065199A">
              <w:rPr>
                <w:rFonts w:ascii="Arial" w:hAnsi="Arial" w:cs="Arial"/>
                <w:color w:val="000000" w:themeColor="text1"/>
              </w:rPr>
              <w:t>Worksheet 2.1.14</w:t>
            </w:r>
          </w:p>
        </w:tc>
        <w:tc>
          <w:tcPr>
            <w:tcW w:w="2191" w:type="dxa"/>
            <w:tcMar>
              <w:top w:w="57" w:type="dxa"/>
              <w:bottom w:w="57" w:type="dxa"/>
            </w:tcMar>
          </w:tcPr>
          <w:p w:rsidR="004753E3" w:rsidRPr="00AD6C04" w:rsidRDefault="004753E3" w:rsidP="00114C39">
            <w:pPr>
              <w:rPr>
                <w:rFonts w:ascii="Arial" w:hAnsi="Arial" w:cs="Arial"/>
              </w:rPr>
            </w:pPr>
            <w:r w:rsidRPr="00AD6C04">
              <w:rPr>
                <w:rFonts w:ascii="Arial" w:hAnsi="Arial" w:cs="Arial"/>
              </w:rPr>
              <w:t>Quick starter; Interactive activity: Match the sport to the main type of respiration that occurs; Interactive activity: Place into the correct order to describe how the body obtains and stores glucose; Video</w:t>
            </w:r>
          </w:p>
        </w:tc>
        <w:tc>
          <w:tcPr>
            <w:tcW w:w="2077" w:type="dxa"/>
            <w:tcMar>
              <w:top w:w="57" w:type="dxa"/>
              <w:bottom w:w="57" w:type="dxa"/>
            </w:tcMar>
          </w:tcPr>
          <w:p w:rsidR="004753E3" w:rsidRPr="00402C29" w:rsidRDefault="004753E3" w:rsidP="00114C39">
            <w:pPr>
              <w:rPr>
                <w:rFonts w:ascii="Arial" w:hAnsi="Arial" w:cs="Arial"/>
              </w:rPr>
            </w:pPr>
            <w:r>
              <w:rPr>
                <w:rFonts w:ascii="Arial" w:hAnsi="Arial" w:cs="Arial"/>
              </w:rPr>
              <w:t>Ensure important points about the role of respiration are covered, from lesson 2.1.13</w:t>
            </w:r>
          </w:p>
        </w:tc>
      </w:tr>
      <w:tr w:rsidR="004753E3" w:rsidRPr="00402C29" w:rsidTr="00114C39">
        <w:trPr>
          <w:cantSplit/>
        </w:trPr>
        <w:tc>
          <w:tcPr>
            <w:tcW w:w="1059" w:type="dxa"/>
            <w:tcBorders>
              <w:bottom w:val="single" w:sz="4" w:space="0" w:color="auto"/>
            </w:tcBorders>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sidRPr="00890C34">
              <w:rPr>
                <w:rFonts w:ascii="Arial" w:eastAsia="Times New Roman" w:hAnsi="Arial" w:cs="Arial"/>
                <w:color w:val="000000"/>
              </w:rPr>
              <w:t>2.1.15</w:t>
            </w:r>
          </w:p>
          <w:p w:rsidR="004753E3" w:rsidRPr="00890C34" w:rsidRDefault="004753E3" w:rsidP="00114C39">
            <w:pPr>
              <w:spacing w:before="60" w:after="60"/>
              <w:contextualSpacing/>
              <w:rPr>
                <w:rFonts w:ascii="Arial" w:eastAsia="Times New Roman" w:hAnsi="Arial" w:cs="Arial"/>
                <w:color w:val="000000"/>
              </w:rPr>
            </w:pPr>
          </w:p>
        </w:tc>
        <w:tc>
          <w:tcPr>
            <w:tcW w:w="1958" w:type="dxa"/>
            <w:tcBorders>
              <w:bottom w:val="single" w:sz="4" w:space="0" w:color="auto"/>
            </w:tcBorders>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sidRPr="00890C34">
              <w:rPr>
                <w:rFonts w:ascii="Arial" w:eastAsia="Times New Roman" w:hAnsi="Arial" w:cs="Arial"/>
                <w:color w:val="000000"/>
              </w:rPr>
              <w:t xml:space="preserve">Understanding anaerobic respiration </w:t>
            </w:r>
          </w:p>
        </w:tc>
        <w:tc>
          <w:tcPr>
            <w:tcW w:w="2879" w:type="dxa"/>
            <w:tcMar>
              <w:top w:w="57" w:type="dxa"/>
              <w:bottom w:w="57" w:type="dxa"/>
            </w:tcMar>
          </w:tcPr>
          <w:p w:rsidR="004753E3" w:rsidRPr="003C62C8" w:rsidRDefault="004753E3" w:rsidP="00114C39">
            <w:pPr>
              <w:spacing w:after="60"/>
              <w:contextualSpacing/>
              <w:rPr>
                <w:rFonts w:ascii="Arial" w:eastAsia="Times New Roman" w:hAnsi="Arial" w:cs="Arial"/>
                <w:color w:val="000000"/>
              </w:rPr>
            </w:pPr>
            <w:r w:rsidRPr="003C62C8">
              <w:rPr>
                <w:rFonts w:ascii="Arial" w:hAnsi="Arial" w:cs="Arial"/>
                <w:color w:val="000000" w:themeColor="text1"/>
              </w:rPr>
              <w:t>The process of anaerobic respiration in humans and micro-organisms, including fermentation, and the word equation for anaerobic respiration</w:t>
            </w:r>
            <w:r w:rsidRPr="003C62C8">
              <w:rPr>
                <w:rFonts w:ascii="Arial" w:eastAsia="Times New Roman" w:hAnsi="Arial" w:cs="Arial"/>
                <w:color w:val="000000"/>
              </w:rPr>
              <w:t xml:space="preserve"> </w:t>
            </w:r>
          </w:p>
        </w:tc>
        <w:tc>
          <w:tcPr>
            <w:tcW w:w="2758" w:type="dxa"/>
            <w:tcMar>
              <w:top w:w="57" w:type="dxa"/>
              <w:bottom w:w="57" w:type="dxa"/>
            </w:tcMar>
          </w:tcPr>
          <w:p w:rsidR="004753E3" w:rsidRPr="00890C34" w:rsidRDefault="004753E3" w:rsidP="0037136E">
            <w:pPr>
              <w:pStyle w:val="TableTextBullet"/>
              <w:numPr>
                <w:ilvl w:val="0"/>
                <w:numId w:val="5"/>
              </w:numPr>
              <w:spacing w:after="0" w:line="240" w:lineRule="auto"/>
              <w:ind w:left="170" w:hanging="170"/>
            </w:pPr>
            <w:r w:rsidRPr="00890C34">
              <w:t>Recall that microbes carry out anaerobic respiration</w:t>
            </w:r>
          </w:p>
          <w:p w:rsidR="004753E3" w:rsidRPr="00890C34" w:rsidRDefault="004753E3" w:rsidP="0037136E">
            <w:pPr>
              <w:pStyle w:val="TableTextBullet"/>
              <w:numPr>
                <w:ilvl w:val="0"/>
                <w:numId w:val="5"/>
              </w:numPr>
              <w:spacing w:after="0" w:line="240" w:lineRule="auto"/>
              <w:ind w:left="170" w:hanging="170"/>
            </w:pPr>
            <w:r w:rsidRPr="00890C34">
              <w:t>Desc</w:t>
            </w:r>
            <w:r w:rsidRPr="00EB1B8D">
              <w:t>ri</w:t>
            </w:r>
            <w:r w:rsidRPr="00890C34">
              <w:t>be some evidence to show that anaerobic respiration produces carbon dioxide</w:t>
            </w:r>
          </w:p>
          <w:p w:rsidR="004753E3" w:rsidRPr="00890C34" w:rsidRDefault="004753E3" w:rsidP="0037136E">
            <w:pPr>
              <w:pStyle w:val="TableTextBullet"/>
              <w:numPr>
                <w:ilvl w:val="0"/>
                <w:numId w:val="5"/>
              </w:numPr>
              <w:spacing w:after="0" w:line="240" w:lineRule="auto"/>
              <w:ind w:left="170" w:hanging="170"/>
            </w:pPr>
            <w:r w:rsidRPr="00890C34">
              <w:t>Construct a method to show what is produced in anaerobic respiration</w:t>
            </w:r>
          </w:p>
        </w:tc>
        <w:tc>
          <w:tcPr>
            <w:tcW w:w="1962" w:type="dxa"/>
            <w:tcMar>
              <w:top w:w="57" w:type="dxa"/>
              <w:bottom w:w="57" w:type="dxa"/>
            </w:tcMar>
          </w:tcPr>
          <w:p w:rsidR="004753E3" w:rsidRPr="0065199A" w:rsidRDefault="004753E3" w:rsidP="00114C39">
            <w:pPr>
              <w:rPr>
                <w:rFonts w:ascii="Arial" w:hAnsi="Arial" w:cs="Arial"/>
              </w:rPr>
            </w:pPr>
            <w:r w:rsidRPr="0065199A">
              <w:rPr>
                <w:rFonts w:ascii="Arial" w:hAnsi="Arial" w:cs="Arial"/>
                <w:color w:val="000000" w:themeColor="text1"/>
              </w:rPr>
              <w:t>Worksheet 2.1.15; Practical sheet 2.1.15; Technician’s notes 2.1.15</w:t>
            </w:r>
          </w:p>
        </w:tc>
        <w:tc>
          <w:tcPr>
            <w:tcW w:w="2191" w:type="dxa"/>
            <w:tcMar>
              <w:top w:w="57" w:type="dxa"/>
              <w:bottom w:w="57" w:type="dxa"/>
            </w:tcMar>
          </w:tcPr>
          <w:p w:rsidR="004753E3" w:rsidRPr="00AD6C04" w:rsidRDefault="004753E3" w:rsidP="00114C39">
            <w:pPr>
              <w:rPr>
                <w:rFonts w:ascii="Arial" w:hAnsi="Arial" w:cs="Arial"/>
              </w:rPr>
            </w:pPr>
            <w:r w:rsidRPr="00AD6C04">
              <w:rPr>
                <w:rFonts w:ascii="Arial" w:hAnsi="Arial" w:cs="Arial"/>
              </w:rPr>
              <w:t>Quick starter</w:t>
            </w:r>
          </w:p>
        </w:tc>
        <w:tc>
          <w:tcPr>
            <w:tcW w:w="2077" w:type="dxa"/>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1059" w:type="dxa"/>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sidRPr="00890C34">
              <w:rPr>
                <w:rFonts w:ascii="Arial" w:eastAsia="Times New Roman" w:hAnsi="Arial" w:cs="Arial"/>
                <w:color w:val="000000"/>
              </w:rPr>
              <w:lastRenderedPageBreak/>
              <w:t>2.1.16</w:t>
            </w:r>
          </w:p>
          <w:p w:rsidR="004753E3" w:rsidRPr="00890C34" w:rsidRDefault="004753E3" w:rsidP="00114C39">
            <w:pPr>
              <w:spacing w:before="60" w:after="60"/>
              <w:contextualSpacing/>
              <w:rPr>
                <w:rFonts w:ascii="Arial" w:eastAsia="Times New Roman" w:hAnsi="Arial" w:cs="Arial"/>
                <w:color w:val="000000"/>
              </w:rPr>
            </w:pPr>
          </w:p>
        </w:tc>
        <w:tc>
          <w:tcPr>
            <w:tcW w:w="1958" w:type="dxa"/>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sidRPr="00890C34">
              <w:rPr>
                <w:rFonts w:ascii="Arial" w:eastAsia="Times New Roman" w:hAnsi="Arial" w:cs="Arial"/>
                <w:color w:val="000000"/>
              </w:rPr>
              <w:t>Investigating fermentation</w:t>
            </w:r>
          </w:p>
        </w:tc>
        <w:tc>
          <w:tcPr>
            <w:tcW w:w="2879" w:type="dxa"/>
            <w:tcMar>
              <w:top w:w="57" w:type="dxa"/>
              <w:bottom w:w="57" w:type="dxa"/>
            </w:tcMar>
          </w:tcPr>
          <w:p w:rsidR="004753E3" w:rsidRPr="003C62C8" w:rsidRDefault="004753E3" w:rsidP="00114C39">
            <w:pPr>
              <w:rPr>
                <w:rFonts w:ascii="Arial" w:hAnsi="Arial" w:cs="Arial"/>
              </w:rPr>
            </w:pPr>
            <w:r w:rsidRPr="003C62C8">
              <w:rPr>
                <w:rFonts w:ascii="Arial" w:hAnsi="Arial" w:cs="Arial"/>
                <w:color w:val="000000" w:themeColor="text1"/>
              </w:rPr>
              <w:t>The process of anaerobic respiration in humans and micro-organisms, including fermentation, and the word equation for anaerobic respiration</w:t>
            </w:r>
            <w:r w:rsidRPr="003C62C8">
              <w:rPr>
                <w:rFonts w:ascii="Arial" w:hAnsi="Arial" w:cs="Arial"/>
              </w:rPr>
              <w:t xml:space="preserve"> </w:t>
            </w:r>
          </w:p>
        </w:tc>
        <w:tc>
          <w:tcPr>
            <w:tcW w:w="2758" w:type="dxa"/>
            <w:tcMar>
              <w:top w:w="57" w:type="dxa"/>
              <w:bottom w:w="57" w:type="dxa"/>
            </w:tcMar>
          </w:tcPr>
          <w:p w:rsidR="004753E3" w:rsidRPr="00890C34" w:rsidRDefault="004753E3" w:rsidP="0037136E">
            <w:pPr>
              <w:pStyle w:val="TableTextBullet"/>
              <w:numPr>
                <w:ilvl w:val="0"/>
                <w:numId w:val="5"/>
              </w:numPr>
              <w:spacing w:after="0" w:line="240" w:lineRule="auto"/>
              <w:ind w:left="170" w:hanging="170"/>
            </w:pPr>
            <w:r w:rsidRPr="00890C34">
              <w:t xml:space="preserve">Describe some applications of </w:t>
            </w:r>
            <w:r w:rsidRPr="00EB1B8D">
              <w:t>fermentation</w:t>
            </w:r>
          </w:p>
          <w:p w:rsidR="004753E3" w:rsidRPr="00890C34" w:rsidRDefault="004753E3" w:rsidP="0037136E">
            <w:pPr>
              <w:pStyle w:val="TableTextBullet"/>
              <w:numPr>
                <w:ilvl w:val="0"/>
                <w:numId w:val="5"/>
              </w:numPr>
              <w:spacing w:after="0" w:line="240" w:lineRule="auto"/>
              <w:ind w:left="170" w:hanging="170"/>
            </w:pPr>
            <w:r w:rsidRPr="00890C34">
              <w:t>Identify dependent, independent and control variables in an investigation</w:t>
            </w:r>
          </w:p>
          <w:p w:rsidR="004753E3" w:rsidRPr="00890C34" w:rsidRDefault="004753E3" w:rsidP="0037136E">
            <w:pPr>
              <w:pStyle w:val="TableTextBullet"/>
              <w:numPr>
                <w:ilvl w:val="0"/>
                <w:numId w:val="5"/>
              </w:numPr>
              <w:spacing w:after="0" w:line="240" w:lineRule="auto"/>
              <w:ind w:left="170" w:hanging="170"/>
            </w:pPr>
            <w:r w:rsidRPr="00890C34">
              <w:t xml:space="preserve">Analyse data and identify next steps </w:t>
            </w:r>
          </w:p>
        </w:tc>
        <w:tc>
          <w:tcPr>
            <w:tcW w:w="1962" w:type="dxa"/>
            <w:tcMar>
              <w:top w:w="57" w:type="dxa"/>
              <w:bottom w:w="57" w:type="dxa"/>
            </w:tcMar>
          </w:tcPr>
          <w:p w:rsidR="004753E3" w:rsidRPr="00755176" w:rsidRDefault="004753E3" w:rsidP="00114C39">
            <w:pPr>
              <w:rPr>
                <w:rFonts w:ascii="Arial" w:hAnsi="Arial" w:cs="Arial"/>
              </w:rPr>
            </w:pPr>
            <w:r w:rsidRPr="00755176">
              <w:rPr>
                <w:rFonts w:ascii="Arial" w:hAnsi="Arial" w:cs="Arial"/>
                <w:color w:val="000000" w:themeColor="text1"/>
              </w:rPr>
              <w:t>Worksheet 2.1.16;</w:t>
            </w:r>
            <w:r w:rsidRPr="00930293">
              <w:rPr>
                <w:color w:val="000000" w:themeColor="text1"/>
              </w:rPr>
              <w:t xml:space="preserve"> </w:t>
            </w:r>
            <w:r w:rsidRPr="00755176">
              <w:rPr>
                <w:rFonts w:ascii="Arial" w:hAnsi="Arial" w:cs="Arial"/>
                <w:color w:val="000000" w:themeColor="text1"/>
              </w:rPr>
              <w:t>Practical sheet 2.1.16; Technician’s notes 2.1.16</w:t>
            </w:r>
          </w:p>
        </w:tc>
        <w:tc>
          <w:tcPr>
            <w:tcW w:w="2191" w:type="dxa"/>
            <w:tcMar>
              <w:top w:w="57" w:type="dxa"/>
              <w:bottom w:w="57" w:type="dxa"/>
            </w:tcMar>
          </w:tcPr>
          <w:p w:rsidR="004753E3" w:rsidRPr="00AD6C04" w:rsidRDefault="004753E3" w:rsidP="00114C39">
            <w:pPr>
              <w:rPr>
                <w:rFonts w:ascii="Arial" w:hAnsi="Arial" w:cs="Arial"/>
              </w:rPr>
            </w:pPr>
            <w:r w:rsidRPr="00AD6C04">
              <w:rPr>
                <w:rFonts w:ascii="Arial" w:hAnsi="Arial" w:cs="Arial"/>
              </w:rPr>
              <w:t>Quick starter; Slideshow: A look at how humans use yeast cells; Interactive activity: Match the products which are made by fermentation with the microbe involved; Interactive activity: Drag the phrase to the correct box – does it speed up reactions, slow them down, or both?; Video</w:t>
            </w:r>
          </w:p>
        </w:tc>
        <w:tc>
          <w:tcPr>
            <w:tcW w:w="2077" w:type="dxa"/>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1059" w:type="dxa"/>
            <w:tcMar>
              <w:top w:w="57" w:type="dxa"/>
              <w:bottom w:w="57" w:type="dxa"/>
            </w:tcMar>
          </w:tcPr>
          <w:p w:rsidR="004753E3" w:rsidRPr="005E0215" w:rsidRDefault="004753E3" w:rsidP="00114C39">
            <w:pPr>
              <w:spacing w:before="120" w:after="60"/>
              <w:contextualSpacing/>
              <w:rPr>
                <w:rFonts w:ascii="Arial" w:eastAsia="Times New Roman" w:hAnsi="Arial" w:cs="Arial"/>
                <w:color w:val="000000"/>
              </w:rPr>
            </w:pPr>
            <w:r>
              <w:rPr>
                <w:rFonts w:ascii="Arial" w:eastAsia="Times New Roman" w:hAnsi="Arial" w:cs="Arial"/>
                <w:color w:val="000000"/>
              </w:rPr>
              <w:t>2.1.</w:t>
            </w:r>
            <w:r w:rsidRPr="005E0215">
              <w:rPr>
                <w:rFonts w:ascii="Arial" w:eastAsia="Times New Roman" w:hAnsi="Arial" w:cs="Arial"/>
                <w:color w:val="000000"/>
              </w:rPr>
              <w:t>17</w:t>
            </w:r>
          </w:p>
          <w:p w:rsidR="004753E3" w:rsidRPr="005E0215" w:rsidRDefault="004753E3" w:rsidP="00114C39">
            <w:pPr>
              <w:spacing w:before="120" w:after="60"/>
              <w:contextualSpacing/>
              <w:rPr>
                <w:rFonts w:ascii="Arial" w:eastAsia="Times New Roman" w:hAnsi="Arial" w:cs="Arial"/>
                <w:color w:val="000000"/>
              </w:rPr>
            </w:pPr>
          </w:p>
        </w:tc>
        <w:tc>
          <w:tcPr>
            <w:tcW w:w="1958" w:type="dxa"/>
            <w:tcMar>
              <w:top w:w="57" w:type="dxa"/>
              <w:bottom w:w="57" w:type="dxa"/>
            </w:tcMar>
          </w:tcPr>
          <w:p w:rsidR="004753E3" w:rsidRPr="004403E2" w:rsidRDefault="004753E3" w:rsidP="00114C39">
            <w:pPr>
              <w:spacing w:before="120" w:after="60"/>
              <w:contextualSpacing/>
              <w:rPr>
                <w:rFonts w:ascii="Arial" w:eastAsia="Times New Roman" w:hAnsi="Arial" w:cs="Arial"/>
                <w:color w:val="000000"/>
              </w:rPr>
            </w:pPr>
            <w:r w:rsidRPr="004403E2">
              <w:rPr>
                <w:rFonts w:ascii="Arial" w:eastAsia="Times New Roman" w:hAnsi="Arial" w:cs="Arial"/>
                <w:color w:val="000000"/>
              </w:rPr>
              <w:t>Comparing aerobic and anaerobic respiration</w:t>
            </w:r>
          </w:p>
        </w:tc>
        <w:tc>
          <w:tcPr>
            <w:tcW w:w="2879" w:type="dxa"/>
            <w:tcMar>
              <w:top w:w="57" w:type="dxa"/>
              <w:bottom w:w="57" w:type="dxa"/>
            </w:tcMar>
          </w:tcPr>
          <w:p w:rsidR="004753E3" w:rsidRPr="003C62C8" w:rsidRDefault="004753E3" w:rsidP="00114C39">
            <w:pPr>
              <w:spacing w:after="60"/>
              <w:contextualSpacing/>
              <w:rPr>
                <w:rFonts w:ascii="Arial" w:eastAsia="Times New Roman" w:hAnsi="Arial" w:cs="Arial"/>
                <w:color w:val="000000"/>
              </w:rPr>
            </w:pPr>
            <w:r w:rsidRPr="003C62C8">
              <w:rPr>
                <w:rFonts w:ascii="Arial" w:hAnsi="Arial" w:cs="Arial"/>
                <w:color w:val="000000" w:themeColor="text1"/>
              </w:rPr>
              <w:t>The differences between aerobic and anaerobic respiration in terms of the reactants, the products formed and the implications for the organism</w:t>
            </w:r>
          </w:p>
        </w:tc>
        <w:tc>
          <w:tcPr>
            <w:tcW w:w="2758"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pPr>
            <w:r w:rsidRPr="005E0215">
              <w:t>Describe some similarities and differences between aerobic and anaerobic respiration</w:t>
            </w:r>
          </w:p>
          <w:p w:rsidR="004753E3" w:rsidRPr="005E0215" w:rsidRDefault="004753E3" w:rsidP="0037136E">
            <w:pPr>
              <w:pStyle w:val="TableTextBullet"/>
              <w:numPr>
                <w:ilvl w:val="0"/>
                <w:numId w:val="5"/>
              </w:numPr>
              <w:spacing w:after="0" w:line="240" w:lineRule="auto"/>
              <w:ind w:left="170" w:hanging="170"/>
            </w:pPr>
            <w:r w:rsidRPr="005E0215">
              <w:t>Work responsibly within a team to summarise respiration</w:t>
            </w:r>
          </w:p>
        </w:tc>
        <w:tc>
          <w:tcPr>
            <w:tcW w:w="1962" w:type="dxa"/>
            <w:tcMar>
              <w:top w:w="57" w:type="dxa"/>
              <w:bottom w:w="57" w:type="dxa"/>
            </w:tcMar>
          </w:tcPr>
          <w:p w:rsidR="004753E3" w:rsidRPr="00755176" w:rsidRDefault="004753E3" w:rsidP="00114C39">
            <w:pPr>
              <w:rPr>
                <w:rFonts w:ascii="Arial" w:hAnsi="Arial" w:cs="Arial"/>
              </w:rPr>
            </w:pPr>
            <w:r w:rsidRPr="00755176">
              <w:rPr>
                <w:rFonts w:ascii="Arial" w:hAnsi="Arial" w:cs="Arial"/>
                <w:color w:val="000000" w:themeColor="text1"/>
              </w:rPr>
              <w:t>Worksheet 2.1.17</w:t>
            </w:r>
          </w:p>
        </w:tc>
        <w:tc>
          <w:tcPr>
            <w:tcW w:w="2191" w:type="dxa"/>
            <w:tcMar>
              <w:top w:w="57" w:type="dxa"/>
              <w:bottom w:w="57" w:type="dxa"/>
            </w:tcMar>
          </w:tcPr>
          <w:p w:rsidR="004753E3" w:rsidRPr="00AD6C04" w:rsidRDefault="004753E3" w:rsidP="00114C39">
            <w:pPr>
              <w:rPr>
                <w:rFonts w:ascii="Arial" w:hAnsi="Arial" w:cs="Arial"/>
              </w:rPr>
            </w:pPr>
            <w:r w:rsidRPr="00AD6C04">
              <w:rPr>
                <w:rFonts w:ascii="Arial" w:hAnsi="Arial" w:cs="Arial"/>
              </w:rPr>
              <w:t>Quick starter; Interactive activity; Drag the correct respiration phrases int</w:t>
            </w:r>
            <w:r>
              <w:rPr>
                <w:rFonts w:ascii="Arial" w:hAnsi="Arial" w:cs="Arial"/>
              </w:rPr>
              <w:t>o the correct groups; Slideshow:</w:t>
            </w:r>
            <w:r w:rsidRPr="00AD6C04">
              <w:rPr>
                <w:rFonts w:ascii="Arial" w:hAnsi="Arial" w:cs="Arial"/>
              </w:rPr>
              <w:t xml:space="preserve"> Explores the importance of enzymes in respiration; Hangman: Key vocabulary game</w:t>
            </w:r>
          </w:p>
        </w:tc>
        <w:tc>
          <w:tcPr>
            <w:tcW w:w="2077" w:type="dxa"/>
            <w:tcMar>
              <w:top w:w="57" w:type="dxa"/>
              <w:bottom w:w="57" w:type="dxa"/>
            </w:tcMar>
          </w:tcPr>
          <w:p w:rsidR="004753E3" w:rsidRPr="00402C29" w:rsidRDefault="004753E3" w:rsidP="00114C39">
            <w:pPr>
              <w:rPr>
                <w:rFonts w:ascii="Arial" w:hAnsi="Arial" w:cs="Arial"/>
              </w:rPr>
            </w:pPr>
          </w:p>
        </w:tc>
      </w:tr>
    </w:tbl>
    <w:p w:rsidR="004753E3" w:rsidRDefault="004753E3" w:rsidP="004753E3">
      <w:pPr>
        <w:rPr>
          <w:rFonts w:ascii="Arial" w:hAnsi="Arial" w:cs="Arial"/>
          <w:b/>
          <w:bCs/>
          <w:iCs/>
          <w:sz w:val="28"/>
          <w:szCs w:val="28"/>
          <w:lang w:val="en-US"/>
        </w:rPr>
      </w:pPr>
      <w:r>
        <w:rPr>
          <w:rFonts w:ascii="Arial" w:hAnsi="Arial" w:cs="Arial"/>
          <w:b/>
          <w:bCs/>
          <w:iCs/>
          <w:sz w:val="28"/>
          <w:szCs w:val="28"/>
          <w:lang w:val="en-US"/>
        </w:rPr>
        <w:br w:type="page"/>
      </w:r>
    </w:p>
    <w:tbl>
      <w:tblPr>
        <w:tblStyle w:val="TableGrid"/>
        <w:tblW w:w="14884" w:type="dxa"/>
        <w:tblInd w:w="108" w:type="dxa"/>
        <w:tblLayout w:type="fixed"/>
        <w:tblLook w:val="04A0"/>
      </w:tblPr>
      <w:tblGrid>
        <w:gridCol w:w="917"/>
        <w:gridCol w:w="1978"/>
        <w:gridCol w:w="2938"/>
        <w:gridCol w:w="2804"/>
        <w:gridCol w:w="1980"/>
        <w:gridCol w:w="2218"/>
        <w:gridCol w:w="2049"/>
      </w:tblGrid>
      <w:tr w:rsidR="004753E3" w:rsidRPr="00402C29" w:rsidTr="00114C39">
        <w:trPr>
          <w:cantSplit/>
        </w:trPr>
        <w:tc>
          <w:tcPr>
            <w:tcW w:w="14884" w:type="dxa"/>
            <w:gridSpan w:val="7"/>
            <w:shd w:val="clear" w:color="auto" w:fill="808080"/>
            <w:tcMar>
              <w:top w:w="57" w:type="dxa"/>
              <w:bottom w:w="57" w:type="dxa"/>
            </w:tcMar>
          </w:tcPr>
          <w:p w:rsidR="004753E3" w:rsidRPr="00402C29" w:rsidRDefault="004753E3" w:rsidP="00114C39">
            <w:pPr>
              <w:rPr>
                <w:rFonts w:ascii="Arial" w:hAnsi="Arial" w:cs="Arial"/>
                <w:b/>
              </w:rPr>
            </w:pPr>
            <w:r w:rsidRPr="00071409">
              <w:rPr>
                <w:rFonts w:ascii="Arial" w:hAnsi="Arial" w:cs="Arial"/>
                <w:b/>
                <w:color w:val="FFFFFF" w:themeColor="background1"/>
                <w:sz w:val="28"/>
                <w:szCs w:val="28"/>
              </w:rPr>
              <w:lastRenderedPageBreak/>
              <w:t xml:space="preserve">Chapter </w:t>
            </w:r>
            <w:r>
              <w:rPr>
                <w:rFonts w:ascii="Arial" w:hAnsi="Arial" w:cs="Arial"/>
                <w:b/>
                <w:color w:val="FFFFFF" w:themeColor="background1"/>
                <w:sz w:val="28"/>
                <w:szCs w:val="28"/>
              </w:rPr>
              <w:t>2: Looking at Plants and Ecosystems</w:t>
            </w:r>
          </w:p>
        </w:tc>
      </w:tr>
      <w:tr w:rsidR="004753E3" w:rsidRPr="00402C29" w:rsidTr="00114C39">
        <w:trPr>
          <w:cantSplit/>
        </w:trPr>
        <w:tc>
          <w:tcPr>
            <w:tcW w:w="917" w:type="dxa"/>
            <w:tcBorders>
              <w:bottom w:val="single" w:sz="4" w:space="0" w:color="auto"/>
            </w:tcBorders>
            <w:tcMar>
              <w:top w:w="57" w:type="dxa"/>
            </w:tcMar>
          </w:tcPr>
          <w:p w:rsidR="004753E3" w:rsidRPr="00402C29" w:rsidRDefault="004753E3" w:rsidP="00114C39">
            <w:pPr>
              <w:rPr>
                <w:rFonts w:ascii="Arial" w:hAnsi="Arial" w:cs="Arial"/>
                <w:b/>
              </w:rPr>
            </w:pPr>
            <w:r w:rsidRPr="00402C29">
              <w:rPr>
                <w:rFonts w:ascii="Arial" w:hAnsi="Arial" w:cs="Arial"/>
                <w:b/>
              </w:rPr>
              <w:t>Lesson</w:t>
            </w:r>
          </w:p>
        </w:tc>
        <w:tc>
          <w:tcPr>
            <w:tcW w:w="1978" w:type="dxa"/>
            <w:tcBorders>
              <w:bottom w:val="single" w:sz="4" w:space="0" w:color="auto"/>
            </w:tcBorders>
            <w:tcMar>
              <w:top w:w="57" w:type="dxa"/>
            </w:tcMar>
          </w:tcPr>
          <w:p w:rsidR="004753E3" w:rsidRPr="00402C29" w:rsidRDefault="004753E3" w:rsidP="00114C39">
            <w:pPr>
              <w:rPr>
                <w:rFonts w:ascii="Arial" w:hAnsi="Arial" w:cs="Arial"/>
                <w:b/>
              </w:rPr>
            </w:pPr>
            <w:r w:rsidRPr="00402C29">
              <w:rPr>
                <w:rFonts w:ascii="Arial" w:hAnsi="Arial" w:cs="Arial"/>
                <w:b/>
              </w:rPr>
              <w:t>Lesson title</w:t>
            </w:r>
          </w:p>
        </w:tc>
        <w:tc>
          <w:tcPr>
            <w:tcW w:w="2938" w:type="dxa"/>
            <w:tcMar>
              <w:top w:w="57" w:type="dxa"/>
            </w:tcMar>
          </w:tcPr>
          <w:p w:rsidR="004753E3" w:rsidRPr="00402C29" w:rsidRDefault="004753E3" w:rsidP="00114C39">
            <w:pPr>
              <w:rPr>
                <w:rFonts w:ascii="Arial" w:hAnsi="Arial" w:cs="Arial"/>
                <w:b/>
              </w:rPr>
            </w:pPr>
            <w:r w:rsidRPr="00402C29">
              <w:rPr>
                <w:rFonts w:ascii="Arial" w:hAnsi="Arial" w:cs="Arial"/>
                <w:b/>
              </w:rPr>
              <w:t>Overarching objectives</w:t>
            </w:r>
          </w:p>
        </w:tc>
        <w:tc>
          <w:tcPr>
            <w:tcW w:w="2804" w:type="dxa"/>
            <w:tcMar>
              <w:top w:w="57" w:type="dxa"/>
            </w:tcMar>
          </w:tcPr>
          <w:p w:rsidR="004753E3" w:rsidRPr="00402C29" w:rsidRDefault="004753E3" w:rsidP="00114C39">
            <w:pPr>
              <w:rPr>
                <w:rFonts w:ascii="Arial" w:hAnsi="Arial" w:cs="Arial"/>
                <w:b/>
              </w:rPr>
            </w:pPr>
            <w:r w:rsidRPr="00402C29">
              <w:rPr>
                <w:rFonts w:ascii="Arial" w:hAnsi="Arial" w:cs="Arial"/>
                <w:b/>
              </w:rPr>
              <w:t>Learning objectives</w:t>
            </w:r>
          </w:p>
        </w:tc>
        <w:tc>
          <w:tcPr>
            <w:tcW w:w="1980" w:type="dxa"/>
            <w:tcMar>
              <w:top w:w="57" w:type="dxa"/>
            </w:tcMar>
          </w:tcPr>
          <w:p w:rsidR="004753E3" w:rsidRPr="0065199A" w:rsidRDefault="004753E3" w:rsidP="00114C39">
            <w:pPr>
              <w:rPr>
                <w:rFonts w:ascii="Arial" w:hAnsi="Arial" w:cs="Arial"/>
                <w:b/>
              </w:rPr>
            </w:pPr>
            <w:r w:rsidRPr="0065199A">
              <w:rPr>
                <w:rFonts w:ascii="Arial" w:hAnsi="Arial" w:cs="Arial"/>
                <w:b/>
              </w:rPr>
              <w:t>CD-ROM resources</w:t>
            </w:r>
          </w:p>
        </w:tc>
        <w:tc>
          <w:tcPr>
            <w:tcW w:w="2218" w:type="dxa"/>
            <w:tcMar>
              <w:top w:w="57" w:type="dxa"/>
            </w:tcMar>
          </w:tcPr>
          <w:p w:rsidR="004753E3" w:rsidRPr="00AD6C04" w:rsidRDefault="004753E3" w:rsidP="00114C39">
            <w:pPr>
              <w:rPr>
                <w:rFonts w:ascii="Arial" w:hAnsi="Arial" w:cs="Arial"/>
                <w:b/>
              </w:rPr>
            </w:pPr>
            <w:r w:rsidRPr="00AD6C04">
              <w:rPr>
                <w:rFonts w:ascii="Arial" w:hAnsi="Arial" w:cs="Arial"/>
                <w:b/>
              </w:rPr>
              <w:t>Collins Connect resources</w:t>
            </w:r>
          </w:p>
        </w:tc>
        <w:tc>
          <w:tcPr>
            <w:tcW w:w="2049" w:type="dxa"/>
            <w:tcMar>
              <w:top w:w="57" w:type="dxa"/>
            </w:tcMar>
          </w:tcPr>
          <w:p w:rsidR="004753E3" w:rsidRPr="00402C29" w:rsidRDefault="004753E3" w:rsidP="00114C39">
            <w:pPr>
              <w:rPr>
                <w:rFonts w:ascii="Arial" w:hAnsi="Arial" w:cs="Arial"/>
                <w:b/>
              </w:rPr>
            </w:pPr>
            <w:r w:rsidRPr="00402C29">
              <w:rPr>
                <w:rFonts w:ascii="Arial" w:hAnsi="Arial" w:cs="Arial"/>
                <w:b/>
              </w:rPr>
              <w:t>Notes for two-year scheme</w:t>
            </w:r>
          </w:p>
        </w:tc>
      </w:tr>
      <w:tr w:rsidR="004753E3" w:rsidRPr="00402C29" w:rsidTr="00114C39">
        <w:trPr>
          <w:cantSplit/>
        </w:trPr>
        <w:tc>
          <w:tcPr>
            <w:tcW w:w="917" w:type="dxa"/>
            <w:shd w:val="clear" w:color="auto" w:fill="D9D9D9" w:themeFill="background1" w:themeFillShade="D9"/>
            <w:tcMar>
              <w:top w:w="57" w:type="dxa"/>
              <w:bottom w:w="57" w:type="dxa"/>
            </w:tcMar>
          </w:tcPr>
          <w:p w:rsidR="004753E3" w:rsidRPr="005E0215"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2</w:t>
            </w:r>
            <w:r>
              <w:rPr>
                <w:rFonts w:ascii="Arial" w:eastAsia="Times New Roman" w:hAnsi="Arial" w:cs="Arial"/>
                <w:color w:val="000000"/>
              </w:rPr>
              <w:t>.2.2</w:t>
            </w:r>
          </w:p>
          <w:p w:rsidR="004753E3" w:rsidRPr="005E0215" w:rsidRDefault="004753E3" w:rsidP="00114C39">
            <w:pPr>
              <w:spacing w:before="60" w:after="60"/>
              <w:rPr>
                <w:rFonts w:ascii="Arial" w:eastAsia="Times New Roman" w:hAnsi="Arial" w:cs="Arial"/>
                <w:color w:val="000000"/>
              </w:rPr>
            </w:pPr>
          </w:p>
        </w:tc>
        <w:tc>
          <w:tcPr>
            <w:tcW w:w="1978" w:type="dxa"/>
            <w:shd w:val="clear" w:color="auto" w:fill="D9D9D9" w:themeFill="background1" w:themeFillShade="D9"/>
            <w:tcMar>
              <w:top w:w="57" w:type="dxa"/>
              <w:bottom w:w="57" w:type="dxa"/>
            </w:tcMar>
          </w:tcPr>
          <w:p w:rsidR="004753E3" w:rsidRPr="005E0215"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Understanding the importance of plants</w:t>
            </w:r>
          </w:p>
        </w:tc>
        <w:tc>
          <w:tcPr>
            <w:tcW w:w="2938" w:type="dxa"/>
            <w:tcMar>
              <w:top w:w="57" w:type="dxa"/>
              <w:bottom w:w="57" w:type="dxa"/>
            </w:tcMar>
          </w:tcPr>
          <w:p w:rsidR="004753E3" w:rsidRPr="00E13FB3" w:rsidRDefault="004753E3" w:rsidP="00114C39">
            <w:pPr>
              <w:spacing w:after="60"/>
              <w:rPr>
                <w:rFonts w:ascii="Arial" w:eastAsia="Times New Roman" w:hAnsi="Arial" w:cs="Arial"/>
                <w:color w:val="000000"/>
              </w:rPr>
            </w:pPr>
            <w:r w:rsidRPr="00E13FB3">
              <w:rPr>
                <w:rFonts w:ascii="Arial" w:hAnsi="Arial" w:cs="Arial"/>
                <w:color w:val="000000"/>
              </w:rPr>
              <w:t>The dependence of almost all life on Earth on the ability of photosynthetic organisms, such as plants and algae, to use sunlight in photosynthesis to build organic molecules that are an essential energy store, and to maintain levels of oxygen and carbon dioxide in the atmosphere</w:t>
            </w:r>
          </w:p>
        </w:tc>
        <w:tc>
          <w:tcPr>
            <w:tcW w:w="2804"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pPr>
            <w:r w:rsidRPr="005E0215">
              <w:t>Identify the importance of plants to life on Earth</w:t>
            </w:r>
          </w:p>
          <w:p w:rsidR="004753E3" w:rsidRPr="005E0215" w:rsidRDefault="004753E3" w:rsidP="0037136E">
            <w:pPr>
              <w:pStyle w:val="TableTextBullet"/>
              <w:numPr>
                <w:ilvl w:val="0"/>
                <w:numId w:val="5"/>
              </w:numPr>
              <w:spacing w:after="0" w:line="240" w:lineRule="auto"/>
              <w:ind w:left="170" w:hanging="170"/>
            </w:pPr>
            <w:r w:rsidRPr="005E0215">
              <w:t>Use evid</w:t>
            </w:r>
            <w:r w:rsidRPr="00EB1B8D">
              <w:t>en</w:t>
            </w:r>
            <w:r w:rsidRPr="005E0215">
              <w:t>ce to explain that plants do not use soil to grow</w:t>
            </w:r>
          </w:p>
          <w:p w:rsidR="004753E3" w:rsidRPr="005E0215" w:rsidRDefault="004753E3" w:rsidP="0037136E">
            <w:pPr>
              <w:pStyle w:val="TableTextBullet"/>
              <w:numPr>
                <w:ilvl w:val="0"/>
                <w:numId w:val="5"/>
              </w:numPr>
              <w:spacing w:after="0" w:line="240" w:lineRule="auto"/>
              <w:ind w:left="170" w:hanging="170"/>
            </w:pPr>
            <w:r w:rsidRPr="005E0215">
              <w:t xml:space="preserve">Evaluate secondary data to start to explain how plants make food </w:t>
            </w:r>
          </w:p>
        </w:tc>
        <w:tc>
          <w:tcPr>
            <w:tcW w:w="1980" w:type="dxa"/>
            <w:tcMar>
              <w:top w:w="57" w:type="dxa"/>
              <w:bottom w:w="57" w:type="dxa"/>
            </w:tcMar>
          </w:tcPr>
          <w:p w:rsidR="004753E3" w:rsidRPr="00755176" w:rsidRDefault="004753E3" w:rsidP="00114C39">
            <w:pPr>
              <w:rPr>
                <w:rFonts w:ascii="Arial" w:hAnsi="Arial" w:cs="Arial"/>
              </w:rPr>
            </w:pPr>
            <w:r w:rsidRPr="00755176">
              <w:rPr>
                <w:rFonts w:ascii="Arial" w:hAnsi="Arial" w:cs="Arial"/>
                <w:color w:val="000000"/>
              </w:rPr>
              <w:t>Worksheet 2.2.2; Practical sheet 2.2.2; Technician’s notes 2.2.2</w:t>
            </w:r>
          </w:p>
        </w:tc>
        <w:tc>
          <w:tcPr>
            <w:tcW w:w="2218" w:type="dxa"/>
            <w:tcMar>
              <w:top w:w="57" w:type="dxa"/>
              <w:bottom w:w="57" w:type="dxa"/>
            </w:tcMar>
          </w:tcPr>
          <w:p w:rsidR="004753E3" w:rsidRPr="00AD6C04" w:rsidRDefault="004753E3" w:rsidP="00114C39">
            <w:pPr>
              <w:rPr>
                <w:rFonts w:ascii="Arial" w:hAnsi="Arial" w:cs="Arial"/>
              </w:rPr>
            </w:pPr>
            <w:r w:rsidRPr="00AD6C04">
              <w:rPr>
                <w:rFonts w:ascii="Arial" w:hAnsi="Arial" w:cs="Arial"/>
              </w:rPr>
              <w:t>Quick starter; Interactive activity: Sort trees into the products they are used for; Slideshow: Looking at the discovery of photosynthesis; Video</w:t>
            </w:r>
          </w:p>
        </w:tc>
        <w:tc>
          <w:tcPr>
            <w:tcW w:w="2049" w:type="dxa"/>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917" w:type="dxa"/>
            <w:shd w:val="clear" w:color="auto" w:fill="D9D9D9" w:themeFill="background1" w:themeFillShade="D9"/>
            <w:tcMar>
              <w:top w:w="57" w:type="dxa"/>
              <w:bottom w:w="57" w:type="dxa"/>
            </w:tcMar>
          </w:tcPr>
          <w:p w:rsidR="004753E3" w:rsidRPr="005E0215" w:rsidRDefault="004753E3" w:rsidP="00114C39">
            <w:pPr>
              <w:spacing w:before="60" w:after="60"/>
              <w:rPr>
                <w:rFonts w:ascii="Arial" w:eastAsia="Times New Roman" w:hAnsi="Arial" w:cs="Arial"/>
                <w:color w:val="000000"/>
              </w:rPr>
            </w:pPr>
            <w:r>
              <w:rPr>
                <w:rFonts w:ascii="Arial" w:eastAsia="Times New Roman" w:hAnsi="Arial" w:cs="Arial"/>
                <w:color w:val="000000"/>
              </w:rPr>
              <w:t>2.2.</w:t>
            </w:r>
            <w:r w:rsidRPr="005E0215">
              <w:rPr>
                <w:rFonts w:ascii="Arial" w:eastAsia="Times New Roman" w:hAnsi="Arial" w:cs="Arial"/>
                <w:color w:val="000000"/>
              </w:rPr>
              <w:t>3</w:t>
            </w:r>
          </w:p>
          <w:p w:rsidR="004753E3" w:rsidRPr="005E0215" w:rsidRDefault="004753E3" w:rsidP="00114C39">
            <w:pPr>
              <w:spacing w:before="60" w:after="60"/>
              <w:rPr>
                <w:rFonts w:ascii="Arial" w:eastAsia="Times New Roman" w:hAnsi="Arial" w:cs="Arial"/>
                <w:color w:val="000000"/>
              </w:rPr>
            </w:pPr>
          </w:p>
        </w:tc>
        <w:tc>
          <w:tcPr>
            <w:tcW w:w="1978" w:type="dxa"/>
            <w:shd w:val="clear" w:color="auto" w:fill="D9D9D9" w:themeFill="background1" w:themeFillShade="D9"/>
            <w:tcMar>
              <w:top w:w="57" w:type="dxa"/>
              <w:bottom w:w="57" w:type="dxa"/>
            </w:tcMar>
          </w:tcPr>
          <w:p w:rsidR="004753E3" w:rsidRPr="005E0215"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Exploring how plants make food</w:t>
            </w:r>
          </w:p>
        </w:tc>
        <w:tc>
          <w:tcPr>
            <w:tcW w:w="2938" w:type="dxa"/>
            <w:tcMar>
              <w:top w:w="57" w:type="dxa"/>
              <w:bottom w:w="57" w:type="dxa"/>
            </w:tcMar>
          </w:tcPr>
          <w:p w:rsidR="004753E3" w:rsidRPr="00E13FB3" w:rsidRDefault="004753E3" w:rsidP="00114C39">
            <w:pPr>
              <w:pStyle w:val="SMTablesmalltext"/>
              <w:rPr>
                <w:color w:val="000000"/>
                <w:sz w:val="20"/>
                <w:szCs w:val="20"/>
              </w:rPr>
            </w:pPr>
            <w:r w:rsidRPr="00E13FB3">
              <w:rPr>
                <w:color w:val="000000"/>
                <w:sz w:val="20"/>
                <w:szCs w:val="20"/>
              </w:rPr>
              <w:t xml:space="preserve">The reactants in, and products of, photosynthesis, and a word summary for photosynthesis </w:t>
            </w:r>
          </w:p>
          <w:p w:rsidR="004753E3" w:rsidRPr="00E13FB3" w:rsidRDefault="004753E3" w:rsidP="00114C39">
            <w:pPr>
              <w:spacing w:after="60"/>
              <w:rPr>
                <w:rFonts w:ascii="Arial" w:eastAsia="Times New Roman" w:hAnsi="Arial" w:cs="Arial"/>
                <w:color w:val="000000"/>
              </w:rPr>
            </w:pPr>
            <w:r w:rsidRPr="00E13FB3">
              <w:rPr>
                <w:rFonts w:ascii="Arial" w:hAnsi="Arial" w:cs="Arial"/>
                <w:color w:val="000000"/>
              </w:rPr>
              <w:t>Plants making carbohydrates in their leaves by photosynthesis</w:t>
            </w:r>
          </w:p>
        </w:tc>
        <w:tc>
          <w:tcPr>
            <w:tcW w:w="2804"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rPr>
                <w:color w:val="000000"/>
              </w:rPr>
            </w:pPr>
            <w:r w:rsidRPr="005E0215">
              <w:rPr>
                <w:color w:val="000000"/>
              </w:rPr>
              <w:t>Identify the reactants and products of photosynthesis</w:t>
            </w:r>
          </w:p>
          <w:p w:rsidR="004753E3" w:rsidRPr="005E0215" w:rsidRDefault="004753E3" w:rsidP="0037136E">
            <w:pPr>
              <w:pStyle w:val="TableTextBullet"/>
              <w:numPr>
                <w:ilvl w:val="0"/>
                <w:numId w:val="5"/>
              </w:numPr>
              <w:spacing w:after="0" w:line="240" w:lineRule="auto"/>
              <w:ind w:left="170" w:hanging="170"/>
              <w:rPr>
                <w:color w:val="000000"/>
              </w:rPr>
            </w:pPr>
            <w:r w:rsidRPr="005E0215">
              <w:t>Plan and predict the results of investigations</w:t>
            </w:r>
          </w:p>
          <w:p w:rsidR="004753E3" w:rsidRPr="005E0215" w:rsidRDefault="004753E3" w:rsidP="0037136E">
            <w:pPr>
              <w:pStyle w:val="TableTextBullet"/>
              <w:numPr>
                <w:ilvl w:val="0"/>
                <w:numId w:val="5"/>
              </w:numPr>
              <w:spacing w:after="0" w:line="240" w:lineRule="auto"/>
              <w:ind w:left="170" w:hanging="170"/>
              <w:rPr>
                <w:color w:val="000000"/>
              </w:rPr>
            </w:pPr>
            <w:r w:rsidRPr="005E0215">
              <w:t>Evaluate the risks of a procedure</w:t>
            </w:r>
          </w:p>
        </w:tc>
        <w:tc>
          <w:tcPr>
            <w:tcW w:w="1980" w:type="dxa"/>
            <w:tcMar>
              <w:top w:w="57" w:type="dxa"/>
              <w:bottom w:w="57" w:type="dxa"/>
            </w:tcMar>
          </w:tcPr>
          <w:p w:rsidR="004753E3" w:rsidRPr="00755176" w:rsidRDefault="004753E3" w:rsidP="00114C39">
            <w:pPr>
              <w:rPr>
                <w:rFonts w:ascii="Arial" w:hAnsi="Arial" w:cs="Arial"/>
              </w:rPr>
            </w:pPr>
            <w:r w:rsidRPr="00755176">
              <w:rPr>
                <w:rFonts w:ascii="Arial" w:hAnsi="Arial" w:cs="Arial"/>
                <w:color w:val="000000" w:themeColor="text1"/>
              </w:rPr>
              <w:t>Worksheet 2.2.3; Practical sheet 2.2.2; Practical sheet 2.2.3; Technician’s notes 2.2.3</w:t>
            </w:r>
          </w:p>
        </w:tc>
        <w:tc>
          <w:tcPr>
            <w:tcW w:w="2218" w:type="dxa"/>
            <w:tcMar>
              <w:top w:w="57" w:type="dxa"/>
              <w:bottom w:w="57" w:type="dxa"/>
            </w:tcMar>
          </w:tcPr>
          <w:p w:rsidR="004753E3" w:rsidRPr="00AD6C04" w:rsidRDefault="004753E3" w:rsidP="00114C39">
            <w:pPr>
              <w:rPr>
                <w:rFonts w:ascii="Arial" w:hAnsi="Arial" w:cs="Arial"/>
              </w:rPr>
            </w:pPr>
            <w:r w:rsidRPr="00AD6C04">
              <w:rPr>
                <w:rFonts w:ascii="Arial" w:hAnsi="Arial" w:cs="Arial"/>
              </w:rPr>
              <w:t>Quick starter; Interactive activity: Rearrange the steps in a method to explain how to test a leaf for the presence of starch</w:t>
            </w:r>
          </w:p>
        </w:tc>
        <w:tc>
          <w:tcPr>
            <w:tcW w:w="2049" w:type="dxa"/>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917" w:type="dxa"/>
            <w:tcBorders>
              <w:bottom w:val="single" w:sz="4" w:space="0" w:color="auto"/>
            </w:tcBorders>
            <w:tcMar>
              <w:top w:w="57" w:type="dxa"/>
              <w:bottom w:w="57" w:type="dxa"/>
            </w:tcMar>
          </w:tcPr>
          <w:p w:rsidR="004753E3" w:rsidRPr="005E0215" w:rsidRDefault="004753E3" w:rsidP="00114C39">
            <w:pPr>
              <w:spacing w:before="60" w:after="60"/>
              <w:rPr>
                <w:rFonts w:ascii="Arial" w:eastAsia="Times New Roman" w:hAnsi="Arial" w:cs="Arial"/>
                <w:color w:val="000000"/>
              </w:rPr>
            </w:pPr>
            <w:r>
              <w:rPr>
                <w:rFonts w:ascii="Arial" w:eastAsia="Times New Roman" w:hAnsi="Arial" w:cs="Arial"/>
                <w:color w:val="000000"/>
              </w:rPr>
              <w:t>2.2.</w:t>
            </w:r>
            <w:r w:rsidRPr="005E0215">
              <w:rPr>
                <w:rFonts w:ascii="Arial" w:eastAsia="Times New Roman" w:hAnsi="Arial" w:cs="Arial"/>
                <w:color w:val="000000"/>
              </w:rPr>
              <w:t>4</w:t>
            </w:r>
          </w:p>
          <w:p w:rsidR="004753E3" w:rsidRPr="005E0215" w:rsidRDefault="004753E3" w:rsidP="00114C39">
            <w:pPr>
              <w:spacing w:before="60" w:after="60"/>
              <w:rPr>
                <w:rFonts w:ascii="Arial" w:eastAsia="Times New Roman" w:hAnsi="Arial" w:cs="Arial"/>
                <w:color w:val="000000"/>
              </w:rPr>
            </w:pPr>
          </w:p>
          <w:p w:rsidR="004753E3" w:rsidRPr="005E0215" w:rsidRDefault="004753E3" w:rsidP="00114C39">
            <w:pPr>
              <w:spacing w:before="60" w:after="60"/>
              <w:rPr>
                <w:rFonts w:ascii="Arial" w:eastAsia="Times New Roman" w:hAnsi="Arial" w:cs="Arial"/>
                <w:color w:val="000000"/>
              </w:rPr>
            </w:pPr>
          </w:p>
        </w:tc>
        <w:tc>
          <w:tcPr>
            <w:tcW w:w="1978" w:type="dxa"/>
            <w:tcBorders>
              <w:bottom w:val="single" w:sz="4" w:space="0" w:color="auto"/>
            </w:tcBorders>
            <w:tcMar>
              <w:top w:w="57" w:type="dxa"/>
              <w:bottom w:w="57" w:type="dxa"/>
            </w:tcMar>
          </w:tcPr>
          <w:p w:rsidR="004753E3" w:rsidRPr="005E0215"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Looking at leaves</w:t>
            </w:r>
          </w:p>
        </w:tc>
        <w:tc>
          <w:tcPr>
            <w:tcW w:w="2938" w:type="dxa"/>
            <w:tcMar>
              <w:top w:w="57" w:type="dxa"/>
              <w:bottom w:w="57" w:type="dxa"/>
            </w:tcMar>
          </w:tcPr>
          <w:p w:rsidR="004753E3" w:rsidRPr="00E13FB3" w:rsidRDefault="004753E3" w:rsidP="00114C39">
            <w:pPr>
              <w:spacing w:after="60"/>
              <w:rPr>
                <w:rFonts w:ascii="Arial" w:eastAsia="Times New Roman" w:hAnsi="Arial" w:cs="Arial"/>
                <w:color w:val="000000"/>
              </w:rPr>
            </w:pPr>
            <w:r w:rsidRPr="00E13FB3">
              <w:rPr>
                <w:rFonts w:ascii="Arial" w:hAnsi="Arial" w:cs="Arial"/>
                <w:color w:val="000000"/>
              </w:rPr>
              <w:t xml:space="preserve">The adaptations of leaves for photosynthesis </w:t>
            </w:r>
          </w:p>
        </w:tc>
        <w:tc>
          <w:tcPr>
            <w:tcW w:w="2804"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rPr>
                <w:color w:val="000000"/>
              </w:rPr>
            </w:pPr>
            <w:r w:rsidRPr="005E0215">
              <w:rPr>
                <w:color w:val="000000"/>
              </w:rPr>
              <w:t>Relate the size of a leaf to the availability of light</w:t>
            </w:r>
          </w:p>
          <w:p w:rsidR="004753E3" w:rsidRPr="005E0215" w:rsidRDefault="004753E3" w:rsidP="0037136E">
            <w:pPr>
              <w:pStyle w:val="TableTextBullet"/>
              <w:numPr>
                <w:ilvl w:val="0"/>
                <w:numId w:val="5"/>
              </w:numPr>
              <w:spacing w:after="0" w:line="240" w:lineRule="auto"/>
              <w:ind w:left="170" w:hanging="170"/>
              <w:rPr>
                <w:color w:val="000000"/>
              </w:rPr>
            </w:pPr>
            <w:r w:rsidRPr="005E0215">
              <w:rPr>
                <w:color w:val="000000"/>
              </w:rPr>
              <w:t>Relate the function of the leaf to its structure and the types of cell</w:t>
            </w:r>
          </w:p>
          <w:p w:rsidR="004753E3" w:rsidRPr="005E0215" w:rsidRDefault="004753E3" w:rsidP="0037136E">
            <w:pPr>
              <w:pStyle w:val="TableTextBullet"/>
              <w:numPr>
                <w:ilvl w:val="0"/>
                <w:numId w:val="5"/>
              </w:numPr>
              <w:spacing w:after="0" w:line="240" w:lineRule="auto"/>
              <w:ind w:left="170" w:hanging="170"/>
              <w:rPr>
                <w:color w:val="000000"/>
              </w:rPr>
            </w:pPr>
            <w:r w:rsidRPr="005E0215">
              <w:rPr>
                <w:color w:val="000000"/>
              </w:rPr>
              <w:t>Evaluate the structure of a cell related to its function</w:t>
            </w:r>
          </w:p>
        </w:tc>
        <w:tc>
          <w:tcPr>
            <w:tcW w:w="1980" w:type="dxa"/>
            <w:tcMar>
              <w:top w:w="57" w:type="dxa"/>
              <w:bottom w:w="57" w:type="dxa"/>
            </w:tcMar>
          </w:tcPr>
          <w:p w:rsidR="004753E3" w:rsidRPr="00755176" w:rsidRDefault="004753E3" w:rsidP="00114C39">
            <w:pPr>
              <w:rPr>
                <w:rFonts w:ascii="Arial" w:hAnsi="Arial" w:cs="Arial"/>
              </w:rPr>
            </w:pPr>
            <w:r w:rsidRPr="00755176">
              <w:rPr>
                <w:rFonts w:ascii="Arial" w:hAnsi="Arial" w:cs="Arial"/>
                <w:color w:val="000000"/>
              </w:rPr>
              <w:t>Worksheet 2.2.4; Practical sheet 2.2.4; Technician’s notes 2.2.4</w:t>
            </w:r>
          </w:p>
        </w:tc>
        <w:tc>
          <w:tcPr>
            <w:tcW w:w="2218" w:type="dxa"/>
            <w:tcMar>
              <w:top w:w="57" w:type="dxa"/>
              <w:bottom w:w="57" w:type="dxa"/>
            </w:tcMar>
          </w:tcPr>
          <w:p w:rsidR="004753E3" w:rsidRPr="00AD6C04" w:rsidRDefault="004753E3" w:rsidP="00114C39">
            <w:pPr>
              <w:rPr>
                <w:rFonts w:ascii="Arial" w:hAnsi="Arial" w:cs="Arial"/>
              </w:rPr>
            </w:pPr>
            <w:r w:rsidRPr="00AD6C04">
              <w:rPr>
                <w:rFonts w:ascii="Arial" w:hAnsi="Arial" w:cs="Arial"/>
              </w:rPr>
              <w:t>Quick starter; Slideshow: A detailed look at the different components of a leaf; Interactive activity: Match the adaptations of the leaf to its function; Hangman: Key vocabulary game</w:t>
            </w:r>
          </w:p>
        </w:tc>
        <w:tc>
          <w:tcPr>
            <w:tcW w:w="2049" w:type="dxa"/>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917" w:type="dxa"/>
            <w:shd w:val="clear" w:color="auto" w:fill="D9D9D9" w:themeFill="background1" w:themeFillShade="D9"/>
            <w:tcMar>
              <w:top w:w="57" w:type="dxa"/>
              <w:bottom w:w="57" w:type="dxa"/>
            </w:tcMar>
          </w:tcPr>
          <w:p w:rsidR="004753E3" w:rsidRPr="005E0215" w:rsidRDefault="004753E3" w:rsidP="00114C39">
            <w:pPr>
              <w:spacing w:before="60" w:after="60"/>
              <w:rPr>
                <w:rFonts w:ascii="Arial" w:eastAsia="Times New Roman" w:hAnsi="Arial" w:cs="Arial"/>
                <w:color w:val="000000"/>
              </w:rPr>
            </w:pPr>
            <w:r>
              <w:rPr>
                <w:rFonts w:ascii="Arial" w:eastAsia="Times New Roman" w:hAnsi="Arial" w:cs="Arial"/>
                <w:color w:val="000000"/>
              </w:rPr>
              <w:lastRenderedPageBreak/>
              <w:t>2.2.</w:t>
            </w:r>
            <w:r w:rsidRPr="005E0215">
              <w:rPr>
                <w:rFonts w:ascii="Arial" w:eastAsia="Times New Roman" w:hAnsi="Arial" w:cs="Arial"/>
                <w:color w:val="000000"/>
              </w:rPr>
              <w:t>5</w:t>
            </w:r>
          </w:p>
          <w:p w:rsidR="004753E3" w:rsidRPr="005E0215" w:rsidRDefault="004753E3" w:rsidP="00114C39">
            <w:pPr>
              <w:spacing w:before="60" w:after="60"/>
              <w:rPr>
                <w:rFonts w:ascii="Arial" w:eastAsia="Times New Roman" w:hAnsi="Arial" w:cs="Arial"/>
                <w:color w:val="000000"/>
              </w:rPr>
            </w:pPr>
          </w:p>
          <w:p w:rsidR="004753E3" w:rsidRPr="005E0215" w:rsidRDefault="004753E3" w:rsidP="00114C39">
            <w:pPr>
              <w:spacing w:before="60" w:after="60"/>
              <w:rPr>
                <w:rFonts w:ascii="Arial" w:eastAsia="Times New Roman" w:hAnsi="Arial" w:cs="Arial"/>
                <w:color w:val="000000"/>
              </w:rPr>
            </w:pPr>
          </w:p>
        </w:tc>
        <w:tc>
          <w:tcPr>
            <w:tcW w:w="1978" w:type="dxa"/>
            <w:shd w:val="clear" w:color="auto" w:fill="D9D9D9" w:themeFill="background1" w:themeFillShade="D9"/>
            <w:tcMar>
              <w:top w:w="57" w:type="dxa"/>
              <w:bottom w:w="57" w:type="dxa"/>
            </w:tcMar>
          </w:tcPr>
          <w:p w:rsidR="004753E3" w:rsidRPr="005E0215"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Exploring the role of stomata</w:t>
            </w:r>
          </w:p>
        </w:tc>
        <w:tc>
          <w:tcPr>
            <w:tcW w:w="2938" w:type="dxa"/>
            <w:tcMar>
              <w:top w:w="57" w:type="dxa"/>
              <w:bottom w:w="57" w:type="dxa"/>
            </w:tcMar>
          </w:tcPr>
          <w:p w:rsidR="004753E3" w:rsidRPr="00E13FB3" w:rsidRDefault="004753E3" w:rsidP="00114C39">
            <w:pPr>
              <w:pStyle w:val="SMTablesmalltext"/>
              <w:rPr>
                <w:color w:val="000000"/>
                <w:sz w:val="20"/>
                <w:szCs w:val="20"/>
              </w:rPr>
            </w:pPr>
            <w:r w:rsidRPr="00E13FB3">
              <w:rPr>
                <w:color w:val="000000"/>
                <w:sz w:val="20"/>
                <w:szCs w:val="20"/>
              </w:rPr>
              <w:t xml:space="preserve">The adaptations of leaves for photosynthesis </w:t>
            </w:r>
          </w:p>
          <w:p w:rsidR="004753E3" w:rsidRPr="00E13FB3" w:rsidRDefault="004753E3" w:rsidP="00114C39">
            <w:pPr>
              <w:spacing w:after="60"/>
              <w:rPr>
                <w:rFonts w:ascii="Arial" w:hAnsi="Arial" w:cs="Arial"/>
              </w:rPr>
            </w:pPr>
            <w:r w:rsidRPr="00E13FB3">
              <w:rPr>
                <w:rFonts w:ascii="Arial" w:hAnsi="Arial" w:cs="Arial"/>
                <w:color w:val="000000"/>
              </w:rPr>
              <w:t>The role of leaf stomata in gas exchange in plants</w:t>
            </w:r>
          </w:p>
        </w:tc>
        <w:tc>
          <w:tcPr>
            <w:tcW w:w="2804"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rPr>
                <w:color w:val="000000"/>
              </w:rPr>
            </w:pPr>
            <w:r w:rsidRPr="005E0215">
              <w:rPr>
                <w:color w:val="000000"/>
              </w:rPr>
              <w:t>Describe how stomata control gas exchange</w:t>
            </w:r>
          </w:p>
          <w:p w:rsidR="004753E3" w:rsidRDefault="004753E3" w:rsidP="0037136E">
            <w:pPr>
              <w:pStyle w:val="TableTextBullet"/>
              <w:numPr>
                <w:ilvl w:val="0"/>
                <w:numId w:val="5"/>
              </w:numPr>
              <w:spacing w:after="0" w:line="240" w:lineRule="auto"/>
              <w:ind w:left="170" w:hanging="170"/>
              <w:rPr>
                <w:color w:val="000000"/>
              </w:rPr>
            </w:pPr>
            <w:r w:rsidRPr="005E0215">
              <w:rPr>
                <w:color w:val="000000"/>
              </w:rPr>
              <w:t>Explain how gas exchange occurs in leaves</w:t>
            </w:r>
          </w:p>
          <w:p w:rsidR="004753E3" w:rsidRPr="00415BDD" w:rsidRDefault="004753E3" w:rsidP="0037136E">
            <w:pPr>
              <w:pStyle w:val="TableTextBullet"/>
              <w:numPr>
                <w:ilvl w:val="0"/>
                <w:numId w:val="5"/>
              </w:numPr>
              <w:spacing w:after="0" w:line="240" w:lineRule="auto"/>
              <w:ind w:left="170" w:hanging="170"/>
              <w:rPr>
                <w:color w:val="000000"/>
              </w:rPr>
            </w:pPr>
            <w:r w:rsidRPr="005E0215">
              <w:rPr>
                <w:color w:val="000000"/>
              </w:rPr>
              <w:t>Analyse how stomata density is affected by different conditions</w:t>
            </w:r>
          </w:p>
        </w:tc>
        <w:tc>
          <w:tcPr>
            <w:tcW w:w="1980" w:type="dxa"/>
            <w:tcMar>
              <w:top w:w="57" w:type="dxa"/>
              <w:bottom w:w="57" w:type="dxa"/>
            </w:tcMar>
          </w:tcPr>
          <w:p w:rsidR="004753E3" w:rsidRPr="0064524C" w:rsidRDefault="004753E3" w:rsidP="00114C39">
            <w:pPr>
              <w:rPr>
                <w:rFonts w:ascii="Arial" w:hAnsi="Arial" w:cs="Arial"/>
                <w:color w:val="000000"/>
              </w:rPr>
            </w:pPr>
            <w:r w:rsidRPr="0064524C">
              <w:rPr>
                <w:rFonts w:ascii="Arial" w:hAnsi="Arial" w:cs="Arial"/>
                <w:color w:val="000000"/>
              </w:rPr>
              <w:t xml:space="preserve">Worksheet </w:t>
            </w:r>
            <w:r w:rsidRPr="0064524C">
              <w:rPr>
                <w:rFonts w:ascii="Arial" w:hAnsi="Arial"/>
                <w:color w:val="000000"/>
              </w:rPr>
              <w:t>2.2.5a; Worksheet 2.2.5b (second page copied onto card); Practical sheet 2.2.5a; Practical sheet 2.2.5b; Technician’s notes 2.2.5</w:t>
            </w:r>
          </w:p>
        </w:tc>
        <w:tc>
          <w:tcPr>
            <w:tcW w:w="2218" w:type="dxa"/>
            <w:tcMar>
              <w:top w:w="57" w:type="dxa"/>
              <w:bottom w:w="57" w:type="dxa"/>
            </w:tcMar>
          </w:tcPr>
          <w:p w:rsidR="004753E3" w:rsidRPr="00AD6C04" w:rsidRDefault="004753E3" w:rsidP="00114C39">
            <w:pPr>
              <w:rPr>
                <w:rFonts w:ascii="Arial" w:hAnsi="Arial" w:cs="Arial"/>
              </w:rPr>
            </w:pPr>
            <w:r w:rsidRPr="00AD6C04">
              <w:rPr>
                <w:rFonts w:ascii="Arial" w:hAnsi="Arial" w:cs="Arial"/>
              </w:rPr>
              <w:t>Quick starter; Interactive activity: Which of the sentences about stomata are true, and which are false?</w:t>
            </w:r>
          </w:p>
        </w:tc>
        <w:tc>
          <w:tcPr>
            <w:tcW w:w="2049" w:type="dxa"/>
            <w:tcMar>
              <w:top w:w="57" w:type="dxa"/>
              <w:bottom w:w="57" w:type="dxa"/>
            </w:tcMar>
          </w:tcPr>
          <w:p w:rsidR="004753E3" w:rsidRPr="00402C29" w:rsidRDefault="004753E3" w:rsidP="00114C39">
            <w:pPr>
              <w:rPr>
                <w:rFonts w:ascii="Arial" w:hAnsi="Arial" w:cs="Arial"/>
              </w:rPr>
            </w:pPr>
            <w:r>
              <w:rPr>
                <w:rFonts w:ascii="Arial" w:hAnsi="Arial" w:cs="Arial"/>
              </w:rPr>
              <w:t>Recap on the adaptations of leaves, using key points from lesson 2.2.4</w:t>
            </w:r>
          </w:p>
        </w:tc>
      </w:tr>
      <w:tr w:rsidR="004753E3" w:rsidRPr="00402C29" w:rsidTr="00114C39">
        <w:trPr>
          <w:cantSplit/>
        </w:trPr>
        <w:tc>
          <w:tcPr>
            <w:tcW w:w="917" w:type="dxa"/>
            <w:tcBorders>
              <w:bottom w:val="single" w:sz="4" w:space="0" w:color="auto"/>
            </w:tcBorders>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t>2.2.6</w:t>
            </w:r>
          </w:p>
        </w:tc>
        <w:tc>
          <w:tcPr>
            <w:tcW w:w="1978" w:type="dxa"/>
            <w:tcBorders>
              <w:bottom w:val="single" w:sz="4" w:space="0" w:color="auto"/>
            </w:tcBorders>
            <w:shd w:val="clear" w:color="auto" w:fill="D9D9D9" w:themeFill="background1" w:themeFillShade="D9"/>
            <w:tcMar>
              <w:top w:w="57" w:type="dxa"/>
              <w:bottom w:w="57" w:type="dxa"/>
            </w:tcMar>
          </w:tcPr>
          <w:p w:rsidR="004753E3" w:rsidRPr="005E0215"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Investigating photosynthesis</w:t>
            </w:r>
          </w:p>
        </w:tc>
        <w:tc>
          <w:tcPr>
            <w:tcW w:w="2938" w:type="dxa"/>
            <w:tcMar>
              <w:top w:w="57" w:type="dxa"/>
              <w:bottom w:w="57" w:type="dxa"/>
            </w:tcMar>
          </w:tcPr>
          <w:p w:rsidR="004753E3" w:rsidRPr="00E13FB3" w:rsidRDefault="004753E3" w:rsidP="00114C39">
            <w:pPr>
              <w:spacing w:after="60"/>
              <w:rPr>
                <w:rFonts w:ascii="Arial" w:eastAsia="Times New Roman" w:hAnsi="Arial" w:cs="Arial"/>
                <w:color w:val="000000"/>
              </w:rPr>
            </w:pPr>
            <w:r w:rsidRPr="00E13FB3">
              <w:rPr>
                <w:rFonts w:ascii="Arial" w:hAnsi="Arial" w:cs="Arial"/>
                <w:color w:val="000000"/>
              </w:rPr>
              <w:t>The reactants in, and products of, photosynthesis, and a word summary for photosynthesis</w:t>
            </w:r>
          </w:p>
        </w:tc>
        <w:tc>
          <w:tcPr>
            <w:tcW w:w="2804"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rPr>
                <w:color w:val="000000"/>
              </w:rPr>
            </w:pPr>
            <w:r w:rsidRPr="005E0215">
              <w:rPr>
                <w:color w:val="000000"/>
              </w:rPr>
              <w:t>Identify the factors that can affect photosynthesis</w:t>
            </w:r>
          </w:p>
          <w:p w:rsidR="004753E3" w:rsidRPr="005E0215" w:rsidRDefault="004753E3" w:rsidP="0037136E">
            <w:pPr>
              <w:pStyle w:val="TableTextBullet"/>
              <w:numPr>
                <w:ilvl w:val="0"/>
                <w:numId w:val="5"/>
              </w:numPr>
              <w:spacing w:after="0" w:line="240" w:lineRule="auto"/>
              <w:ind w:left="170" w:hanging="170"/>
              <w:rPr>
                <w:color w:val="000000"/>
              </w:rPr>
            </w:pPr>
            <w:r w:rsidRPr="005E0215">
              <w:rPr>
                <w:color w:val="000000"/>
              </w:rPr>
              <w:t>Predict the results of the investigations</w:t>
            </w:r>
          </w:p>
          <w:p w:rsidR="004753E3" w:rsidRPr="005E0215" w:rsidRDefault="004753E3" w:rsidP="0037136E">
            <w:pPr>
              <w:pStyle w:val="TableTextBullet"/>
              <w:numPr>
                <w:ilvl w:val="0"/>
                <w:numId w:val="5"/>
              </w:numPr>
              <w:spacing w:after="0" w:line="240" w:lineRule="auto"/>
              <w:ind w:left="170" w:hanging="170"/>
              <w:rPr>
                <w:color w:val="000000"/>
              </w:rPr>
            </w:pPr>
            <w:r w:rsidRPr="005E0215">
              <w:rPr>
                <w:color w:val="000000"/>
              </w:rPr>
              <w:t>Interpret secondary data  about photosynthesis</w:t>
            </w:r>
          </w:p>
        </w:tc>
        <w:tc>
          <w:tcPr>
            <w:tcW w:w="1980" w:type="dxa"/>
            <w:tcMar>
              <w:top w:w="57" w:type="dxa"/>
              <w:bottom w:w="57" w:type="dxa"/>
            </w:tcMar>
          </w:tcPr>
          <w:p w:rsidR="004753E3" w:rsidRPr="0064524C" w:rsidRDefault="004753E3" w:rsidP="00114C39">
            <w:pPr>
              <w:rPr>
                <w:rFonts w:ascii="Arial" w:hAnsi="Arial" w:cs="Arial"/>
                <w:color w:val="000000"/>
              </w:rPr>
            </w:pPr>
            <w:r w:rsidRPr="0064524C">
              <w:rPr>
                <w:rFonts w:ascii="Arial" w:hAnsi="Arial" w:cs="Arial"/>
                <w:color w:val="000000"/>
              </w:rPr>
              <w:t>Worksheet  2.2.6a; Worksheet 2.2.6b; Practical sheet 2.2.6a; Practical sheet 2.2.6b; Technician’s notes 2.2.6</w:t>
            </w:r>
          </w:p>
        </w:tc>
        <w:tc>
          <w:tcPr>
            <w:tcW w:w="2218" w:type="dxa"/>
            <w:tcMar>
              <w:top w:w="57" w:type="dxa"/>
              <w:bottom w:w="57" w:type="dxa"/>
            </w:tcMar>
          </w:tcPr>
          <w:p w:rsidR="004753E3" w:rsidRPr="00AD6C04" w:rsidRDefault="004753E3" w:rsidP="00114C39">
            <w:pPr>
              <w:rPr>
                <w:rFonts w:ascii="Arial" w:hAnsi="Arial" w:cs="Arial"/>
              </w:rPr>
            </w:pPr>
            <w:r w:rsidRPr="00AD6C04">
              <w:rPr>
                <w:rFonts w:ascii="Arial" w:hAnsi="Arial" w:cs="Arial"/>
              </w:rPr>
              <w:t>Quick starter; Interactive activity: Complete the sentences about photosynthesis</w:t>
            </w:r>
          </w:p>
        </w:tc>
        <w:tc>
          <w:tcPr>
            <w:tcW w:w="2049" w:type="dxa"/>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917" w:type="dxa"/>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t>2.2.7</w:t>
            </w:r>
          </w:p>
        </w:tc>
        <w:tc>
          <w:tcPr>
            <w:tcW w:w="1978" w:type="dxa"/>
            <w:shd w:val="clear" w:color="auto" w:fill="D9D9D9" w:themeFill="background1" w:themeFillShade="D9"/>
            <w:tcMar>
              <w:top w:w="57" w:type="dxa"/>
              <w:bottom w:w="57" w:type="dxa"/>
            </w:tcMar>
          </w:tcPr>
          <w:p w:rsidR="004753E3" w:rsidRPr="005E0215"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Exploring the movement of water  and minerals in plants</w:t>
            </w:r>
          </w:p>
        </w:tc>
        <w:tc>
          <w:tcPr>
            <w:tcW w:w="2938" w:type="dxa"/>
            <w:tcMar>
              <w:top w:w="57" w:type="dxa"/>
              <w:bottom w:w="57" w:type="dxa"/>
            </w:tcMar>
          </w:tcPr>
          <w:p w:rsidR="004753E3" w:rsidRPr="00E13FB3" w:rsidRDefault="004753E3" w:rsidP="00114C39">
            <w:pPr>
              <w:rPr>
                <w:rFonts w:ascii="Arial" w:hAnsi="Arial" w:cs="Arial"/>
              </w:rPr>
            </w:pPr>
            <w:r w:rsidRPr="00E13FB3">
              <w:rPr>
                <w:rFonts w:ascii="Arial" w:hAnsi="Arial" w:cs="Arial"/>
                <w:color w:val="000000"/>
              </w:rPr>
              <w:t>Plants gain mineral nutrients and water from the soil via their roots</w:t>
            </w:r>
          </w:p>
        </w:tc>
        <w:tc>
          <w:tcPr>
            <w:tcW w:w="2804"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rPr>
                <w:color w:val="000000"/>
              </w:rPr>
            </w:pPr>
            <w:r w:rsidRPr="005E0215">
              <w:rPr>
                <w:color w:val="000000"/>
              </w:rPr>
              <w:t>Identify how water and minerals move through a plant</w:t>
            </w:r>
          </w:p>
          <w:p w:rsidR="004753E3" w:rsidRPr="005E0215" w:rsidRDefault="004753E3" w:rsidP="0037136E">
            <w:pPr>
              <w:pStyle w:val="TableTextBullet"/>
              <w:numPr>
                <w:ilvl w:val="0"/>
                <w:numId w:val="5"/>
              </w:numPr>
              <w:spacing w:after="0" w:line="240" w:lineRule="auto"/>
              <w:ind w:left="170" w:hanging="170"/>
              <w:rPr>
                <w:color w:val="000000"/>
              </w:rPr>
            </w:pPr>
            <w:r w:rsidRPr="005E0215">
              <w:rPr>
                <w:color w:val="000000"/>
              </w:rPr>
              <w:t>Explain how water and minerals move through  a plant</w:t>
            </w:r>
          </w:p>
          <w:p w:rsidR="004753E3" w:rsidRPr="005E0215" w:rsidRDefault="004753E3" w:rsidP="0037136E">
            <w:pPr>
              <w:pStyle w:val="TableTextBullet"/>
              <w:numPr>
                <w:ilvl w:val="0"/>
                <w:numId w:val="5"/>
              </w:numPr>
              <w:spacing w:after="0" w:line="240" w:lineRule="auto"/>
              <w:ind w:left="170" w:hanging="170"/>
              <w:rPr>
                <w:color w:val="000000"/>
              </w:rPr>
            </w:pPr>
            <w:r w:rsidRPr="005E0215">
              <w:rPr>
                <w:color w:val="000000"/>
              </w:rPr>
              <w:t>Evaluate the cell structures that allow the movement of water and minerals through a plant</w:t>
            </w:r>
          </w:p>
        </w:tc>
        <w:tc>
          <w:tcPr>
            <w:tcW w:w="1980" w:type="dxa"/>
            <w:tcMar>
              <w:top w:w="57" w:type="dxa"/>
              <w:bottom w:w="57" w:type="dxa"/>
            </w:tcMar>
          </w:tcPr>
          <w:p w:rsidR="004753E3" w:rsidRPr="00755176" w:rsidRDefault="004753E3" w:rsidP="00114C39">
            <w:pPr>
              <w:rPr>
                <w:rFonts w:ascii="Arial" w:hAnsi="Arial" w:cs="Arial"/>
              </w:rPr>
            </w:pPr>
            <w:r w:rsidRPr="00755176">
              <w:rPr>
                <w:rFonts w:ascii="Arial" w:hAnsi="Arial" w:cs="Arial"/>
                <w:color w:val="000000"/>
              </w:rPr>
              <w:t>Worksheet 2.2.7a, Worksheet 2.2.7b; Technician’s notes 2.2.7</w:t>
            </w:r>
          </w:p>
        </w:tc>
        <w:tc>
          <w:tcPr>
            <w:tcW w:w="2218" w:type="dxa"/>
            <w:tcMar>
              <w:top w:w="57" w:type="dxa"/>
              <w:bottom w:w="57" w:type="dxa"/>
            </w:tcMar>
          </w:tcPr>
          <w:p w:rsidR="004753E3" w:rsidRPr="00AD6C04" w:rsidRDefault="004753E3" w:rsidP="00114C39">
            <w:pPr>
              <w:rPr>
                <w:rFonts w:ascii="Arial" w:hAnsi="Arial" w:cs="Arial"/>
              </w:rPr>
            </w:pPr>
            <w:r w:rsidRPr="00AD6C04">
              <w:rPr>
                <w:rFonts w:ascii="Arial" w:hAnsi="Arial" w:cs="Arial"/>
              </w:rPr>
              <w:t>Quick starter; Interactive activity: Rearrange the sentences to describe the movement of water through a plant</w:t>
            </w:r>
          </w:p>
        </w:tc>
        <w:tc>
          <w:tcPr>
            <w:tcW w:w="2049" w:type="dxa"/>
            <w:tcMar>
              <w:top w:w="57" w:type="dxa"/>
              <w:bottom w:w="57" w:type="dxa"/>
            </w:tcMar>
          </w:tcPr>
          <w:p w:rsidR="004753E3" w:rsidRPr="00402C29" w:rsidRDefault="004753E3" w:rsidP="00114C39">
            <w:pPr>
              <w:rPr>
                <w:rFonts w:ascii="Arial" w:hAnsi="Arial" w:cs="Arial"/>
              </w:rPr>
            </w:pPr>
            <w:r>
              <w:rPr>
                <w:rFonts w:ascii="Arial" w:hAnsi="Arial" w:cs="Arial"/>
              </w:rPr>
              <w:t>Refer to the role of minerals, from lesson 2.2.8</w:t>
            </w:r>
          </w:p>
        </w:tc>
      </w:tr>
      <w:tr w:rsidR="004753E3" w:rsidRPr="00402C29" w:rsidTr="00114C39">
        <w:trPr>
          <w:cantSplit/>
        </w:trPr>
        <w:tc>
          <w:tcPr>
            <w:tcW w:w="917" w:type="dxa"/>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lastRenderedPageBreak/>
              <w:t>2.2.8</w:t>
            </w:r>
          </w:p>
        </w:tc>
        <w:tc>
          <w:tcPr>
            <w:tcW w:w="1978" w:type="dxa"/>
            <w:tcMar>
              <w:top w:w="57" w:type="dxa"/>
              <w:bottom w:w="57" w:type="dxa"/>
            </w:tcMar>
          </w:tcPr>
          <w:p w:rsidR="004753E3" w:rsidRPr="005E0215"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Investigating the importance of minerals to plants</w:t>
            </w:r>
          </w:p>
        </w:tc>
        <w:tc>
          <w:tcPr>
            <w:tcW w:w="2938" w:type="dxa"/>
            <w:tcMar>
              <w:top w:w="57" w:type="dxa"/>
              <w:bottom w:w="57" w:type="dxa"/>
            </w:tcMar>
          </w:tcPr>
          <w:p w:rsidR="004753E3" w:rsidRPr="00847DE5" w:rsidRDefault="004753E3" w:rsidP="00114C39">
            <w:pPr>
              <w:rPr>
                <w:rFonts w:ascii="Arial" w:hAnsi="Arial" w:cs="Arial"/>
              </w:rPr>
            </w:pPr>
            <w:r w:rsidRPr="00847DE5">
              <w:rPr>
                <w:rFonts w:ascii="Arial" w:hAnsi="Arial" w:cs="Arial"/>
                <w:color w:val="000000"/>
              </w:rPr>
              <w:t>Plants gain mineral nutrients and water from the soil via their roots</w:t>
            </w:r>
          </w:p>
        </w:tc>
        <w:tc>
          <w:tcPr>
            <w:tcW w:w="2804"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rPr>
                <w:color w:val="000000"/>
              </w:rPr>
            </w:pPr>
            <w:r w:rsidRPr="005E0215">
              <w:rPr>
                <w:color w:val="000000"/>
              </w:rPr>
              <w:t>Identify the minerals essential to healthy plant growth</w:t>
            </w:r>
          </w:p>
          <w:p w:rsidR="004753E3" w:rsidRPr="005E0215" w:rsidRDefault="004753E3" w:rsidP="0037136E">
            <w:pPr>
              <w:pStyle w:val="TableTextBullet"/>
              <w:numPr>
                <w:ilvl w:val="0"/>
                <w:numId w:val="5"/>
              </w:numPr>
              <w:spacing w:after="0" w:line="240" w:lineRule="auto"/>
              <w:ind w:left="170" w:hanging="170"/>
              <w:rPr>
                <w:color w:val="000000"/>
              </w:rPr>
            </w:pPr>
            <w:r w:rsidRPr="005E0215">
              <w:rPr>
                <w:color w:val="000000"/>
              </w:rPr>
              <w:t>Explain the effects of a deficiency  in essential minerals</w:t>
            </w:r>
          </w:p>
          <w:p w:rsidR="004753E3" w:rsidRPr="005E0215" w:rsidRDefault="004753E3" w:rsidP="0037136E">
            <w:pPr>
              <w:pStyle w:val="TableTextBullet"/>
              <w:numPr>
                <w:ilvl w:val="0"/>
                <w:numId w:val="5"/>
              </w:numPr>
              <w:spacing w:after="0" w:line="240" w:lineRule="auto"/>
              <w:ind w:left="170" w:hanging="170"/>
              <w:rPr>
                <w:color w:val="000000"/>
              </w:rPr>
            </w:pPr>
            <w:r w:rsidRPr="005E0215">
              <w:rPr>
                <w:color w:val="000000"/>
              </w:rPr>
              <w:t xml:space="preserve">Evaluate the limitations of evidence </w:t>
            </w:r>
          </w:p>
        </w:tc>
        <w:tc>
          <w:tcPr>
            <w:tcW w:w="1980" w:type="dxa"/>
            <w:tcMar>
              <w:top w:w="57" w:type="dxa"/>
              <w:bottom w:w="57" w:type="dxa"/>
            </w:tcMar>
          </w:tcPr>
          <w:p w:rsidR="004753E3" w:rsidRPr="00755176" w:rsidRDefault="004753E3" w:rsidP="00114C39">
            <w:pPr>
              <w:rPr>
                <w:rFonts w:ascii="Arial" w:hAnsi="Arial" w:cs="Arial"/>
              </w:rPr>
            </w:pPr>
            <w:r w:rsidRPr="00755176">
              <w:rPr>
                <w:rFonts w:ascii="Arial" w:hAnsi="Arial" w:cs="Arial"/>
                <w:color w:val="000000"/>
              </w:rPr>
              <w:t>Worksheet 2.2.8a copied onto card; Worksheet 2.2.8b; Practical sheet 2.2.8; Technician’s notes 2.2.8</w:t>
            </w:r>
          </w:p>
        </w:tc>
        <w:tc>
          <w:tcPr>
            <w:tcW w:w="2218" w:type="dxa"/>
            <w:tcMar>
              <w:top w:w="57" w:type="dxa"/>
              <w:bottom w:w="57" w:type="dxa"/>
            </w:tcMar>
          </w:tcPr>
          <w:p w:rsidR="004753E3" w:rsidRPr="00AD6C04" w:rsidRDefault="004753E3" w:rsidP="00114C39">
            <w:pPr>
              <w:rPr>
                <w:rFonts w:ascii="Arial" w:hAnsi="Arial" w:cs="Arial"/>
              </w:rPr>
            </w:pPr>
            <w:r w:rsidRPr="00AD6C04">
              <w:rPr>
                <w:rFonts w:ascii="Arial" w:hAnsi="Arial" w:cs="Arial"/>
              </w:rPr>
              <w:t>Quick starter; Slideshow: An introduction to plant mineral deficiencies; Interactive activity: Match the mineral deficiency to its effect on a plant; Video</w:t>
            </w:r>
          </w:p>
        </w:tc>
        <w:tc>
          <w:tcPr>
            <w:tcW w:w="2049" w:type="dxa"/>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917" w:type="dxa"/>
            <w:tcMar>
              <w:top w:w="57" w:type="dxa"/>
              <w:bottom w:w="57" w:type="dxa"/>
            </w:tcMar>
          </w:tcPr>
          <w:p w:rsidR="004753E3"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t>2.2.9</w:t>
            </w:r>
          </w:p>
        </w:tc>
        <w:tc>
          <w:tcPr>
            <w:tcW w:w="1978" w:type="dxa"/>
            <w:tcMar>
              <w:top w:w="57" w:type="dxa"/>
              <w:bottom w:w="57" w:type="dxa"/>
            </w:tcMar>
          </w:tcPr>
          <w:p w:rsidR="004753E3" w:rsidRPr="005E0215" w:rsidRDefault="004753E3" w:rsidP="00114C39">
            <w:pPr>
              <w:spacing w:before="60" w:after="60"/>
              <w:rPr>
                <w:rFonts w:ascii="Arial" w:eastAsia="Times New Roman" w:hAnsi="Arial" w:cs="Arial"/>
                <w:color w:val="000000"/>
              </w:rPr>
            </w:pPr>
            <w:r>
              <w:rPr>
                <w:rFonts w:ascii="Arial" w:eastAsia="Times New Roman" w:hAnsi="Arial" w:cs="Arial"/>
                <w:color w:val="000000"/>
              </w:rPr>
              <w:t>Investigating chemosynthesis</w:t>
            </w:r>
          </w:p>
        </w:tc>
        <w:tc>
          <w:tcPr>
            <w:tcW w:w="2938" w:type="dxa"/>
            <w:tcMar>
              <w:top w:w="57" w:type="dxa"/>
              <w:bottom w:w="57" w:type="dxa"/>
            </w:tcMar>
          </w:tcPr>
          <w:p w:rsidR="004753E3" w:rsidRPr="00847DE5" w:rsidRDefault="004753E3" w:rsidP="00114C39">
            <w:pPr>
              <w:spacing w:after="60"/>
              <w:rPr>
                <w:rFonts w:ascii="Arial" w:hAnsi="Arial" w:cs="Arial"/>
                <w:color w:val="000000"/>
              </w:rPr>
            </w:pPr>
            <w:r w:rsidRPr="00847DE5">
              <w:rPr>
                <w:rFonts w:ascii="Arial" w:hAnsi="Arial" w:cs="Arial"/>
                <w:color w:val="000000"/>
              </w:rPr>
              <w:t>The interdependence of organisms in an ecosystem, including food webs</w:t>
            </w:r>
          </w:p>
        </w:tc>
        <w:tc>
          <w:tcPr>
            <w:tcW w:w="2804" w:type="dxa"/>
            <w:tcMar>
              <w:top w:w="57" w:type="dxa"/>
              <w:bottom w:w="57" w:type="dxa"/>
            </w:tcMar>
          </w:tcPr>
          <w:p w:rsidR="004753E3" w:rsidRPr="00A0171E" w:rsidRDefault="004753E3" w:rsidP="0037136E">
            <w:pPr>
              <w:pStyle w:val="TableTextBullet"/>
              <w:numPr>
                <w:ilvl w:val="0"/>
                <w:numId w:val="5"/>
              </w:numPr>
              <w:spacing w:after="0" w:line="240" w:lineRule="auto"/>
              <w:ind w:left="170" w:hanging="170"/>
              <w:rPr>
                <w:color w:val="000000"/>
              </w:rPr>
            </w:pPr>
            <w:r w:rsidRPr="00A0171E">
              <w:rPr>
                <w:color w:val="000000"/>
              </w:rPr>
              <w:t>Describe how</w:t>
            </w:r>
            <w:r>
              <w:rPr>
                <w:color w:val="000000"/>
              </w:rPr>
              <w:t xml:space="preserve"> ocean vent communities survive</w:t>
            </w:r>
          </w:p>
          <w:p w:rsidR="004753E3" w:rsidRPr="00A0171E" w:rsidRDefault="004753E3" w:rsidP="0037136E">
            <w:pPr>
              <w:pStyle w:val="TableTextBullet"/>
              <w:numPr>
                <w:ilvl w:val="0"/>
                <w:numId w:val="5"/>
              </w:numPr>
              <w:spacing w:after="0" w:line="240" w:lineRule="auto"/>
              <w:ind w:left="170" w:hanging="170"/>
              <w:rPr>
                <w:color w:val="000000"/>
              </w:rPr>
            </w:pPr>
            <w:r w:rsidRPr="00A0171E">
              <w:rPr>
                <w:color w:val="000000"/>
              </w:rPr>
              <w:t>Descri</w:t>
            </w:r>
            <w:r>
              <w:rPr>
                <w:color w:val="000000"/>
              </w:rPr>
              <w:t>be the adaptations of tubeworms</w:t>
            </w:r>
          </w:p>
          <w:p w:rsidR="004753E3" w:rsidRPr="00A0171E" w:rsidRDefault="004753E3" w:rsidP="0037136E">
            <w:pPr>
              <w:pStyle w:val="TableTextBullet"/>
              <w:numPr>
                <w:ilvl w:val="0"/>
                <w:numId w:val="5"/>
              </w:numPr>
              <w:spacing w:after="0" w:line="240" w:lineRule="auto"/>
              <w:ind w:left="170" w:hanging="170"/>
              <w:rPr>
                <w:color w:val="000000"/>
              </w:rPr>
            </w:pPr>
            <w:r w:rsidRPr="00A0171E">
              <w:rPr>
                <w:color w:val="000000"/>
              </w:rPr>
              <w:t>Compare and contrast ch</w:t>
            </w:r>
            <w:r>
              <w:rPr>
                <w:color w:val="000000"/>
              </w:rPr>
              <w:t>emosynthesis and photosynthesis</w:t>
            </w:r>
          </w:p>
          <w:p w:rsidR="004753E3" w:rsidRPr="002654B0" w:rsidRDefault="004753E3" w:rsidP="0037136E">
            <w:pPr>
              <w:pStyle w:val="TableTextBullet"/>
              <w:numPr>
                <w:ilvl w:val="0"/>
                <w:numId w:val="5"/>
              </w:numPr>
              <w:spacing w:after="0" w:line="240" w:lineRule="auto"/>
              <w:ind w:left="170" w:hanging="170"/>
              <w:rPr>
                <w:color w:val="000000"/>
              </w:rPr>
            </w:pPr>
            <w:r w:rsidRPr="00A0171E">
              <w:rPr>
                <w:color w:val="000000"/>
              </w:rPr>
              <w:t>Evaluate models of chemosynthesis and photosynthesis</w:t>
            </w:r>
          </w:p>
        </w:tc>
        <w:tc>
          <w:tcPr>
            <w:tcW w:w="1980" w:type="dxa"/>
            <w:tcMar>
              <w:top w:w="57" w:type="dxa"/>
              <w:bottom w:w="57" w:type="dxa"/>
            </w:tcMar>
          </w:tcPr>
          <w:p w:rsidR="004753E3" w:rsidRPr="00755176" w:rsidRDefault="004753E3" w:rsidP="00114C39">
            <w:pPr>
              <w:rPr>
                <w:rFonts w:ascii="Arial" w:hAnsi="Arial" w:cs="Arial"/>
              </w:rPr>
            </w:pPr>
            <w:r w:rsidRPr="00755176">
              <w:rPr>
                <w:rFonts w:ascii="Arial" w:hAnsi="Arial" w:cs="Arial"/>
                <w:color w:val="000000"/>
              </w:rPr>
              <w:t>Worksheet 2.2.9</w:t>
            </w:r>
          </w:p>
        </w:tc>
        <w:tc>
          <w:tcPr>
            <w:tcW w:w="2218" w:type="dxa"/>
            <w:tcMar>
              <w:top w:w="57" w:type="dxa"/>
              <w:bottom w:w="57" w:type="dxa"/>
            </w:tcMar>
          </w:tcPr>
          <w:p w:rsidR="004753E3" w:rsidRPr="00AD6C04" w:rsidRDefault="004753E3" w:rsidP="00114C39">
            <w:pPr>
              <w:rPr>
                <w:rFonts w:ascii="Arial" w:hAnsi="Arial" w:cs="Arial"/>
              </w:rPr>
            </w:pPr>
            <w:r w:rsidRPr="00AD6C04">
              <w:rPr>
                <w:rFonts w:ascii="Arial" w:hAnsi="Arial" w:cs="Arial"/>
              </w:rPr>
              <w:t>Quick starter; Interactive activity: Which of the statements are true for photosynthesis, and which are true for chemosynthesis?; Hangman: Key vocabulary game</w:t>
            </w:r>
          </w:p>
        </w:tc>
        <w:tc>
          <w:tcPr>
            <w:tcW w:w="2049" w:type="dxa"/>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917" w:type="dxa"/>
            <w:tcBorders>
              <w:bottom w:val="single" w:sz="4" w:space="0" w:color="auto"/>
            </w:tcBorders>
            <w:tcMar>
              <w:top w:w="57" w:type="dxa"/>
              <w:bottom w:w="57" w:type="dxa"/>
            </w:tcMar>
          </w:tcPr>
          <w:p w:rsidR="004753E3"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t>2.2.10</w:t>
            </w:r>
          </w:p>
        </w:tc>
        <w:tc>
          <w:tcPr>
            <w:tcW w:w="1978" w:type="dxa"/>
            <w:tcBorders>
              <w:bottom w:val="single" w:sz="4" w:space="0" w:color="auto"/>
            </w:tcBorders>
            <w:tcMar>
              <w:top w:w="57" w:type="dxa"/>
              <w:bottom w:w="57" w:type="dxa"/>
            </w:tcMar>
          </w:tcPr>
          <w:p w:rsidR="004753E3" w:rsidRPr="005E0215" w:rsidRDefault="004753E3" w:rsidP="00114C39">
            <w:pPr>
              <w:spacing w:before="60" w:after="60"/>
              <w:rPr>
                <w:rFonts w:ascii="Arial" w:eastAsia="Times New Roman" w:hAnsi="Arial" w:cs="Arial"/>
              </w:rPr>
            </w:pPr>
            <w:r w:rsidRPr="005E0215">
              <w:rPr>
                <w:rFonts w:ascii="Arial" w:eastAsia="Times New Roman" w:hAnsi="Arial" w:cs="Arial"/>
              </w:rPr>
              <w:t>Applying key ideas</w:t>
            </w:r>
          </w:p>
        </w:tc>
        <w:tc>
          <w:tcPr>
            <w:tcW w:w="2938" w:type="dxa"/>
            <w:tcMar>
              <w:top w:w="57" w:type="dxa"/>
              <w:bottom w:w="57" w:type="dxa"/>
            </w:tcMar>
          </w:tcPr>
          <w:p w:rsidR="004753E3" w:rsidRPr="00847DE5" w:rsidRDefault="004753E3" w:rsidP="00114C39">
            <w:pPr>
              <w:rPr>
                <w:rFonts w:ascii="Arial" w:hAnsi="Arial" w:cs="Arial"/>
                <w:color w:val="000000"/>
              </w:rPr>
            </w:pPr>
          </w:p>
        </w:tc>
        <w:tc>
          <w:tcPr>
            <w:tcW w:w="2804"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pPr>
            <w:r w:rsidRPr="005E0215">
              <w:t>Extract ideas about plant adaptations and nutrition from the text, including earlier sections of the chapter</w:t>
            </w:r>
          </w:p>
          <w:p w:rsidR="004753E3" w:rsidRPr="005E0215" w:rsidRDefault="004753E3" w:rsidP="0037136E">
            <w:pPr>
              <w:pStyle w:val="TableTextBullet"/>
              <w:numPr>
                <w:ilvl w:val="0"/>
                <w:numId w:val="5"/>
              </w:numPr>
              <w:spacing w:after="0" w:line="240" w:lineRule="auto"/>
              <w:ind w:left="170" w:hanging="170"/>
            </w:pPr>
            <w:r w:rsidRPr="005E0215">
              <w:t>Apply ideas about plant nutrition to explain evidence</w:t>
            </w:r>
          </w:p>
          <w:p w:rsidR="004753E3" w:rsidRPr="005E0215" w:rsidRDefault="004753E3" w:rsidP="0037136E">
            <w:pPr>
              <w:pStyle w:val="TableTextBullet"/>
              <w:numPr>
                <w:ilvl w:val="0"/>
                <w:numId w:val="5"/>
              </w:numPr>
              <w:spacing w:after="0" w:line="240" w:lineRule="auto"/>
              <w:ind w:left="170" w:hanging="170"/>
            </w:pPr>
            <w:r w:rsidRPr="005E0215">
              <w:t>Apply ideas and information about plant nutrition to propose the outcome of a situation</w:t>
            </w:r>
          </w:p>
        </w:tc>
        <w:tc>
          <w:tcPr>
            <w:tcW w:w="1980" w:type="dxa"/>
            <w:tcMar>
              <w:top w:w="57" w:type="dxa"/>
              <w:bottom w:w="57" w:type="dxa"/>
            </w:tcMar>
          </w:tcPr>
          <w:p w:rsidR="004753E3" w:rsidRPr="00755176" w:rsidRDefault="004753E3" w:rsidP="00114C39">
            <w:pPr>
              <w:rPr>
                <w:rFonts w:ascii="Arial" w:hAnsi="Arial" w:cs="Arial"/>
              </w:rPr>
            </w:pPr>
            <w:r w:rsidRPr="00755176">
              <w:rPr>
                <w:rFonts w:ascii="Arial" w:hAnsi="Arial" w:cs="Arial"/>
                <w:color w:val="000000"/>
              </w:rPr>
              <w:t>Worksheet 2.2.10a; Worksheet 2.2.10b</w:t>
            </w:r>
          </w:p>
        </w:tc>
        <w:tc>
          <w:tcPr>
            <w:tcW w:w="2218" w:type="dxa"/>
            <w:tcMar>
              <w:top w:w="57" w:type="dxa"/>
              <w:bottom w:w="57" w:type="dxa"/>
            </w:tcMar>
          </w:tcPr>
          <w:p w:rsidR="004753E3" w:rsidRPr="00AD6C04" w:rsidRDefault="004753E3" w:rsidP="00114C39">
            <w:pPr>
              <w:rPr>
                <w:rFonts w:ascii="Arial" w:hAnsi="Arial" w:cs="Arial"/>
              </w:rPr>
            </w:pPr>
          </w:p>
        </w:tc>
        <w:tc>
          <w:tcPr>
            <w:tcW w:w="2049" w:type="dxa"/>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917" w:type="dxa"/>
            <w:shd w:val="clear" w:color="auto" w:fill="D9D9D9" w:themeFill="background1" w:themeFillShade="D9"/>
            <w:tcMar>
              <w:top w:w="57" w:type="dxa"/>
              <w:bottom w:w="57" w:type="dxa"/>
            </w:tcMar>
          </w:tcPr>
          <w:p w:rsidR="004753E3"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lastRenderedPageBreak/>
              <w:t>2.2.11</w:t>
            </w:r>
          </w:p>
        </w:tc>
        <w:tc>
          <w:tcPr>
            <w:tcW w:w="1978" w:type="dxa"/>
            <w:shd w:val="clear" w:color="auto" w:fill="D9D9D9" w:themeFill="background1" w:themeFillShade="D9"/>
            <w:tcMar>
              <w:top w:w="57" w:type="dxa"/>
              <w:bottom w:w="57" w:type="dxa"/>
            </w:tcMar>
          </w:tcPr>
          <w:p w:rsidR="004753E3" w:rsidRPr="005E0215" w:rsidRDefault="004753E3" w:rsidP="00114C39">
            <w:pPr>
              <w:spacing w:before="60" w:after="60"/>
              <w:rPr>
                <w:rFonts w:ascii="Arial" w:eastAsia="Times New Roman" w:hAnsi="Arial" w:cs="Arial"/>
                <w:color w:val="000000"/>
              </w:rPr>
            </w:pPr>
            <w:r>
              <w:rPr>
                <w:rFonts w:ascii="Arial" w:eastAsia="Times New Roman" w:hAnsi="Arial" w:cs="Arial"/>
                <w:color w:val="000000"/>
              </w:rPr>
              <w:t>Understanding food webs</w:t>
            </w:r>
          </w:p>
        </w:tc>
        <w:tc>
          <w:tcPr>
            <w:tcW w:w="2938" w:type="dxa"/>
            <w:tcMar>
              <w:top w:w="57" w:type="dxa"/>
              <w:bottom w:w="57" w:type="dxa"/>
            </w:tcMar>
          </w:tcPr>
          <w:p w:rsidR="004753E3" w:rsidRPr="00847DE5" w:rsidRDefault="004753E3" w:rsidP="00114C39">
            <w:pPr>
              <w:spacing w:after="60"/>
              <w:rPr>
                <w:rFonts w:ascii="Arial" w:eastAsia="Times New Roman" w:hAnsi="Arial" w:cs="Arial"/>
                <w:color w:val="000000"/>
              </w:rPr>
            </w:pPr>
            <w:r w:rsidRPr="00847DE5">
              <w:rPr>
                <w:rFonts w:ascii="Arial" w:hAnsi="Arial" w:cs="Arial"/>
                <w:color w:val="000000"/>
              </w:rPr>
              <w:t>The interdependence of organisms in an ecosystem, including food webs</w:t>
            </w:r>
          </w:p>
        </w:tc>
        <w:tc>
          <w:tcPr>
            <w:tcW w:w="2804"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rPr>
                <w:color w:val="000000"/>
              </w:rPr>
            </w:pPr>
            <w:r w:rsidRPr="005E0215">
              <w:rPr>
                <w:color w:val="000000"/>
              </w:rPr>
              <w:t>Describe how food webs are made up of a number of food chains</w:t>
            </w:r>
          </w:p>
          <w:p w:rsidR="004753E3" w:rsidRPr="005E0215" w:rsidRDefault="004753E3" w:rsidP="0037136E">
            <w:pPr>
              <w:pStyle w:val="TableTextBullet"/>
              <w:numPr>
                <w:ilvl w:val="0"/>
                <w:numId w:val="5"/>
              </w:numPr>
              <w:spacing w:after="0" w:line="240" w:lineRule="auto"/>
              <w:ind w:left="170" w:hanging="170"/>
              <w:rPr>
                <w:color w:val="000000"/>
              </w:rPr>
            </w:pPr>
            <w:r w:rsidRPr="005E0215">
              <w:rPr>
                <w:color w:val="000000"/>
              </w:rPr>
              <w:t xml:space="preserve">Make predictions about factors affecting plant and animal populations </w:t>
            </w:r>
          </w:p>
          <w:p w:rsidR="004753E3" w:rsidRPr="005E0215" w:rsidRDefault="004753E3" w:rsidP="0037136E">
            <w:pPr>
              <w:pStyle w:val="TableTextBullet"/>
              <w:numPr>
                <w:ilvl w:val="0"/>
                <w:numId w:val="5"/>
              </w:numPr>
              <w:spacing w:after="0" w:line="240" w:lineRule="auto"/>
              <w:ind w:left="170" w:hanging="170"/>
              <w:rPr>
                <w:color w:val="000000"/>
              </w:rPr>
            </w:pPr>
            <w:r w:rsidRPr="005E0215">
              <w:rPr>
                <w:color w:val="000000"/>
              </w:rPr>
              <w:t>Analyse and evaluate changes in a food web</w:t>
            </w:r>
          </w:p>
        </w:tc>
        <w:tc>
          <w:tcPr>
            <w:tcW w:w="1980" w:type="dxa"/>
            <w:tcMar>
              <w:top w:w="57" w:type="dxa"/>
              <w:bottom w:w="57" w:type="dxa"/>
            </w:tcMar>
          </w:tcPr>
          <w:p w:rsidR="004753E3" w:rsidRPr="00755176" w:rsidRDefault="004753E3" w:rsidP="00114C39">
            <w:pPr>
              <w:rPr>
                <w:rFonts w:ascii="Arial" w:hAnsi="Arial" w:cs="Arial"/>
              </w:rPr>
            </w:pPr>
            <w:r w:rsidRPr="00755176">
              <w:rPr>
                <w:rFonts w:ascii="Arial" w:hAnsi="Arial" w:cs="Arial"/>
                <w:color w:val="000000"/>
              </w:rPr>
              <w:t>Worksheet 2.2.11a; Worksheet 2.2.11b copied on to card and cut up; Worksheet (teacher) 2.2.11c; Worksheet (teacher) 2.2.11d</w:t>
            </w:r>
          </w:p>
        </w:tc>
        <w:tc>
          <w:tcPr>
            <w:tcW w:w="2218" w:type="dxa"/>
            <w:tcMar>
              <w:top w:w="57" w:type="dxa"/>
              <w:bottom w:w="57" w:type="dxa"/>
            </w:tcMar>
          </w:tcPr>
          <w:p w:rsidR="004753E3" w:rsidRPr="00AD6C04" w:rsidRDefault="004753E3" w:rsidP="00114C39">
            <w:pPr>
              <w:rPr>
                <w:rFonts w:ascii="Arial" w:hAnsi="Arial" w:cs="Arial"/>
              </w:rPr>
            </w:pPr>
            <w:r w:rsidRPr="00AD6C04">
              <w:rPr>
                <w:rFonts w:ascii="Arial" w:hAnsi="Arial" w:cs="Arial"/>
              </w:rPr>
              <w:t>Quick starter; Interactive activity: Organise organisms into a food chain</w:t>
            </w:r>
          </w:p>
        </w:tc>
        <w:tc>
          <w:tcPr>
            <w:tcW w:w="2049" w:type="dxa"/>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917" w:type="dxa"/>
            <w:shd w:val="clear" w:color="auto" w:fill="D9D9D9" w:themeFill="background1" w:themeFillShade="D9"/>
            <w:tcMar>
              <w:top w:w="57" w:type="dxa"/>
              <w:bottom w:w="57" w:type="dxa"/>
            </w:tcMar>
          </w:tcPr>
          <w:p w:rsidR="004753E3"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t>2.2.12</w:t>
            </w:r>
          </w:p>
        </w:tc>
        <w:tc>
          <w:tcPr>
            <w:tcW w:w="1978" w:type="dxa"/>
            <w:shd w:val="clear" w:color="auto" w:fill="D9D9D9" w:themeFill="background1" w:themeFillShade="D9"/>
            <w:tcMar>
              <w:top w:w="57" w:type="dxa"/>
              <w:bottom w:w="57" w:type="dxa"/>
            </w:tcMar>
          </w:tcPr>
          <w:p w:rsidR="004753E3" w:rsidRPr="005E0215"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Exploring the importance of insects</w:t>
            </w:r>
          </w:p>
        </w:tc>
        <w:tc>
          <w:tcPr>
            <w:tcW w:w="2938" w:type="dxa"/>
            <w:tcMar>
              <w:top w:w="57" w:type="dxa"/>
              <w:bottom w:w="57" w:type="dxa"/>
            </w:tcMar>
          </w:tcPr>
          <w:p w:rsidR="004753E3" w:rsidRPr="00847DE5" w:rsidRDefault="004753E3" w:rsidP="00114C39">
            <w:pPr>
              <w:pStyle w:val="SMTablesmalltext"/>
              <w:rPr>
                <w:color w:val="000000"/>
                <w:sz w:val="20"/>
                <w:szCs w:val="20"/>
              </w:rPr>
            </w:pPr>
            <w:r w:rsidRPr="00847DE5">
              <w:rPr>
                <w:color w:val="000000"/>
                <w:sz w:val="20"/>
                <w:szCs w:val="20"/>
              </w:rPr>
              <w:t xml:space="preserve">The interdependence of organisms in an ecosystem, including insect-pollinated crops </w:t>
            </w:r>
          </w:p>
          <w:p w:rsidR="004753E3" w:rsidRPr="00847DE5" w:rsidRDefault="004753E3" w:rsidP="00114C39">
            <w:pPr>
              <w:spacing w:after="60"/>
              <w:rPr>
                <w:rFonts w:ascii="Arial" w:eastAsia="Times New Roman" w:hAnsi="Arial" w:cs="Arial"/>
                <w:color w:val="000000"/>
              </w:rPr>
            </w:pPr>
            <w:r w:rsidRPr="00847DE5">
              <w:rPr>
                <w:rFonts w:ascii="Arial" w:hAnsi="Arial" w:cs="Arial"/>
                <w:color w:val="000000"/>
              </w:rPr>
              <w:t>The importance of plant reproduction through insect pollination in human food security</w:t>
            </w:r>
          </w:p>
        </w:tc>
        <w:tc>
          <w:tcPr>
            <w:tcW w:w="2804"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rPr>
                <w:color w:val="000000"/>
              </w:rPr>
            </w:pPr>
            <w:r w:rsidRPr="005E0215">
              <w:rPr>
                <w:color w:val="000000"/>
              </w:rPr>
              <w:t>Describe the impact of low pollination on fruit production</w:t>
            </w:r>
          </w:p>
          <w:p w:rsidR="004753E3" w:rsidRPr="005E0215" w:rsidRDefault="004753E3" w:rsidP="0037136E">
            <w:pPr>
              <w:pStyle w:val="TableTextBullet"/>
              <w:numPr>
                <w:ilvl w:val="0"/>
                <w:numId w:val="5"/>
              </w:numPr>
              <w:spacing w:after="0" w:line="240" w:lineRule="auto"/>
              <w:ind w:left="170" w:hanging="170"/>
              <w:rPr>
                <w:color w:val="000000"/>
              </w:rPr>
            </w:pPr>
            <w:r w:rsidRPr="005E0215">
              <w:rPr>
                <w:color w:val="000000"/>
              </w:rPr>
              <w:t>Explain why artificial pollination is used for some crops</w:t>
            </w:r>
          </w:p>
          <w:p w:rsidR="004753E3" w:rsidRPr="005E0215" w:rsidRDefault="004753E3" w:rsidP="0037136E">
            <w:pPr>
              <w:pStyle w:val="TableTextBullet"/>
              <w:numPr>
                <w:ilvl w:val="0"/>
                <w:numId w:val="5"/>
              </w:numPr>
              <w:spacing w:after="0" w:line="240" w:lineRule="auto"/>
              <w:ind w:left="170" w:hanging="170"/>
              <w:rPr>
                <w:color w:val="000000"/>
              </w:rPr>
            </w:pPr>
            <w:r w:rsidRPr="005E0215">
              <w:rPr>
                <w:color w:val="000000"/>
              </w:rPr>
              <w:t>Evaluate the risks of monoculture on world food security</w:t>
            </w:r>
          </w:p>
        </w:tc>
        <w:tc>
          <w:tcPr>
            <w:tcW w:w="1980" w:type="dxa"/>
            <w:tcMar>
              <w:top w:w="57" w:type="dxa"/>
              <w:bottom w:w="57" w:type="dxa"/>
            </w:tcMar>
          </w:tcPr>
          <w:p w:rsidR="004753E3" w:rsidRPr="00755176" w:rsidRDefault="004753E3" w:rsidP="00114C39">
            <w:pPr>
              <w:rPr>
                <w:rFonts w:ascii="Arial" w:hAnsi="Arial" w:cs="Arial"/>
              </w:rPr>
            </w:pPr>
            <w:r w:rsidRPr="00755176">
              <w:rPr>
                <w:rFonts w:ascii="Arial" w:hAnsi="Arial" w:cs="Arial"/>
                <w:color w:val="000000"/>
              </w:rPr>
              <w:t>Worksheet 2.2.12; Practical sheet 2.2.12; Technician’s notes 2.2.12</w:t>
            </w:r>
          </w:p>
        </w:tc>
        <w:tc>
          <w:tcPr>
            <w:tcW w:w="2218" w:type="dxa"/>
            <w:tcMar>
              <w:top w:w="57" w:type="dxa"/>
              <w:bottom w:w="57" w:type="dxa"/>
            </w:tcMar>
          </w:tcPr>
          <w:p w:rsidR="004753E3" w:rsidRPr="00AD6C04" w:rsidRDefault="004753E3" w:rsidP="00114C39">
            <w:pPr>
              <w:rPr>
                <w:rFonts w:ascii="Arial" w:hAnsi="Arial" w:cs="Arial"/>
              </w:rPr>
            </w:pPr>
            <w:r w:rsidRPr="00AD6C04">
              <w:rPr>
                <w:rFonts w:ascii="Arial" w:hAnsi="Arial" w:cs="Arial"/>
              </w:rPr>
              <w:t>Quick starter; Slideshow: A description of how bees pollinate plants and how honey is made; Interactive activity: Define the conditions required for enhancing bee populations; Video</w:t>
            </w:r>
          </w:p>
        </w:tc>
        <w:tc>
          <w:tcPr>
            <w:tcW w:w="2049" w:type="dxa"/>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917" w:type="dxa"/>
            <w:shd w:val="clear" w:color="auto" w:fill="D9D9D9" w:themeFill="background1" w:themeFillShade="D9"/>
            <w:tcMar>
              <w:top w:w="57" w:type="dxa"/>
              <w:bottom w:w="57" w:type="dxa"/>
            </w:tcMar>
          </w:tcPr>
          <w:p w:rsidR="004753E3"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t>2.2.13</w:t>
            </w:r>
          </w:p>
        </w:tc>
        <w:tc>
          <w:tcPr>
            <w:tcW w:w="1978" w:type="dxa"/>
            <w:shd w:val="clear" w:color="auto" w:fill="D9D9D9" w:themeFill="background1" w:themeFillShade="D9"/>
            <w:tcMar>
              <w:top w:w="57" w:type="dxa"/>
              <w:bottom w:w="57" w:type="dxa"/>
            </w:tcMar>
          </w:tcPr>
          <w:p w:rsidR="004753E3" w:rsidRPr="005E0215"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 xml:space="preserve">Looking at other examples of interdependence </w:t>
            </w:r>
          </w:p>
        </w:tc>
        <w:tc>
          <w:tcPr>
            <w:tcW w:w="2938" w:type="dxa"/>
            <w:tcMar>
              <w:top w:w="57" w:type="dxa"/>
              <w:bottom w:w="57" w:type="dxa"/>
            </w:tcMar>
          </w:tcPr>
          <w:p w:rsidR="004753E3" w:rsidRPr="00847DE5" w:rsidRDefault="004753E3" w:rsidP="00114C39">
            <w:pPr>
              <w:pStyle w:val="SMTablesmalltext"/>
              <w:rPr>
                <w:color w:val="000000"/>
                <w:sz w:val="20"/>
                <w:szCs w:val="20"/>
              </w:rPr>
            </w:pPr>
            <w:r w:rsidRPr="00847DE5">
              <w:rPr>
                <w:color w:val="000000"/>
                <w:sz w:val="20"/>
                <w:szCs w:val="20"/>
              </w:rPr>
              <w:t>How organisms affect, and are affected by, their environment, including the accumulation of toxic materials</w:t>
            </w:r>
          </w:p>
          <w:p w:rsidR="004753E3" w:rsidRPr="00847DE5" w:rsidRDefault="004753E3" w:rsidP="00114C39">
            <w:pPr>
              <w:spacing w:after="120"/>
              <w:rPr>
                <w:rFonts w:ascii="Arial" w:eastAsia="Times New Roman" w:hAnsi="Arial" w:cs="Arial"/>
                <w:color w:val="000000"/>
              </w:rPr>
            </w:pPr>
          </w:p>
        </w:tc>
        <w:tc>
          <w:tcPr>
            <w:tcW w:w="2804"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rPr>
                <w:color w:val="000000"/>
              </w:rPr>
            </w:pPr>
            <w:r w:rsidRPr="005E0215">
              <w:rPr>
                <w:color w:val="000000"/>
              </w:rPr>
              <w:t>Describe examples of the interdependence of organisms</w:t>
            </w:r>
          </w:p>
          <w:p w:rsidR="004753E3" w:rsidRPr="005E0215" w:rsidRDefault="004753E3" w:rsidP="0037136E">
            <w:pPr>
              <w:pStyle w:val="TableTextBullet"/>
              <w:numPr>
                <w:ilvl w:val="0"/>
                <w:numId w:val="5"/>
              </w:numPr>
              <w:spacing w:after="0" w:line="240" w:lineRule="auto"/>
              <w:ind w:left="170" w:hanging="170"/>
              <w:rPr>
                <w:color w:val="000000"/>
              </w:rPr>
            </w:pPr>
            <w:r w:rsidRPr="005E0215">
              <w:rPr>
                <w:color w:val="000000"/>
              </w:rPr>
              <w:t>Explain how organisms help other organisms to survive</w:t>
            </w:r>
          </w:p>
          <w:p w:rsidR="004753E3" w:rsidRPr="005E0215" w:rsidRDefault="004753E3" w:rsidP="0037136E">
            <w:pPr>
              <w:pStyle w:val="TableTextBullet"/>
              <w:numPr>
                <w:ilvl w:val="0"/>
                <w:numId w:val="5"/>
              </w:numPr>
              <w:spacing w:after="0" w:line="240" w:lineRule="auto"/>
              <w:ind w:left="170" w:hanging="170"/>
              <w:rPr>
                <w:color w:val="000000"/>
              </w:rPr>
            </w:pPr>
            <w:r w:rsidRPr="005E0215">
              <w:rPr>
                <w:color w:val="000000"/>
              </w:rPr>
              <w:t xml:space="preserve">Explain ideas about habitat destruction </w:t>
            </w:r>
          </w:p>
        </w:tc>
        <w:tc>
          <w:tcPr>
            <w:tcW w:w="1980" w:type="dxa"/>
            <w:tcMar>
              <w:top w:w="57" w:type="dxa"/>
              <w:bottom w:w="57" w:type="dxa"/>
            </w:tcMar>
          </w:tcPr>
          <w:p w:rsidR="004753E3" w:rsidRPr="00755176" w:rsidRDefault="004753E3" w:rsidP="00114C39">
            <w:pPr>
              <w:rPr>
                <w:rFonts w:ascii="Arial" w:hAnsi="Arial" w:cs="Arial"/>
              </w:rPr>
            </w:pPr>
            <w:r w:rsidRPr="00755176">
              <w:rPr>
                <w:rFonts w:ascii="Arial" w:hAnsi="Arial" w:cs="Arial"/>
                <w:color w:val="000000"/>
              </w:rPr>
              <w:t>Worksheet 2.2.13a; Worksheet 2.2.13b copied on to card and cut up</w:t>
            </w:r>
          </w:p>
        </w:tc>
        <w:tc>
          <w:tcPr>
            <w:tcW w:w="2218" w:type="dxa"/>
            <w:tcMar>
              <w:top w:w="57" w:type="dxa"/>
              <w:bottom w:w="57" w:type="dxa"/>
            </w:tcMar>
          </w:tcPr>
          <w:p w:rsidR="004753E3" w:rsidRPr="00AD6C04" w:rsidRDefault="004753E3" w:rsidP="00114C39">
            <w:pPr>
              <w:rPr>
                <w:rFonts w:ascii="Arial" w:hAnsi="Arial" w:cs="Arial"/>
              </w:rPr>
            </w:pPr>
            <w:r w:rsidRPr="00AD6C04">
              <w:rPr>
                <w:rFonts w:ascii="Arial" w:hAnsi="Arial" w:cs="Arial"/>
              </w:rPr>
              <w:t>Quick starter; Slideshow: Some examples of interdependence; Interactive activity: Match the key interdependence terms to their definition; Hangman: Key vocabulary game</w:t>
            </w:r>
          </w:p>
        </w:tc>
        <w:tc>
          <w:tcPr>
            <w:tcW w:w="2049" w:type="dxa"/>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917" w:type="dxa"/>
            <w:tcBorders>
              <w:bottom w:val="single" w:sz="4" w:space="0" w:color="auto"/>
            </w:tcBorders>
            <w:tcMar>
              <w:top w:w="57" w:type="dxa"/>
              <w:bottom w:w="57" w:type="dxa"/>
            </w:tcMar>
          </w:tcPr>
          <w:p w:rsidR="004753E3"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lastRenderedPageBreak/>
              <w:t>2.2.14</w:t>
            </w:r>
          </w:p>
        </w:tc>
        <w:tc>
          <w:tcPr>
            <w:tcW w:w="1978" w:type="dxa"/>
            <w:tcBorders>
              <w:bottom w:val="single" w:sz="4" w:space="0" w:color="auto"/>
            </w:tcBorders>
            <w:tcMar>
              <w:top w:w="57" w:type="dxa"/>
              <w:bottom w:w="57" w:type="dxa"/>
            </w:tcMar>
          </w:tcPr>
          <w:p w:rsidR="004753E3" w:rsidRPr="005E0215" w:rsidRDefault="004753E3" w:rsidP="00114C39">
            <w:pPr>
              <w:spacing w:before="60" w:after="60"/>
              <w:rPr>
                <w:rFonts w:ascii="Arial" w:eastAsia="Times New Roman" w:hAnsi="Arial" w:cs="Arial"/>
                <w:color w:val="000000"/>
              </w:rPr>
            </w:pPr>
            <w:r>
              <w:rPr>
                <w:rFonts w:ascii="Arial" w:eastAsia="Times New Roman" w:hAnsi="Arial" w:cs="Arial"/>
                <w:color w:val="000000"/>
              </w:rPr>
              <w:t>Understanding interactions in the environment</w:t>
            </w:r>
            <w:r w:rsidRPr="005E0215">
              <w:rPr>
                <w:rFonts w:ascii="Arial" w:eastAsia="Times New Roman" w:hAnsi="Arial" w:cs="Arial"/>
                <w:color w:val="000000"/>
              </w:rPr>
              <w:t xml:space="preserve"> </w:t>
            </w:r>
          </w:p>
        </w:tc>
        <w:tc>
          <w:tcPr>
            <w:tcW w:w="2938" w:type="dxa"/>
            <w:tcMar>
              <w:top w:w="57" w:type="dxa"/>
              <w:bottom w:w="57" w:type="dxa"/>
            </w:tcMar>
          </w:tcPr>
          <w:p w:rsidR="004753E3" w:rsidRPr="00847DE5" w:rsidRDefault="004753E3" w:rsidP="00114C39">
            <w:pPr>
              <w:pStyle w:val="SMTablesmalltext"/>
              <w:rPr>
                <w:color w:val="000000"/>
                <w:sz w:val="20"/>
                <w:szCs w:val="20"/>
              </w:rPr>
            </w:pPr>
            <w:r w:rsidRPr="00847DE5">
              <w:rPr>
                <w:color w:val="000000"/>
                <w:sz w:val="20"/>
                <w:szCs w:val="20"/>
              </w:rPr>
              <w:t>How organisms affect, and are affected by, their environment, including the accumulation of toxic materials</w:t>
            </w:r>
          </w:p>
          <w:p w:rsidR="004753E3" w:rsidRPr="00847DE5" w:rsidRDefault="004753E3" w:rsidP="00114C39">
            <w:pPr>
              <w:rPr>
                <w:rFonts w:ascii="Arial" w:hAnsi="Arial" w:cs="Arial"/>
              </w:rPr>
            </w:pPr>
          </w:p>
        </w:tc>
        <w:tc>
          <w:tcPr>
            <w:tcW w:w="2804"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pPr>
            <w:r w:rsidRPr="005E0215">
              <w:t>Describe some effects of human activity on the environment</w:t>
            </w:r>
          </w:p>
          <w:p w:rsidR="004753E3" w:rsidRPr="005E0215" w:rsidRDefault="004753E3" w:rsidP="0037136E">
            <w:pPr>
              <w:pStyle w:val="TableTextBullet"/>
              <w:numPr>
                <w:ilvl w:val="0"/>
                <w:numId w:val="5"/>
              </w:numPr>
              <w:spacing w:after="0" w:line="240" w:lineRule="auto"/>
              <w:ind w:left="170" w:hanging="170"/>
            </w:pPr>
            <w:r w:rsidRPr="005E0215">
              <w:t>Explain why a range of species is endangered</w:t>
            </w:r>
          </w:p>
          <w:p w:rsidR="004753E3" w:rsidRPr="005E0215" w:rsidRDefault="004753E3" w:rsidP="0037136E">
            <w:pPr>
              <w:pStyle w:val="TableTextBullet"/>
              <w:numPr>
                <w:ilvl w:val="0"/>
                <w:numId w:val="5"/>
              </w:numPr>
              <w:spacing w:after="0" w:line="240" w:lineRule="auto"/>
              <w:ind w:left="170" w:hanging="170"/>
              <w:rPr>
                <w:color w:val="000000"/>
              </w:rPr>
            </w:pPr>
            <w:r w:rsidRPr="005E0215">
              <w:t>Analyse and evaluate  secondary data and recommend solutions for species survival</w:t>
            </w:r>
          </w:p>
        </w:tc>
        <w:tc>
          <w:tcPr>
            <w:tcW w:w="1980" w:type="dxa"/>
            <w:tcMar>
              <w:top w:w="57" w:type="dxa"/>
              <w:bottom w:w="57" w:type="dxa"/>
            </w:tcMar>
          </w:tcPr>
          <w:p w:rsidR="004753E3" w:rsidRPr="00352678" w:rsidRDefault="004753E3" w:rsidP="00114C39">
            <w:pPr>
              <w:rPr>
                <w:rFonts w:ascii="Arial" w:hAnsi="Arial" w:cs="Arial"/>
              </w:rPr>
            </w:pPr>
            <w:r w:rsidRPr="00352678">
              <w:rPr>
                <w:rFonts w:ascii="Arial" w:hAnsi="Arial" w:cs="Arial"/>
                <w:color w:val="000000"/>
              </w:rPr>
              <w:t>Worksheet 2.2.14</w:t>
            </w:r>
          </w:p>
        </w:tc>
        <w:tc>
          <w:tcPr>
            <w:tcW w:w="2218" w:type="dxa"/>
            <w:tcMar>
              <w:top w:w="57" w:type="dxa"/>
              <w:bottom w:w="57" w:type="dxa"/>
            </w:tcMar>
          </w:tcPr>
          <w:p w:rsidR="004753E3" w:rsidRPr="00AD6C04" w:rsidRDefault="004753E3" w:rsidP="00114C39">
            <w:pPr>
              <w:rPr>
                <w:rFonts w:ascii="Arial" w:hAnsi="Arial" w:cs="Arial"/>
              </w:rPr>
            </w:pPr>
            <w:r w:rsidRPr="00AD6C04">
              <w:rPr>
                <w:rFonts w:ascii="Arial" w:hAnsi="Arial" w:cs="Arial"/>
              </w:rPr>
              <w:t>Quick starter; Slideshow: A look at some British species which are endangered; Interactive activity: Order the level of risk scientists assign to a species, from most to least threatened; Video</w:t>
            </w:r>
          </w:p>
        </w:tc>
        <w:tc>
          <w:tcPr>
            <w:tcW w:w="2049" w:type="dxa"/>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917" w:type="dxa"/>
            <w:shd w:val="clear" w:color="auto" w:fill="D9D9D9" w:themeFill="background1" w:themeFillShade="D9"/>
            <w:tcMar>
              <w:top w:w="57" w:type="dxa"/>
              <w:bottom w:w="57" w:type="dxa"/>
            </w:tcMar>
          </w:tcPr>
          <w:p w:rsidR="004753E3"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t>2.2.15</w:t>
            </w:r>
          </w:p>
        </w:tc>
        <w:tc>
          <w:tcPr>
            <w:tcW w:w="1978" w:type="dxa"/>
            <w:shd w:val="clear" w:color="auto" w:fill="D9D9D9" w:themeFill="background1" w:themeFillShade="D9"/>
            <w:tcMar>
              <w:top w:w="57" w:type="dxa"/>
              <w:bottom w:w="57" w:type="dxa"/>
            </w:tcMar>
          </w:tcPr>
          <w:p w:rsidR="004753E3" w:rsidRPr="005E0215" w:rsidRDefault="004753E3" w:rsidP="00114C39">
            <w:pPr>
              <w:spacing w:before="60" w:after="60"/>
              <w:rPr>
                <w:rFonts w:ascii="Arial" w:eastAsia="Times New Roman" w:hAnsi="Arial" w:cs="Arial"/>
                <w:color w:val="000000"/>
              </w:rPr>
            </w:pPr>
            <w:r>
              <w:rPr>
                <w:rFonts w:ascii="Arial" w:eastAsia="Times New Roman" w:hAnsi="Arial" w:cs="Arial"/>
                <w:color w:val="000000"/>
              </w:rPr>
              <w:t>Learning about ecological balance</w:t>
            </w:r>
          </w:p>
        </w:tc>
        <w:tc>
          <w:tcPr>
            <w:tcW w:w="2938" w:type="dxa"/>
            <w:tcMar>
              <w:top w:w="57" w:type="dxa"/>
              <w:bottom w:w="57" w:type="dxa"/>
            </w:tcMar>
          </w:tcPr>
          <w:p w:rsidR="004753E3" w:rsidRPr="00847DE5" w:rsidRDefault="004753E3" w:rsidP="00114C39">
            <w:pPr>
              <w:pStyle w:val="SMTablesmalltext"/>
              <w:rPr>
                <w:color w:val="000000"/>
                <w:sz w:val="20"/>
                <w:szCs w:val="20"/>
              </w:rPr>
            </w:pPr>
            <w:r w:rsidRPr="00847DE5">
              <w:rPr>
                <w:color w:val="000000"/>
                <w:sz w:val="20"/>
                <w:szCs w:val="20"/>
              </w:rPr>
              <w:t>How organisms affect, and are affected by, their environment, including the accumulation of toxic materials</w:t>
            </w:r>
          </w:p>
          <w:p w:rsidR="004753E3" w:rsidRPr="00847DE5" w:rsidRDefault="004753E3" w:rsidP="00114C39">
            <w:pPr>
              <w:rPr>
                <w:rFonts w:ascii="Arial" w:hAnsi="Arial" w:cs="Arial"/>
              </w:rPr>
            </w:pPr>
          </w:p>
        </w:tc>
        <w:tc>
          <w:tcPr>
            <w:tcW w:w="2804"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pPr>
            <w:r w:rsidRPr="005E0215">
              <w:t>Describe ways in which organisms affect their environment</w:t>
            </w:r>
          </w:p>
          <w:p w:rsidR="004753E3" w:rsidRPr="005E0215" w:rsidRDefault="004753E3" w:rsidP="0037136E">
            <w:pPr>
              <w:pStyle w:val="TableTextBullet"/>
              <w:numPr>
                <w:ilvl w:val="0"/>
                <w:numId w:val="5"/>
              </w:numPr>
              <w:spacing w:after="0" w:line="240" w:lineRule="auto"/>
              <w:ind w:left="170" w:hanging="170"/>
            </w:pPr>
            <w:r w:rsidRPr="005E0215">
              <w:t>Explain why prey populations affect predator populations</w:t>
            </w:r>
          </w:p>
          <w:p w:rsidR="004753E3" w:rsidRPr="005E0215" w:rsidRDefault="004753E3" w:rsidP="0037136E">
            <w:pPr>
              <w:pStyle w:val="TableTextBullet"/>
              <w:numPr>
                <w:ilvl w:val="0"/>
                <w:numId w:val="5"/>
              </w:numPr>
              <w:spacing w:after="0" w:line="240" w:lineRule="auto"/>
              <w:ind w:left="170" w:hanging="170"/>
            </w:pPr>
            <w:r w:rsidRPr="005E0215">
              <w:t xml:space="preserve">Evaluate a model of predator–prey populations and explain the importance of predators </w:t>
            </w:r>
          </w:p>
        </w:tc>
        <w:tc>
          <w:tcPr>
            <w:tcW w:w="1980" w:type="dxa"/>
            <w:tcMar>
              <w:top w:w="57" w:type="dxa"/>
              <w:bottom w:w="57" w:type="dxa"/>
            </w:tcMar>
          </w:tcPr>
          <w:p w:rsidR="004753E3" w:rsidRPr="00352678" w:rsidRDefault="004753E3" w:rsidP="00114C39">
            <w:pPr>
              <w:rPr>
                <w:rFonts w:ascii="Arial" w:hAnsi="Arial" w:cs="Arial"/>
              </w:rPr>
            </w:pPr>
            <w:r w:rsidRPr="00352678">
              <w:rPr>
                <w:rFonts w:ascii="Arial" w:hAnsi="Arial" w:cs="Arial"/>
                <w:color w:val="000000"/>
              </w:rPr>
              <w:t>Worksheet 2.2.15a; Worksheet 2.2.15b</w:t>
            </w:r>
          </w:p>
        </w:tc>
        <w:tc>
          <w:tcPr>
            <w:tcW w:w="2218" w:type="dxa"/>
            <w:tcMar>
              <w:top w:w="57" w:type="dxa"/>
              <w:bottom w:w="57" w:type="dxa"/>
            </w:tcMar>
          </w:tcPr>
          <w:p w:rsidR="004753E3" w:rsidRPr="00AD6C04" w:rsidRDefault="004753E3" w:rsidP="00114C39">
            <w:pPr>
              <w:rPr>
                <w:rFonts w:ascii="Arial" w:hAnsi="Arial" w:cs="Arial"/>
              </w:rPr>
            </w:pPr>
            <w:r w:rsidRPr="00AD6C04">
              <w:rPr>
                <w:rFonts w:ascii="Arial" w:hAnsi="Arial" w:cs="Arial"/>
              </w:rPr>
              <w:t>Quick starter; Slideshow: A look at the predator-prey relationship between a Canadian lynx and a Snowshoe hare; Interactive activity: Sort the statements into those which refer to predators and those which refer to prey organisms</w:t>
            </w:r>
          </w:p>
        </w:tc>
        <w:tc>
          <w:tcPr>
            <w:tcW w:w="2049" w:type="dxa"/>
            <w:tcMar>
              <w:top w:w="57" w:type="dxa"/>
              <w:bottom w:w="57" w:type="dxa"/>
            </w:tcMar>
          </w:tcPr>
          <w:p w:rsidR="004753E3" w:rsidRPr="00402C29" w:rsidRDefault="004753E3" w:rsidP="00114C39">
            <w:pPr>
              <w:rPr>
                <w:rFonts w:ascii="Arial" w:hAnsi="Arial" w:cs="Arial"/>
              </w:rPr>
            </w:pPr>
            <w:r>
              <w:rPr>
                <w:rFonts w:ascii="Arial" w:hAnsi="Arial" w:cs="Arial"/>
              </w:rPr>
              <w:t>Include the impact of human activity from lesson 2.2.14</w:t>
            </w:r>
          </w:p>
        </w:tc>
      </w:tr>
      <w:tr w:rsidR="004753E3" w:rsidRPr="00402C29" w:rsidTr="00114C39">
        <w:trPr>
          <w:cantSplit/>
        </w:trPr>
        <w:tc>
          <w:tcPr>
            <w:tcW w:w="917" w:type="dxa"/>
            <w:shd w:val="clear" w:color="auto" w:fill="D9D9D9" w:themeFill="background1" w:themeFillShade="D9"/>
            <w:tcMar>
              <w:top w:w="57" w:type="dxa"/>
              <w:bottom w:w="57" w:type="dxa"/>
            </w:tcMar>
          </w:tcPr>
          <w:p w:rsidR="004753E3"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t>2.2.16</w:t>
            </w:r>
          </w:p>
        </w:tc>
        <w:tc>
          <w:tcPr>
            <w:tcW w:w="1978" w:type="dxa"/>
            <w:shd w:val="clear" w:color="auto" w:fill="D9D9D9" w:themeFill="background1" w:themeFillShade="D9"/>
            <w:tcMar>
              <w:top w:w="57" w:type="dxa"/>
              <w:bottom w:w="57" w:type="dxa"/>
            </w:tcMar>
          </w:tcPr>
          <w:p w:rsidR="004753E3" w:rsidRPr="005E0215"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 xml:space="preserve">Understanding the effects of toxins in the environment </w:t>
            </w:r>
          </w:p>
        </w:tc>
        <w:tc>
          <w:tcPr>
            <w:tcW w:w="2938" w:type="dxa"/>
            <w:tcMar>
              <w:top w:w="57" w:type="dxa"/>
              <w:bottom w:w="57" w:type="dxa"/>
            </w:tcMar>
          </w:tcPr>
          <w:p w:rsidR="004753E3" w:rsidRPr="00847DE5" w:rsidRDefault="004753E3" w:rsidP="00114C39">
            <w:pPr>
              <w:pStyle w:val="SMTablesmalltext"/>
              <w:rPr>
                <w:color w:val="000000"/>
                <w:sz w:val="20"/>
                <w:szCs w:val="20"/>
              </w:rPr>
            </w:pPr>
            <w:r w:rsidRPr="00847DE5">
              <w:rPr>
                <w:color w:val="000000"/>
                <w:sz w:val="20"/>
                <w:szCs w:val="20"/>
              </w:rPr>
              <w:t>How organisms affect, and are affected by, their environment, including the accumulation of toxic materials</w:t>
            </w:r>
          </w:p>
          <w:p w:rsidR="004753E3" w:rsidRPr="00847DE5" w:rsidRDefault="004753E3" w:rsidP="00114C39">
            <w:pPr>
              <w:rPr>
                <w:rFonts w:ascii="Arial" w:hAnsi="Arial" w:cs="Arial"/>
              </w:rPr>
            </w:pPr>
          </w:p>
        </w:tc>
        <w:tc>
          <w:tcPr>
            <w:tcW w:w="2804"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rPr>
                <w:color w:val="000000"/>
              </w:rPr>
            </w:pPr>
            <w:r w:rsidRPr="005E0215">
              <w:rPr>
                <w:color w:val="000000"/>
              </w:rPr>
              <w:t>Describe how toxins pass along the food chain</w:t>
            </w:r>
          </w:p>
          <w:p w:rsidR="004753E3" w:rsidRPr="005E0215" w:rsidRDefault="004753E3" w:rsidP="0037136E">
            <w:pPr>
              <w:pStyle w:val="TableTextBullet"/>
              <w:numPr>
                <w:ilvl w:val="0"/>
                <w:numId w:val="5"/>
              </w:numPr>
              <w:spacing w:after="0" w:line="240" w:lineRule="auto"/>
              <w:ind w:left="170" w:hanging="170"/>
              <w:rPr>
                <w:color w:val="000000"/>
              </w:rPr>
            </w:pPr>
            <w:r w:rsidRPr="005E0215">
              <w:rPr>
                <w:color w:val="000000"/>
              </w:rPr>
              <w:t>Explain how toxins enter and accumulate in food chains</w:t>
            </w:r>
          </w:p>
          <w:p w:rsidR="004753E3" w:rsidRPr="005E0215" w:rsidRDefault="004753E3" w:rsidP="0037136E">
            <w:pPr>
              <w:pStyle w:val="TableTextBullet"/>
              <w:numPr>
                <w:ilvl w:val="0"/>
                <w:numId w:val="5"/>
              </w:numPr>
              <w:spacing w:after="0" w:line="240" w:lineRule="auto"/>
              <w:ind w:left="170" w:hanging="170"/>
              <w:rPr>
                <w:color w:val="000000"/>
              </w:rPr>
            </w:pPr>
            <w:r w:rsidRPr="005E0215">
              <w:rPr>
                <w:color w:val="000000"/>
              </w:rPr>
              <w:t>Evaluate the advantages and disadvantages of using pesticides</w:t>
            </w:r>
          </w:p>
        </w:tc>
        <w:tc>
          <w:tcPr>
            <w:tcW w:w="1980" w:type="dxa"/>
            <w:tcMar>
              <w:top w:w="57" w:type="dxa"/>
              <w:bottom w:w="57" w:type="dxa"/>
            </w:tcMar>
          </w:tcPr>
          <w:p w:rsidR="004753E3" w:rsidRPr="00352678" w:rsidRDefault="004753E3" w:rsidP="00114C39">
            <w:pPr>
              <w:rPr>
                <w:rFonts w:ascii="Arial" w:hAnsi="Arial" w:cs="Arial"/>
              </w:rPr>
            </w:pPr>
            <w:r w:rsidRPr="00352678">
              <w:rPr>
                <w:rFonts w:ascii="Arial" w:hAnsi="Arial" w:cs="Arial"/>
                <w:color w:val="000000"/>
              </w:rPr>
              <w:t>Worksheet 2.2.16</w:t>
            </w:r>
          </w:p>
        </w:tc>
        <w:tc>
          <w:tcPr>
            <w:tcW w:w="2218" w:type="dxa"/>
            <w:tcMar>
              <w:top w:w="57" w:type="dxa"/>
              <w:bottom w:w="57" w:type="dxa"/>
            </w:tcMar>
          </w:tcPr>
          <w:p w:rsidR="004753E3" w:rsidRPr="00AD6C04" w:rsidRDefault="004753E3" w:rsidP="00114C39">
            <w:pPr>
              <w:rPr>
                <w:rFonts w:ascii="Arial" w:hAnsi="Arial" w:cs="Arial"/>
              </w:rPr>
            </w:pPr>
            <w:r w:rsidRPr="00AD6C04">
              <w:rPr>
                <w:rFonts w:ascii="Arial" w:hAnsi="Arial" w:cs="Arial"/>
              </w:rPr>
              <w:t>Quick starter; Interactive activity: Match the farming chemical to its use; Slideshow: A look at bioaccumulation of mercury</w:t>
            </w:r>
          </w:p>
        </w:tc>
        <w:tc>
          <w:tcPr>
            <w:tcW w:w="2049" w:type="dxa"/>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917" w:type="dxa"/>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lastRenderedPageBreak/>
              <w:t>2.2.17</w:t>
            </w:r>
          </w:p>
        </w:tc>
        <w:tc>
          <w:tcPr>
            <w:tcW w:w="1978" w:type="dxa"/>
            <w:shd w:val="clear" w:color="auto" w:fill="D9D9D9" w:themeFill="background1" w:themeFillShade="D9"/>
            <w:tcMar>
              <w:top w:w="57" w:type="dxa"/>
              <w:bottom w:w="57" w:type="dxa"/>
            </w:tcMar>
          </w:tcPr>
          <w:p w:rsidR="004753E3" w:rsidRPr="005E0215" w:rsidRDefault="004753E3" w:rsidP="00114C39">
            <w:pPr>
              <w:spacing w:before="60" w:after="60"/>
              <w:rPr>
                <w:rFonts w:ascii="Arial" w:eastAsia="Times New Roman" w:hAnsi="Arial" w:cs="Arial"/>
                <w:color w:val="FF0000"/>
              </w:rPr>
            </w:pPr>
            <w:r>
              <w:rPr>
                <w:rFonts w:ascii="Arial" w:eastAsia="Times New Roman" w:hAnsi="Arial" w:cs="Arial"/>
              </w:rPr>
              <w:t>Exploring how organisms co-exist</w:t>
            </w:r>
          </w:p>
        </w:tc>
        <w:tc>
          <w:tcPr>
            <w:tcW w:w="2938" w:type="dxa"/>
            <w:tcMar>
              <w:top w:w="57" w:type="dxa"/>
              <w:bottom w:w="57" w:type="dxa"/>
            </w:tcMar>
          </w:tcPr>
          <w:p w:rsidR="004753E3" w:rsidRPr="00847DE5" w:rsidRDefault="004753E3" w:rsidP="00114C39">
            <w:pPr>
              <w:pStyle w:val="SMTablesmalltext"/>
              <w:rPr>
                <w:color w:val="000000"/>
                <w:sz w:val="20"/>
                <w:szCs w:val="20"/>
              </w:rPr>
            </w:pPr>
            <w:r w:rsidRPr="00847DE5">
              <w:rPr>
                <w:color w:val="000000"/>
                <w:sz w:val="20"/>
                <w:szCs w:val="20"/>
              </w:rPr>
              <w:t>How organisms affect, and are affected by, their environment, including the accumulation of toxic materials</w:t>
            </w:r>
          </w:p>
          <w:p w:rsidR="004753E3" w:rsidRPr="00847DE5" w:rsidRDefault="004753E3" w:rsidP="00114C39">
            <w:pPr>
              <w:rPr>
                <w:rFonts w:ascii="Arial" w:hAnsi="Arial" w:cs="Arial"/>
              </w:rPr>
            </w:pPr>
          </w:p>
        </w:tc>
        <w:tc>
          <w:tcPr>
            <w:tcW w:w="2804"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rPr>
                <w:color w:val="000000"/>
              </w:rPr>
            </w:pPr>
            <w:r w:rsidRPr="005E0215">
              <w:rPr>
                <w:color w:val="000000"/>
              </w:rPr>
              <w:t>Describe the role of niches</w:t>
            </w:r>
          </w:p>
          <w:p w:rsidR="004753E3" w:rsidRPr="005E0215" w:rsidRDefault="004753E3" w:rsidP="0037136E">
            <w:pPr>
              <w:pStyle w:val="TableTextBullet"/>
              <w:numPr>
                <w:ilvl w:val="0"/>
                <w:numId w:val="5"/>
              </w:numPr>
              <w:spacing w:after="0" w:line="240" w:lineRule="auto"/>
              <w:ind w:left="170" w:hanging="170"/>
              <w:rPr>
                <w:color w:val="000000"/>
              </w:rPr>
            </w:pPr>
            <w:r w:rsidRPr="005E0215">
              <w:rPr>
                <w:color w:val="000000"/>
              </w:rPr>
              <w:t>Explain the concept of resource partitioning</w:t>
            </w:r>
          </w:p>
          <w:p w:rsidR="004753E3" w:rsidRPr="002E724A" w:rsidRDefault="004753E3" w:rsidP="0037136E">
            <w:pPr>
              <w:pStyle w:val="TableTextBullet"/>
              <w:numPr>
                <w:ilvl w:val="0"/>
                <w:numId w:val="5"/>
              </w:numPr>
              <w:spacing w:after="0" w:line="240" w:lineRule="auto"/>
              <w:ind w:left="170" w:hanging="170"/>
              <w:rPr>
                <w:color w:val="000000"/>
              </w:rPr>
            </w:pPr>
            <w:r w:rsidRPr="005E0215">
              <w:rPr>
                <w:color w:val="000000"/>
              </w:rPr>
              <w:t>Analyse and evaluate the role of variation in enabling organisms to co-exist</w:t>
            </w:r>
          </w:p>
        </w:tc>
        <w:tc>
          <w:tcPr>
            <w:tcW w:w="1980" w:type="dxa"/>
            <w:tcMar>
              <w:top w:w="57" w:type="dxa"/>
              <w:bottom w:w="57" w:type="dxa"/>
            </w:tcMar>
          </w:tcPr>
          <w:p w:rsidR="004753E3" w:rsidRPr="00352678" w:rsidRDefault="004753E3" w:rsidP="00114C39">
            <w:pPr>
              <w:pStyle w:val="SMResourcesMisconVocab"/>
              <w:spacing w:before="0"/>
              <w:rPr>
                <w:rFonts w:cs="Arial"/>
                <w:i/>
                <w:color w:val="000000"/>
              </w:rPr>
            </w:pPr>
            <w:r w:rsidRPr="00352678">
              <w:rPr>
                <w:rFonts w:cs="Arial"/>
                <w:color w:val="000000"/>
              </w:rPr>
              <w:t>Worksheet 2.2.17; Practical sheet 2.2.17; Technician’s notes 2.2.17</w:t>
            </w:r>
          </w:p>
        </w:tc>
        <w:tc>
          <w:tcPr>
            <w:tcW w:w="2218" w:type="dxa"/>
            <w:tcMar>
              <w:top w:w="57" w:type="dxa"/>
              <w:bottom w:w="57" w:type="dxa"/>
            </w:tcMar>
          </w:tcPr>
          <w:p w:rsidR="004753E3" w:rsidRPr="00AD6C04" w:rsidRDefault="004753E3" w:rsidP="00114C39">
            <w:pPr>
              <w:rPr>
                <w:rFonts w:ascii="Arial" w:hAnsi="Arial" w:cs="Arial"/>
              </w:rPr>
            </w:pPr>
            <w:r w:rsidRPr="00AD6C04">
              <w:rPr>
                <w:rFonts w:ascii="Arial" w:hAnsi="Arial" w:cs="Arial"/>
              </w:rPr>
              <w:t>Quick starter; Interactive activity: Define four key ecological terms; Hangman: Key vocabulary game</w:t>
            </w:r>
          </w:p>
        </w:tc>
        <w:tc>
          <w:tcPr>
            <w:tcW w:w="2049" w:type="dxa"/>
            <w:tcMar>
              <w:top w:w="57" w:type="dxa"/>
              <w:bottom w:w="57" w:type="dxa"/>
            </w:tcMar>
          </w:tcPr>
          <w:p w:rsidR="004753E3" w:rsidRPr="00402C29" w:rsidRDefault="004753E3" w:rsidP="00114C39">
            <w:pPr>
              <w:rPr>
                <w:rFonts w:ascii="Arial" w:hAnsi="Arial" w:cs="Arial"/>
              </w:rPr>
            </w:pPr>
          </w:p>
        </w:tc>
      </w:tr>
    </w:tbl>
    <w:p w:rsidR="004753E3" w:rsidRDefault="004753E3" w:rsidP="004753E3">
      <w:pPr>
        <w:rPr>
          <w:rFonts w:ascii="Arial" w:hAnsi="Arial" w:cs="Arial"/>
          <w:b/>
        </w:rPr>
      </w:pPr>
    </w:p>
    <w:p w:rsidR="004753E3" w:rsidRDefault="004753E3" w:rsidP="004753E3">
      <w:pPr>
        <w:rPr>
          <w:rFonts w:ascii="Arial" w:hAnsi="Arial" w:cs="Arial"/>
          <w:b/>
        </w:rPr>
      </w:pPr>
      <w:r>
        <w:rPr>
          <w:rFonts w:ascii="Arial" w:hAnsi="Arial" w:cs="Arial"/>
          <w:b/>
        </w:rPr>
        <w:br w:type="page"/>
      </w:r>
    </w:p>
    <w:tbl>
      <w:tblPr>
        <w:tblStyle w:val="TableGrid"/>
        <w:tblW w:w="0" w:type="auto"/>
        <w:tblInd w:w="108" w:type="dxa"/>
        <w:tblLook w:val="04A0"/>
      </w:tblPr>
      <w:tblGrid>
        <w:gridCol w:w="987"/>
        <w:gridCol w:w="1978"/>
        <w:gridCol w:w="2938"/>
        <w:gridCol w:w="2804"/>
        <w:gridCol w:w="1980"/>
        <w:gridCol w:w="2218"/>
        <w:gridCol w:w="2049"/>
      </w:tblGrid>
      <w:tr w:rsidR="004753E3" w:rsidRPr="00402C29" w:rsidTr="00114C39">
        <w:trPr>
          <w:cantSplit/>
        </w:trPr>
        <w:tc>
          <w:tcPr>
            <w:tcW w:w="14884" w:type="dxa"/>
            <w:gridSpan w:val="7"/>
            <w:shd w:val="clear" w:color="auto" w:fill="808080"/>
            <w:tcMar>
              <w:top w:w="57" w:type="dxa"/>
              <w:bottom w:w="57" w:type="dxa"/>
            </w:tcMar>
          </w:tcPr>
          <w:p w:rsidR="004753E3" w:rsidRPr="00402C29" w:rsidRDefault="004753E3" w:rsidP="00114C39">
            <w:pPr>
              <w:rPr>
                <w:rFonts w:ascii="Arial" w:hAnsi="Arial" w:cs="Arial"/>
                <w:b/>
              </w:rPr>
            </w:pPr>
            <w:r w:rsidRPr="00071409">
              <w:rPr>
                <w:rFonts w:ascii="Arial" w:hAnsi="Arial" w:cs="Arial"/>
                <w:b/>
                <w:color w:val="FFFFFF" w:themeColor="background1"/>
                <w:sz w:val="28"/>
                <w:szCs w:val="28"/>
              </w:rPr>
              <w:lastRenderedPageBreak/>
              <w:t xml:space="preserve">Chapter </w:t>
            </w:r>
            <w:r>
              <w:rPr>
                <w:rFonts w:ascii="Arial" w:hAnsi="Arial" w:cs="Arial"/>
                <w:b/>
                <w:color w:val="FFFFFF" w:themeColor="background1"/>
                <w:sz w:val="28"/>
                <w:szCs w:val="28"/>
              </w:rPr>
              <w:t>3: Explaining Physical Changes</w:t>
            </w:r>
          </w:p>
        </w:tc>
      </w:tr>
      <w:tr w:rsidR="004753E3" w:rsidRPr="00402C29" w:rsidTr="00114C39">
        <w:trPr>
          <w:cantSplit/>
        </w:trPr>
        <w:tc>
          <w:tcPr>
            <w:tcW w:w="917" w:type="dxa"/>
            <w:tcMar>
              <w:top w:w="57" w:type="dxa"/>
            </w:tcMar>
          </w:tcPr>
          <w:p w:rsidR="004753E3" w:rsidRPr="00402C29" w:rsidRDefault="004753E3" w:rsidP="00114C39">
            <w:pPr>
              <w:rPr>
                <w:rFonts w:ascii="Arial" w:hAnsi="Arial" w:cs="Arial"/>
                <w:b/>
              </w:rPr>
            </w:pPr>
            <w:r w:rsidRPr="00402C29">
              <w:rPr>
                <w:rFonts w:ascii="Arial" w:hAnsi="Arial" w:cs="Arial"/>
                <w:b/>
              </w:rPr>
              <w:t>Lesson</w:t>
            </w:r>
          </w:p>
        </w:tc>
        <w:tc>
          <w:tcPr>
            <w:tcW w:w="1978" w:type="dxa"/>
            <w:tcMar>
              <w:top w:w="57" w:type="dxa"/>
            </w:tcMar>
          </w:tcPr>
          <w:p w:rsidR="004753E3" w:rsidRPr="00402C29" w:rsidRDefault="004753E3" w:rsidP="00114C39">
            <w:pPr>
              <w:rPr>
                <w:rFonts w:ascii="Arial" w:hAnsi="Arial" w:cs="Arial"/>
                <w:b/>
              </w:rPr>
            </w:pPr>
            <w:r w:rsidRPr="00402C29">
              <w:rPr>
                <w:rFonts w:ascii="Arial" w:hAnsi="Arial" w:cs="Arial"/>
                <w:b/>
              </w:rPr>
              <w:t>Lesson title</w:t>
            </w:r>
          </w:p>
        </w:tc>
        <w:tc>
          <w:tcPr>
            <w:tcW w:w="2938" w:type="dxa"/>
            <w:tcMar>
              <w:top w:w="57" w:type="dxa"/>
            </w:tcMar>
          </w:tcPr>
          <w:p w:rsidR="004753E3" w:rsidRPr="00847DE5" w:rsidRDefault="004753E3" w:rsidP="00114C39">
            <w:pPr>
              <w:rPr>
                <w:rFonts w:ascii="Arial" w:hAnsi="Arial" w:cs="Arial"/>
                <w:b/>
              </w:rPr>
            </w:pPr>
            <w:r w:rsidRPr="00847DE5">
              <w:rPr>
                <w:rFonts w:ascii="Arial" w:hAnsi="Arial" w:cs="Arial"/>
                <w:b/>
              </w:rPr>
              <w:t>Overarching objectives</w:t>
            </w:r>
          </w:p>
        </w:tc>
        <w:tc>
          <w:tcPr>
            <w:tcW w:w="2804" w:type="dxa"/>
            <w:tcMar>
              <w:top w:w="57" w:type="dxa"/>
            </w:tcMar>
          </w:tcPr>
          <w:p w:rsidR="004753E3" w:rsidRPr="00402C29" w:rsidRDefault="004753E3" w:rsidP="00114C39">
            <w:pPr>
              <w:rPr>
                <w:rFonts w:ascii="Arial" w:hAnsi="Arial" w:cs="Arial"/>
                <w:b/>
              </w:rPr>
            </w:pPr>
            <w:r w:rsidRPr="00402C29">
              <w:rPr>
                <w:rFonts w:ascii="Arial" w:hAnsi="Arial" w:cs="Arial"/>
                <w:b/>
              </w:rPr>
              <w:t>Learning objectives</w:t>
            </w:r>
          </w:p>
        </w:tc>
        <w:tc>
          <w:tcPr>
            <w:tcW w:w="1980" w:type="dxa"/>
            <w:tcMar>
              <w:top w:w="57" w:type="dxa"/>
            </w:tcMar>
          </w:tcPr>
          <w:p w:rsidR="004753E3" w:rsidRPr="0065199A" w:rsidRDefault="004753E3" w:rsidP="00114C39">
            <w:pPr>
              <w:rPr>
                <w:rFonts w:ascii="Arial" w:hAnsi="Arial" w:cs="Arial"/>
                <w:b/>
              </w:rPr>
            </w:pPr>
            <w:r w:rsidRPr="0065199A">
              <w:rPr>
                <w:rFonts w:ascii="Arial" w:hAnsi="Arial" w:cs="Arial"/>
                <w:b/>
              </w:rPr>
              <w:t>CD-ROM resources</w:t>
            </w:r>
          </w:p>
        </w:tc>
        <w:tc>
          <w:tcPr>
            <w:tcW w:w="2218" w:type="dxa"/>
            <w:tcMar>
              <w:top w:w="57" w:type="dxa"/>
            </w:tcMar>
          </w:tcPr>
          <w:p w:rsidR="004753E3" w:rsidRPr="00AD6C04" w:rsidRDefault="004753E3" w:rsidP="00114C39">
            <w:pPr>
              <w:rPr>
                <w:rFonts w:ascii="Arial" w:hAnsi="Arial" w:cs="Arial"/>
                <w:b/>
              </w:rPr>
            </w:pPr>
            <w:r w:rsidRPr="00AD6C04">
              <w:rPr>
                <w:rFonts w:ascii="Arial" w:hAnsi="Arial" w:cs="Arial"/>
                <w:b/>
              </w:rPr>
              <w:t>Collins Connect resources</w:t>
            </w:r>
          </w:p>
        </w:tc>
        <w:tc>
          <w:tcPr>
            <w:tcW w:w="2049" w:type="dxa"/>
            <w:tcMar>
              <w:top w:w="57" w:type="dxa"/>
            </w:tcMar>
          </w:tcPr>
          <w:p w:rsidR="004753E3" w:rsidRPr="00402C29" w:rsidRDefault="004753E3" w:rsidP="00114C39">
            <w:pPr>
              <w:rPr>
                <w:rFonts w:ascii="Arial" w:hAnsi="Arial" w:cs="Arial"/>
                <w:b/>
              </w:rPr>
            </w:pPr>
            <w:r w:rsidRPr="00402C29">
              <w:rPr>
                <w:rFonts w:ascii="Arial" w:hAnsi="Arial" w:cs="Arial"/>
                <w:b/>
              </w:rPr>
              <w:t>Notes for two-year scheme</w:t>
            </w:r>
          </w:p>
        </w:tc>
      </w:tr>
      <w:tr w:rsidR="004753E3" w:rsidRPr="00402C29" w:rsidTr="00114C39">
        <w:trPr>
          <w:cantSplit/>
        </w:trPr>
        <w:tc>
          <w:tcPr>
            <w:tcW w:w="917" w:type="dxa"/>
            <w:tcBorders>
              <w:bottom w:val="single" w:sz="4" w:space="0" w:color="auto"/>
            </w:tcBorders>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t>2.3.2</w:t>
            </w:r>
          </w:p>
        </w:tc>
        <w:tc>
          <w:tcPr>
            <w:tcW w:w="1978" w:type="dxa"/>
            <w:tcBorders>
              <w:bottom w:val="single" w:sz="4" w:space="0" w:color="auto"/>
            </w:tcBorders>
            <w:tcMar>
              <w:top w:w="57" w:type="dxa"/>
              <w:bottom w:w="57" w:type="dxa"/>
            </w:tcMar>
          </w:tcPr>
          <w:p w:rsidR="004753E3" w:rsidRPr="005E0215"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 xml:space="preserve">Using particles to explain matter </w:t>
            </w:r>
          </w:p>
        </w:tc>
        <w:tc>
          <w:tcPr>
            <w:tcW w:w="2938" w:type="dxa"/>
            <w:tcMar>
              <w:top w:w="57" w:type="dxa"/>
              <w:bottom w:w="57" w:type="dxa"/>
            </w:tcMar>
          </w:tcPr>
          <w:p w:rsidR="004753E3" w:rsidRPr="00847DE5" w:rsidRDefault="004753E3" w:rsidP="00114C39">
            <w:pPr>
              <w:spacing w:after="60"/>
              <w:rPr>
                <w:rFonts w:ascii="Arial" w:eastAsia="Times New Roman" w:hAnsi="Arial" w:cs="Arial"/>
              </w:rPr>
            </w:pPr>
            <w:r w:rsidRPr="00847DE5">
              <w:rPr>
                <w:rFonts w:ascii="Arial" w:eastAsia="Times New Roman" w:hAnsi="Arial" w:cs="Arial"/>
                <w:color w:val="000000" w:themeColor="text1"/>
              </w:rPr>
              <w:t>The properties of different states of matter (solid, liquid and gas) in terms of the particle model, including gas pressure</w:t>
            </w:r>
            <w:r w:rsidRPr="00847DE5">
              <w:rPr>
                <w:rFonts w:ascii="Arial" w:eastAsia="Times New Roman" w:hAnsi="Arial" w:cs="Arial"/>
              </w:rPr>
              <w:t xml:space="preserve"> </w:t>
            </w:r>
          </w:p>
        </w:tc>
        <w:tc>
          <w:tcPr>
            <w:tcW w:w="2804"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rPr>
                <w:lang w:val="en-US"/>
              </w:rPr>
            </w:pPr>
            <w:proofErr w:type="spellStart"/>
            <w:r w:rsidRPr="005E0215">
              <w:rPr>
                <w:lang w:val="en-US"/>
              </w:rPr>
              <w:t>Recognise</w:t>
            </w:r>
            <w:proofErr w:type="spellEnd"/>
            <w:r w:rsidRPr="005E0215">
              <w:rPr>
                <w:lang w:val="en-US"/>
              </w:rPr>
              <w:t xml:space="preserve"> differences be</w:t>
            </w:r>
            <w:r>
              <w:rPr>
                <w:lang w:val="en-US"/>
              </w:rPr>
              <w:t>tween solids, liquids and gases</w:t>
            </w:r>
          </w:p>
          <w:p w:rsidR="004753E3" w:rsidRPr="005E0215" w:rsidRDefault="004753E3" w:rsidP="0037136E">
            <w:pPr>
              <w:pStyle w:val="TableTextBullet"/>
              <w:numPr>
                <w:ilvl w:val="0"/>
                <w:numId w:val="5"/>
              </w:numPr>
              <w:spacing w:after="0" w:line="240" w:lineRule="auto"/>
              <w:ind w:left="170" w:hanging="170"/>
              <w:rPr>
                <w:lang w:val="en-US"/>
              </w:rPr>
            </w:pPr>
            <w:r w:rsidRPr="005E0215">
              <w:rPr>
                <w:lang w:val="en-US"/>
              </w:rPr>
              <w:t>Describe solids, liquids and gases in terms of the particle model</w:t>
            </w:r>
          </w:p>
          <w:p w:rsidR="004753E3" w:rsidRPr="005E0215" w:rsidRDefault="004753E3" w:rsidP="00114C39">
            <w:pPr>
              <w:pStyle w:val="TableTextBullet"/>
              <w:numPr>
                <w:ilvl w:val="0"/>
                <w:numId w:val="0"/>
              </w:numPr>
              <w:ind w:left="170"/>
            </w:pPr>
          </w:p>
        </w:tc>
        <w:tc>
          <w:tcPr>
            <w:tcW w:w="1980" w:type="dxa"/>
            <w:tcMar>
              <w:top w:w="57" w:type="dxa"/>
              <w:bottom w:w="57" w:type="dxa"/>
            </w:tcMar>
          </w:tcPr>
          <w:p w:rsidR="004753E3" w:rsidRPr="00352678" w:rsidRDefault="004753E3" w:rsidP="00114C39">
            <w:pPr>
              <w:rPr>
                <w:rFonts w:ascii="Arial" w:hAnsi="Arial" w:cs="Arial"/>
              </w:rPr>
            </w:pPr>
            <w:r w:rsidRPr="00352678">
              <w:rPr>
                <w:rFonts w:ascii="Arial" w:hAnsi="Arial" w:cs="Arial"/>
              </w:rPr>
              <w:t>Worksheet 2.3.2; Practical sheet 2.3.2 (the last page copied onto card); Technician’s notes 2.3.2</w:t>
            </w:r>
          </w:p>
        </w:tc>
        <w:tc>
          <w:tcPr>
            <w:tcW w:w="2218" w:type="dxa"/>
            <w:tcMar>
              <w:top w:w="57" w:type="dxa"/>
              <w:bottom w:w="57" w:type="dxa"/>
            </w:tcMar>
          </w:tcPr>
          <w:p w:rsidR="004753E3" w:rsidRPr="00BD4EBF" w:rsidRDefault="004753E3" w:rsidP="00114C39">
            <w:pPr>
              <w:rPr>
                <w:rFonts w:ascii="Arial" w:hAnsi="Arial" w:cs="Arial"/>
              </w:rPr>
            </w:pPr>
            <w:r w:rsidRPr="00BD4EBF">
              <w:rPr>
                <w:rFonts w:ascii="Arial" w:hAnsi="Arial" w:cs="Arial"/>
              </w:rPr>
              <w:t>Quick starter; Interactive activity: Drag the solid, liquid or gas to the correct group when at 25</w:t>
            </w:r>
            <w:r w:rsidRPr="00BD4EBF">
              <w:rPr>
                <w:rFonts w:ascii="Calibri" w:hAnsi="Calibri" w:cs="Arial"/>
              </w:rPr>
              <w:t>°</w:t>
            </w:r>
            <w:r w:rsidRPr="00BD4EBF">
              <w:rPr>
                <w:rFonts w:ascii="Arial" w:hAnsi="Arial" w:cs="Arial"/>
              </w:rPr>
              <w:t>C and at atmospheric pressure; Interactive activity: Place the elements in order, from strongest to weakest forces between the elements</w:t>
            </w:r>
          </w:p>
        </w:tc>
        <w:tc>
          <w:tcPr>
            <w:tcW w:w="2049" w:type="dxa"/>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917" w:type="dxa"/>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t>2.3.3</w:t>
            </w:r>
          </w:p>
        </w:tc>
        <w:tc>
          <w:tcPr>
            <w:tcW w:w="1978" w:type="dxa"/>
            <w:shd w:val="clear" w:color="auto" w:fill="D9D9D9" w:themeFill="background1" w:themeFillShade="D9"/>
            <w:tcMar>
              <w:top w:w="57" w:type="dxa"/>
              <w:bottom w:w="57" w:type="dxa"/>
            </w:tcMar>
          </w:tcPr>
          <w:p w:rsidR="004753E3" w:rsidRPr="005E0215"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Understanding solids</w:t>
            </w:r>
          </w:p>
        </w:tc>
        <w:tc>
          <w:tcPr>
            <w:tcW w:w="2938" w:type="dxa"/>
            <w:tcMar>
              <w:top w:w="57" w:type="dxa"/>
              <w:bottom w:w="57" w:type="dxa"/>
            </w:tcMar>
          </w:tcPr>
          <w:p w:rsidR="004753E3" w:rsidRPr="00847DE5" w:rsidRDefault="004753E3" w:rsidP="00114C39">
            <w:pPr>
              <w:rPr>
                <w:rFonts w:ascii="Arial" w:hAnsi="Arial" w:cs="Arial"/>
              </w:rPr>
            </w:pPr>
            <w:r w:rsidRPr="00847DE5">
              <w:rPr>
                <w:rFonts w:ascii="Arial" w:eastAsia="Times New Roman" w:hAnsi="Arial" w:cs="Arial"/>
                <w:color w:val="000000" w:themeColor="text1"/>
              </w:rPr>
              <w:t>The properties of different states of matter (solid, liquid and gas) in terms of the particle model, including gas pressure</w:t>
            </w:r>
            <w:r w:rsidRPr="00847DE5">
              <w:rPr>
                <w:rFonts w:ascii="Arial" w:hAnsi="Arial" w:cs="Arial"/>
              </w:rPr>
              <w:t xml:space="preserve"> </w:t>
            </w:r>
          </w:p>
        </w:tc>
        <w:tc>
          <w:tcPr>
            <w:tcW w:w="2804"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rPr>
                <w:color w:val="000000"/>
              </w:rPr>
            </w:pPr>
            <w:r w:rsidRPr="005E0215">
              <w:rPr>
                <w:color w:val="000000"/>
              </w:rPr>
              <w:t>Describe the properties of solids</w:t>
            </w:r>
          </w:p>
          <w:p w:rsidR="004753E3" w:rsidRPr="005E0215" w:rsidRDefault="004753E3" w:rsidP="0037136E">
            <w:pPr>
              <w:pStyle w:val="TableTextBullet"/>
              <w:numPr>
                <w:ilvl w:val="0"/>
                <w:numId w:val="5"/>
              </w:numPr>
              <w:spacing w:after="0" w:line="240" w:lineRule="auto"/>
              <w:ind w:left="170" w:hanging="170"/>
              <w:rPr>
                <w:color w:val="000000"/>
              </w:rPr>
            </w:pPr>
            <w:r w:rsidRPr="005E0215">
              <w:rPr>
                <w:color w:val="000000"/>
              </w:rPr>
              <w:t>Relate the properties and behaviour of solids to the particle model</w:t>
            </w:r>
          </w:p>
        </w:tc>
        <w:tc>
          <w:tcPr>
            <w:tcW w:w="1980" w:type="dxa"/>
            <w:tcMar>
              <w:top w:w="57" w:type="dxa"/>
              <w:bottom w:w="57" w:type="dxa"/>
            </w:tcMar>
          </w:tcPr>
          <w:p w:rsidR="004753E3" w:rsidRPr="00352678" w:rsidRDefault="004753E3" w:rsidP="00114C39">
            <w:pPr>
              <w:rPr>
                <w:rFonts w:ascii="Arial" w:hAnsi="Arial" w:cs="Arial"/>
              </w:rPr>
            </w:pPr>
            <w:r w:rsidRPr="00352678">
              <w:rPr>
                <w:rFonts w:ascii="Arial" w:hAnsi="Arial" w:cs="Arial"/>
              </w:rPr>
              <w:t>Worksheet 2.3.3; Practical sheet 2.3.3 (last page copied onto card); Technician’s notes 2.3.3</w:t>
            </w:r>
          </w:p>
        </w:tc>
        <w:tc>
          <w:tcPr>
            <w:tcW w:w="2218" w:type="dxa"/>
            <w:tcMar>
              <w:top w:w="57" w:type="dxa"/>
              <w:bottom w:w="57" w:type="dxa"/>
            </w:tcMar>
          </w:tcPr>
          <w:p w:rsidR="004753E3" w:rsidRPr="00BD4EBF" w:rsidRDefault="004753E3" w:rsidP="00114C39">
            <w:pPr>
              <w:rPr>
                <w:rFonts w:ascii="Arial" w:hAnsi="Arial" w:cs="Arial"/>
              </w:rPr>
            </w:pPr>
            <w:r w:rsidRPr="00BD4EBF">
              <w:rPr>
                <w:rFonts w:ascii="Arial" w:hAnsi="Arial" w:cs="Arial"/>
              </w:rPr>
              <w:t>Quick starter; Slideshow: Explaining properties of gases, liquids and solids</w:t>
            </w:r>
          </w:p>
        </w:tc>
        <w:tc>
          <w:tcPr>
            <w:tcW w:w="2049" w:type="dxa"/>
            <w:tcMar>
              <w:top w:w="57" w:type="dxa"/>
              <w:bottom w:w="57" w:type="dxa"/>
            </w:tcMar>
          </w:tcPr>
          <w:p w:rsidR="004753E3" w:rsidRPr="00402C29" w:rsidRDefault="004753E3" w:rsidP="00114C39">
            <w:pPr>
              <w:rPr>
                <w:rFonts w:ascii="Arial" w:hAnsi="Arial" w:cs="Arial"/>
              </w:rPr>
            </w:pPr>
            <w:r>
              <w:rPr>
                <w:rFonts w:ascii="Arial" w:hAnsi="Arial" w:cs="Arial"/>
              </w:rPr>
              <w:t>The principles of the particle model from lesson 2.3.2 should underpin this and the next two lessons</w:t>
            </w:r>
          </w:p>
        </w:tc>
      </w:tr>
      <w:tr w:rsidR="004753E3" w:rsidRPr="00402C29" w:rsidTr="00114C39">
        <w:trPr>
          <w:cantSplit/>
        </w:trPr>
        <w:tc>
          <w:tcPr>
            <w:tcW w:w="917" w:type="dxa"/>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t>2.3.4</w:t>
            </w:r>
          </w:p>
        </w:tc>
        <w:tc>
          <w:tcPr>
            <w:tcW w:w="1978" w:type="dxa"/>
            <w:shd w:val="clear" w:color="auto" w:fill="D9D9D9" w:themeFill="background1" w:themeFillShade="D9"/>
            <w:tcMar>
              <w:top w:w="57" w:type="dxa"/>
              <w:bottom w:w="57" w:type="dxa"/>
            </w:tcMar>
          </w:tcPr>
          <w:p w:rsidR="004753E3" w:rsidRPr="005E0215"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Exploring Brownian motion</w:t>
            </w:r>
          </w:p>
        </w:tc>
        <w:tc>
          <w:tcPr>
            <w:tcW w:w="2938" w:type="dxa"/>
            <w:tcMar>
              <w:top w:w="57" w:type="dxa"/>
              <w:bottom w:w="57" w:type="dxa"/>
            </w:tcMar>
          </w:tcPr>
          <w:p w:rsidR="004753E3" w:rsidRPr="00847DE5" w:rsidRDefault="004753E3" w:rsidP="00114C39">
            <w:pPr>
              <w:spacing w:after="60"/>
              <w:rPr>
                <w:rFonts w:ascii="Arial" w:eastAsia="Times New Roman" w:hAnsi="Arial" w:cs="Arial"/>
                <w:color w:val="000000"/>
              </w:rPr>
            </w:pPr>
            <w:r w:rsidRPr="00847DE5">
              <w:rPr>
                <w:rFonts w:ascii="Arial" w:eastAsia="Times New Roman" w:hAnsi="Arial" w:cs="Arial"/>
                <w:color w:val="000000" w:themeColor="text1"/>
              </w:rPr>
              <w:t>Brownian motion in gases</w:t>
            </w:r>
          </w:p>
        </w:tc>
        <w:tc>
          <w:tcPr>
            <w:tcW w:w="2804"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rPr>
                <w:color w:val="000000"/>
              </w:rPr>
            </w:pPr>
            <w:r w:rsidRPr="005E0215">
              <w:rPr>
                <w:color w:val="000000"/>
              </w:rPr>
              <w:t xml:space="preserve">Describe how theories develop </w:t>
            </w:r>
          </w:p>
          <w:p w:rsidR="004753E3" w:rsidRPr="005E0215" w:rsidDel="00832D00" w:rsidRDefault="004753E3" w:rsidP="0037136E">
            <w:pPr>
              <w:pStyle w:val="TableTextBullet"/>
              <w:numPr>
                <w:ilvl w:val="0"/>
                <w:numId w:val="5"/>
              </w:numPr>
              <w:spacing w:after="0" w:line="240" w:lineRule="auto"/>
              <w:ind w:left="170" w:hanging="170"/>
              <w:rPr>
                <w:color w:val="000000"/>
              </w:rPr>
            </w:pPr>
            <w:r w:rsidRPr="005E0215">
              <w:rPr>
                <w:color w:val="000000"/>
              </w:rPr>
              <w:t>Describe and explain Brownian motion in terms of particles</w:t>
            </w:r>
          </w:p>
        </w:tc>
        <w:tc>
          <w:tcPr>
            <w:tcW w:w="1980" w:type="dxa"/>
            <w:tcMar>
              <w:top w:w="57" w:type="dxa"/>
              <w:bottom w:w="57" w:type="dxa"/>
            </w:tcMar>
          </w:tcPr>
          <w:p w:rsidR="004753E3" w:rsidRPr="00352678" w:rsidRDefault="004753E3" w:rsidP="00114C39">
            <w:pPr>
              <w:rPr>
                <w:rFonts w:ascii="Arial" w:hAnsi="Arial" w:cs="Arial"/>
              </w:rPr>
            </w:pPr>
            <w:r w:rsidRPr="00352678">
              <w:rPr>
                <w:rFonts w:ascii="Arial" w:hAnsi="Arial" w:cs="Arial"/>
              </w:rPr>
              <w:t>Worksheet 2.3.4; Practical sheet 2.3.4; Technician’s notes 2.3.4</w:t>
            </w:r>
          </w:p>
        </w:tc>
        <w:tc>
          <w:tcPr>
            <w:tcW w:w="2218" w:type="dxa"/>
            <w:tcMar>
              <w:top w:w="57" w:type="dxa"/>
              <w:bottom w:w="57" w:type="dxa"/>
            </w:tcMar>
          </w:tcPr>
          <w:p w:rsidR="004753E3" w:rsidRPr="00BD4EBF" w:rsidRDefault="004753E3" w:rsidP="00114C39">
            <w:pPr>
              <w:rPr>
                <w:rFonts w:ascii="Arial" w:hAnsi="Arial" w:cs="Arial"/>
              </w:rPr>
            </w:pPr>
            <w:r w:rsidRPr="00BD4EBF">
              <w:rPr>
                <w:rFonts w:ascii="Arial" w:hAnsi="Arial" w:cs="Arial"/>
              </w:rPr>
              <w:t>Quick starter; Interactive activity: Re-order the statements about the movement of a drop of red dye in water</w:t>
            </w:r>
          </w:p>
        </w:tc>
        <w:tc>
          <w:tcPr>
            <w:tcW w:w="2049" w:type="dxa"/>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917" w:type="dxa"/>
            <w:tcBorders>
              <w:bottom w:val="single" w:sz="4" w:space="0" w:color="auto"/>
            </w:tcBorders>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lastRenderedPageBreak/>
              <w:t>2.3.5</w:t>
            </w:r>
          </w:p>
        </w:tc>
        <w:tc>
          <w:tcPr>
            <w:tcW w:w="1978" w:type="dxa"/>
            <w:tcBorders>
              <w:bottom w:val="single" w:sz="4" w:space="0" w:color="auto"/>
            </w:tcBorders>
            <w:shd w:val="clear" w:color="auto" w:fill="D9D9D9" w:themeFill="background1" w:themeFillShade="D9"/>
            <w:tcMar>
              <w:top w:w="57" w:type="dxa"/>
              <w:bottom w:w="57" w:type="dxa"/>
            </w:tcMar>
          </w:tcPr>
          <w:p w:rsidR="004753E3" w:rsidRPr="005E0215"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Understanding liquids and gases</w:t>
            </w:r>
          </w:p>
        </w:tc>
        <w:tc>
          <w:tcPr>
            <w:tcW w:w="2938" w:type="dxa"/>
            <w:tcMar>
              <w:top w:w="57" w:type="dxa"/>
              <w:bottom w:w="57" w:type="dxa"/>
            </w:tcMar>
          </w:tcPr>
          <w:p w:rsidR="004753E3" w:rsidRPr="00847DE5" w:rsidRDefault="004753E3" w:rsidP="00114C39">
            <w:pPr>
              <w:spacing w:after="60"/>
              <w:rPr>
                <w:rFonts w:ascii="Arial" w:eastAsia="Times New Roman" w:hAnsi="Arial" w:cs="Arial"/>
                <w:color w:val="000000"/>
              </w:rPr>
            </w:pPr>
            <w:r w:rsidRPr="00847DE5">
              <w:rPr>
                <w:rFonts w:ascii="Arial" w:eastAsia="Times New Roman" w:hAnsi="Arial" w:cs="Arial"/>
                <w:color w:val="000000" w:themeColor="text1"/>
              </w:rPr>
              <w:t>The properties of different states of matter (solid, liquid and gas) in terms of the particle model, including gas pressure</w:t>
            </w:r>
          </w:p>
        </w:tc>
        <w:tc>
          <w:tcPr>
            <w:tcW w:w="2804"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pPr>
            <w:r w:rsidRPr="005E0215">
              <w:t>Compare different properties of liquids and gases</w:t>
            </w:r>
          </w:p>
          <w:p w:rsidR="004753E3" w:rsidRPr="005E0215" w:rsidRDefault="004753E3" w:rsidP="0037136E">
            <w:pPr>
              <w:pStyle w:val="TableTextBullet"/>
              <w:numPr>
                <w:ilvl w:val="0"/>
                <w:numId w:val="5"/>
              </w:numPr>
              <w:spacing w:after="0" w:line="240" w:lineRule="auto"/>
              <w:ind w:left="170" w:hanging="170"/>
              <w:rPr>
                <w:color w:val="000000"/>
              </w:rPr>
            </w:pPr>
            <w:r w:rsidRPr="005E0215">
              <w:t>Relate the properties and behaviour of liquids and gases to the particle model</w:t>
            </w:r>
          </w:p>
        </w:tc>
        <w:tc>
          <w:tcPr>
            <w:tcW w:w="1980" w:type="dxa"/>
            <w:tcMar>
              <w:top w:w="57" w:type="dxa"/>
              <w:bottom w:w="57" w:type="dxa"/>
            </w:tcMar>
          </w:tcPr>
          <w:p w:rsidR="004753E3" w:rsidRPr="00352678" w:rsidRDefault="004753E3" w:rsidP="00114C39">
            <w:pPr>
              <w:rPr>
                <w:rFonts w:ascii="Arial" w:hAnsi="Arial" w:cs="Arial"/>
              </w:rPr>
            </w:pPr>
            <w:r w:rsidRPr="00352678">
              <w:rPr>
                <w:rFonts w:ascii="Arial" w:hAnsi="Arial" w:cs="Arial"/>
              </w:rPr>
              <w:t>Worksheet 2.3.5; Practical sheet 2.3.5; Technician’s notes 2.3.5</w:t>
            </w:r>
          </w:p>
        </w:tc>
        <w:tc>
          <w:tcPr>
            <w:tcW w:w="2218" w:type="dxa"/>
            <w:tcMar>
              <w:top w:w="57" w:type="dxa"/>
              <w:bottom w:w="57" w:type="dxa"/>
            </w:tcMar>
          </w:tcPr>
          <w:p w:rsidR="004753E3" w:rsidRPr="00BD4EBF" w:rsidRDefault="004753E3" w:rsidP="00114C39">
            <w:pPr>
              <w:rPr>
                <w:rFonts w:ascii="Arial" w:hAnsi="Arial" w:cs="Arial"/>
              </w:rPr>
            </w:pPr>
            <w:r w:rsidRPr="00BD4EBF">
              <w:rPr>
                <w:rFonts w:ascii="Arial" w:hAnsi="Arial" w:cs="Arial"/>
              </w:rPr>
              <w:t>Quick starter; Interactive activity: Place the fluids in order of most to least viscous at room temperature; Slideshow: Volume and compression; How much air is in a scuba tank?; Hangman: Key vocabulary game</w:t>
            </w:r>
          </w:p>
        </w:tc>
        <w:tc>
          <w:tcPr>
            <w:tcW w:w="2049" w:type="dxa"/>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917" w:type="dxa"/>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t>2.3.6</w:t>
            </w:r>
          </w:p>
        </w:tc>
        <w:tc>
          <w:tcPr>
            <w:tcW w:w="1978" w:type="dxa"/>
            <w:shd w:val="clear" w:color="auto" w:fill="D9D9D9" w:themeFill="background1" w:themeFillShade="D9"/>
            <w:tcMar>
              <w:top w:w="57" w:type="dxa"/>
              <w:bottom w:w="57" w:type="dxa"/>
            </w:tcMar>
          </w:tcPr>
          <w:p w:rsidR="004753E3" w:rsidRPr="005E0215"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Changing state</w:t>
            </w:r>
          </w:p>
        </w:tc>
        <w:tc>
          <w:tcPr>
            <w:tcW w:w="2938" w:type="dxa"/>
            <w:tcMar>
              <w:top w:w="57" w:type="dxa"/>
              <w:bottom w:w="57" w:type="dxa"/>
            </w:tcMar>
          </w:tcPr>
          <w:p w:rsidR="004753E3" w:rsidRPr="00847DE5" w:rsidRDefault="004753E3" w:rsidP="00114C39">
            <w:pPr>
              <w:spacing w:after="60"/>
              <w:rPr>
                <w:rFonts w:ascii="Arial" w:eastAsia="Times New Roman" w:hAnsi="Arial" w:cs="Arial"/>
                <w:color w:val="000000"/>
              </w:rPr>
            </w:pPr>
            <w:r w:rsidRPr="00847DE5">
              <w:rPr>
                <w:rFonts w:ascii="Arial" w:eastAsia="Times New Roman" w:hAnsi="Arial" w:cs="Arial"/>
                <w:color w:val="000000" w:themeColor="text1"/>
              </w:rPr>
              <w:t>Changes of state in terms of the particle model</w:t>
            </w:r>
          </w:p>
        </w:tc>
        <w:tc>
          <w:tcPr>
            <w:tcW w:w="2804"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pPr>
            <w:r w:rsidRPr="005E0215">
              <w:t>Recognise changes of state as being reversible changes</w:t>
            </w:r>
          </w:p>
          <w:p w:rsidR="004753E3" w:rsidRPr="005E0215" w:rsidRDefault="004753E3" w:rsidP="0037136E">
            <w:pPr>
              <w:pStyle w:val="TableTextBullet"/>
              <w:numPr>
                <w:ilvl w:val="0"/>
                <w:numId w:val="5"/>
              </w:numPr>
              <w:spacing w:after="0" w:line="240" w:lineRule="auto"/>
              <w:ind w:left="170" w:hanging="170"/>
            </w:pPr>
            <w:r w:rsidRPr="005E0215">
              <w:t>Use scientific terminology to describe changes of state</w:t>
            </w:r>
          </w:p>
          <w:p w:rsidR="004753E3" w:rsidRPr="005E0215" w:rsidRDefault="004753E3" w:rsidP="0037136E">
            <w:pPr>
              <w:pStyle w:val="TableTextBullet"/>
              <w:numPr>
                <w:ilvl w:val="0"/>
                <w:numId w:val="5"/>
              </w:numPr>
              <w:spacing w:after="0" w:line="240" w:lineRule="auto"/>
              <w:ind w:left="170" w:hanging="170"/>
            </w:pPr>
            <w:r w:rsidRPr="005E0215">
              <w:t>Explain changes of state using the particle model and ideas of energy transfer</w:t>
            </w:r>
          </w:p>
        </w:tc>
        <w:tc>
          <w:tcPr>
            <w:tcW w:w="1980" w:type="dxa"/>
            <w:tcMar>
              <w:top w:w="57" w:type="dxa"/>
              <w:bottom w:w="57" w:type="dxa"/>
            </w:tcMar>
          </w:tcPr>
          <w:p w:rsidR="004753E3" w:rsidRPr="00352678" w:rsidRDefault="004753E3" w:rsidP="00114C39">
            <w:pPr>
              <w:rPr>
                <w:rFonts w:ascii="Arial" w:hAnsi="Arial" w:cs="Arial"/>
              </w:rPr>
            </w:pPr>
            <w:r w:rsidRPr="00352678">
              <w:rPr>
                <w:rFonts w:ascii="Arial" w:hAnsi="Arial" w:cs="Arial"/>
              </w:rPr>
              <w:t>Worksheet 2.3.6; Practical sheet 2.3.6; Technician’s notes 2.3.6</w:t>
            </w:r>
          </w:p>
        </w:tc>
        <w:tc>
          <w:tcPr>
            <w:tcW w:w="2218" w:type="dxa"/>
            <w:tcMar>
              <w:top w:w="57" w:type="dxa"/>
              <w:bottom w:w="57" w:type="dxa"/>
            </w:tcMar>
          </w:tcPr>
          <w:p w:rsidR="004753E3" w:rsidRPr="00BD4EBF" w:rsidRDefault="004753E3" w:rsidP="00114C39">
            <w:pPr>
              <w:rPr>
                <w:rFonts w:ascii="Arial" w:hAnsi="Arial" w:cs="Arial"/>
              </w:rPr>
            </w:pPr>
            <w:r w:rsidRPr="00BD4EBF">
              <w:rPr>
                <w:rFonts w:ascii="Arial" w:hAnsi="Arial" w:cs="Arial"/>
              </w:rPr>
              <w:t>Quick starter; Interactive activity: Drag the examples of change in state to the correct group – melting, condensing or sublimation; Video</w:t>
            </w:r>
          </w:p>
        </w:tc>
        <w:tc>
          <w:tcPr>
            <w:tcW w:w="2049" w:type="dxa"/>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917" w:type="dxa"/>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t>2.3.7</w:t>
            </w:r>
          </w:p>
        </w:tc>
        <w:tc>
          <w:tcPr>
            <w:tcW w:w="1978" w:type="dxa"/>
            <w:shd w:val="clear" w:color="auto" w:fill="D9D9D9" w:themeFill="background1" w:themeFillShade="D9"/>
            <w:tcMar>
              <w:top w:w="57" w:type="dxa"/>
              <w:bottom w:w="57" w:type="dxa"/>
            </w:tcMar>
          </w:tcPr>
          <w:p w:rsidR="004753E3" w:rsidRPr="005E0215"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Understanding evaporation</w:t>
            </w:r>
          </w:p>
        </w:tc>
        <w:tc>
          <w:tcPr>
            <w:tcW w:w="2938" w:type="dxa"/>
            <w:tcMar>
              <w:top w:w="57" w:type="dxa"/>
              <w:bottom w:w="57" w:type="dxa"/>
            </w:tcMar>
          </w:tcPr>
          <w:p w:rsidR="004753E3" w:rsidRPr="00847DE5" w:rsidRDefault="004753E3" w:rsidP="00114C39">
            <w:pPr>
              <w:pStyle w:val="SMTablesmalltext"/>
              <w:rPr>
                <w:rFonts w:eastAsia="Times New Roman"/>
                <w:color w:val="000000" w:themeColor="text1"/>
                <w:sz w:val="20"/>
                <w:szCs w:val="20"/>
              </w:rPr>
            </w:pPr>
            <w:r w:rsidRPr="00847DE5">
              <w:rPr>
                <w:rFonts w:eastAsia="Times New Roman"/>
                <w:color w:val="000000" w:themeColor="text1"/>
                <w:sz w:val="20"/>
                <w:szCs w:val="20"/>
              </w:rPr>
              <w:t>Changes of state in terms of the particle model</w:t>
            </w:r>
          </w:p>
          <w:p w:rsidR="004753E3" w:rsidRPr="00847DE5" w:rsidRDefault="004753E3" w:rsidP="00114C39">
            <w:pPr>
              <w:spacing w:after="60"/>
              <w:rPr>
                <w:rFonts w:ascii="Arial" w:eastAsia="Times New Roman" w:hAnsi="Arial" w:cs="Arial"/>
                <w:color w:val="000000"/>
              </w:rPr>
            </w:pPr>
            <w:r w:rsidRPr="00847DE5">
              <w:rPr>
                <w:rFonts w:ascii="Arial" w:eastAsia="Times New Roman" w:hAnsi="Arial" w:cs="Arial"/>
                <w:color w:val="000000" w:themeColor="text1"/>
              </w:rPr>
              <w:t>Energy changes on changes of state (qualitative)</w:t>
            </w:r>
          </w:p>
        </w:tc>
        <w:tc>
          <w:tcPr>
            <w:tcW w:w="2804"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pPr>
            <w:r w:rsidRPr="005E0215">
              <w:t>Investigate factors affecting evaporation</w:t>
            </w:r>
          </w:p>
          <w:p w:rsidR="004753E3" w:rsidRPr="005E0215" w:rsidRDefault="004753E3" w:rsidP="0037136E">
            <w:pPr>
              <w:pStyle w:val="TableTextBullet"/>
              <w:numPr>
                <w:ilvl w:val="0"/>
                <w:numId w:val="5"/>
              </w:numPr>
              <w:spacing w:after="0" w:line="240" w:lineRule="auto"/>
              <w:ind w:left="170" w:hanging="170"/>
            </w:pPr>
            <w:r w:rsidRPr="005E0215">
              <w:t>Explain the differences between boiling and evaporation using the particle model</w:t>
            </w:r>
          </w:p>
        </w:tc>
        <w:tc>
          <w:tcPr>
            <w:tcW w:w="1980" w:type="dxa"/>
            <w:tcMar>
              <w:top w:w="57" w:type="dxa"/>
              <w:bottom w:w="57" w:type="dxa"/>
            </w:tcMar>
          </w:tcPr>
          <w:p w:rsidR="004753E3" w:rsidRDefault="004753E3" w:rsidP="00114C39">
            <w:pPr>
              <w:rPr>
                <w:rFonts w:ascii="Arial" w:hAnsi="Arial" w:cs="Arial"/>
              </w:rPr>
            </w:pPr>
            <w:r w:rsidRPr="00352678">
              <w:rPr>
                <w:rFonts w:ascii="Arial" w:hAnsi="Arial" w:cs="Arial"/>
              </w:rPr>
              <w:t>Worksheet  2.3.7; Practical sheet 2.3.7; Technician’s notes 2.3.7</w:t>
            </w:r>
          </w:p>
          <w:p w:rsidR="004753E3" w:rsidRDefault="004753E3" w:rsidP="00114C39">
            <w:pPr>
              <w:rPr>
                <w:rFonts w:ascii="Arial" w:hAnsi="Arial" w:cs="Arial"/>
              </w:rPr>
            </w:pPr>
          </w:p>
          <w:p w:rsidR="004753E3" w:rsidRPr="005360B6" w:rsidRDefault="004753E3" w:rsidP="00114C39">
            <w:pPr>
              <w:jc w:val="center"/>
              <w:rPr>
                <w:rFonts w:ascii="Arial" w:hAnsi="Arial" w:cs="Arial"/>
              </w:rPr>
            </w:pPr>
          </w:p>
        </w:tc>
        <w:tc>
          <w:tcPr>
            <w:tcW w:w="2218" w:type="dxa"/>
            <w:tcMar>
              <w:top w:w="57" w:type="dxa"/>
              <w:bottom w:w="57" w:type="dxa"/>
            </w:tcMar>
          </w:tcPr>
          <w:p w:rsidR="004753E3" w:rsidRPr="00BD4EBF" w:rsidRDefault="004753E3" w:rsidP="00114C39">
            <w:pPr>
              <w:rPr>
                <w:rFonts w:ascii="Arial" w:hAnsi="Arial" w:cs="Arial"/>
              </w:rPr>
            </w:pPr>
            <w:r w:rsidRPr="00BD4EBF">
              <w:rPr>
                <w:rFonts w:ascii="Arial" w:hAnsi="Arial" w:cs="Arial"/>
              </w:rPr>
              <w:t>Quick starter; Interactive activity: Drag the items to the correct group – boiling point less or greater than water; Slideshow: Factors affecting evaporation: Why does nail varnish remover dry more quickly than water?</w:t>
            </w:r>
          </w:p>
        </w:tc>
        <w:tc>
          <w:tcPr>
            <w:tcW w:w="2049" w:type="dxa"/>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917" w:type="dxa"/>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lastRenderedPageBreak/>
              <w:t>2.3.8</w:t>
            </w:r>
          </w:p>
        </w:tc>
        <w:tc>
          <w:tcPr>
            <w:tcW w:w="1978" w:type="dxa"/>
            <w:shd w:val="clear" w:color="auto" w:fill="D9D9D9" w:themeFill="background1" w:themeFillShade="D9"/>
            <w:tcMar>
              <w:top w:w="57" w:type="dxa"/>
              <w:bottom w:w="57" w:type="dxa"/>
            </w:tcMar>
          </w:tcPr>
          <w:p w:rsidR="004753E3" w:rsidRPr="005E0215"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Exploring thermal expansion</w:t>
            </w:r>
            <w:r w:rsidRPr="005E0215" w:rsidDel="00084482">
              <w:rPr>
                <w:rFonts w:ascii="Arial" w:eastAsia="Times New Roman" w:hAnsi="Arial" w:cs="Arial"/>
                <w:color w:val="000000"/>
              </w:rPr>
              <w:t xml:space="preserve"> </w:t>
            </w:r>
          </w:p>
        </w:tc>
        <w:tc>
          <w:tcPr>
            <w:tcW w:w="2938" w:type="dxa"/>
            <w:tcMar>
              <w:top w:w="57" w:type="dxa"/>
              <w:bottom w:w="57" w:type="dxa"/>
            </w:tcMar>
          </w:tcPr>
          <w:p w:rsidR="004753E3" w:rsidRPr="00847DE5" w:rsidRDefault="004753E3" w:rsidP="00114C39">
            <w:pPr>
              <w:spacing w:after="60"/>
              <w:rPr>
                <w:rFonts w:ascii="Arial" w:eastAsia="Times New Roman" w:hAnsi="Arial" w:cs="Arial"/>
                <w:color w:val="000000"/>
              </w:rPr>
            </w:pPr>
            <w:r w:rsidRPr="00847DE5">
              <w:rPr>
                <w:rFonts w:ascii="Arial" w:eastAsia="Times New Roman" w:hAnsi="Arial" w:cs="Arial"/>
                <w:color w:val="000000" w:themeColor="text1"/>
              </w:rPr>
              <w:t>Changes with temperature in motion and spacing of particles</w:t>
            </w:r>
          </w:p>
        </w:tc>
        <w:tc>
          <w:tcPr>
            <w:tcW w:w="2804"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rPr>
                <w:color w:val="000000"/>
              </w:rPr>
            </w:pPr>
            <w:r w:rsidRPr="005E0215">
              <w:rPr>
                <w:color w:val="000000"/>
              </w:rPr>
              <w:t>Identify how heat affects the arrangement and movement of particles</w:t>
            </w:r>
          </w:p>
          <w:p w:rsidR="004753E3" w:rsidRPr="002E724A" w:rsidRDefault="004753E3" w:rsidP="0037136E">
            <w:pPr>
              <w:pStyle w:val="TableTextBullet"/>
              <w:numPr>
                <w:ilvl w:val="0"/>
                <w:numId w:val="5"/>
              </w:numPr>
              <w:spacing w:after="0" w:line="240" w:lineRule="auto"/>
              <w:ind w:left="170" w:hanging="170"/>
              <w:rPr>
                <w:color w:val="000000"/>
              </w:rPr>
            </w:pPr>
            <w:r w:rsidRPr="005E0215">
              <w:rPr>
                <w:color w:val="000000"/>
              </w:rPr>
              <w:t>Use the particle model to explain the effects of heat on expansion</w:t>
            </w:r>
          </w:p>
        </w:tc>
        <w:tc>
          <w:tcPr>
            <w:tcW w:w="1980" w:type="dxa"/>
            <w:tcMar>
              <w:top w:w="57" w:type="dxa"/>
              <w:bottom w:w="57" w:type="dxa"/>
            </w:tcMar>
          </w:tcPr>
          <w:p w:rsidR="004753E3" w:rsidRPr="00352678" w:rsidRDefault="004753E3" w:rsidP="00114C39">
            <w:pPr>
              <w:rPr>
                <w:rFonts w:ascii="Arial" w:hAnsi="Arial" w:cs="Arial"/>
              </w:rPr>
            </w:pPr>
            <w:r w:rsidRPr="00352678">
              <w:rPr>
                <w:rFonts w:ascii="Arial" w:hAnsi="Arial" w:cs="Arial"/>
              </w:rPr>
              <w:t>Worksheet 2.3.8; Practical sheet 2.3.8; Technician’s notes 2.3.8</w:t>
            </w:r>
          </w:p>
        </w:tc>
        <w:tc>
          <w:tcPr>
            <w:tcW w:w="2218" w:type="dxa"/>
            <w:tcMar>
              <w:top w:w="57" w:type="dxa"/>
              <w:bottom w:w="57" w:type="dxa"/>
            </w:tcMar>
          </w:tcPr>
          <w:p w:rsidR="004753E3" w:rsidRPr="00BD4EBF" w:rsidRDefault="004753E3" w:rsidP="00114C39">
            <w:pPr>
              <w:rPr>
                <w:rFonts w:ascii="Arial" w:hAnsi="Arial" w:cs="Arial"/>
              </w:rPr>
            </w:pPr>
            <w:r w:rsidRPr="00BD4EBF">
              <w:rPr>
                <w:rFonts w:ascii="Arial" w:hAnsi="Arial" w:cs="Arial"/>
              </w:rPr>
              <w:t>Quick starter; Video</w:t>
            </w:r>
          </w:p>
        </w:tc>
        <w:tc>
          <w:tcPr>
            <w:tcW w:w="2049" w:type="dxa"/>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917" w:type="dxa"/>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t>2.3.9</w:t>
            </w:r>
          </w:p>
        </w:tc>
        <w:tc>
          <w:tcPr>
            <w:tcW w:w="1978" w:type="dxa"/>
            <w:tcMar>
              <w:top w:w="57" w:type="dxa"/>
              <w:bottom w:w="57" w:type="dxa"/>
            </w:tcMar>
          </w:tcPr>
          <w:p w:rsidR="004753E3" w:rsidRPr="005E0215"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Making sense of models</w:t>
            </w:r>
          </w:p>
        </w:tc>
        <w:tc>
          <w:tcPr>
            <w:tcW w:w="2938" w:type="dxa"/>
            <w:tcMar>
              <w:top w:w="57" w:type="dxa"/>
              <w:bottom w:w="57" w:type="dxa"/>
            </w:tcMar>
          </w:tcPr>
          <w:p w:rsidR="004753E3" w:rsidRPr="00847DE5" w:rsidRDefault="004753E3" w:rsidP="00114C39">
            <w:pPr>
              <w:spacing w:after="60"/>
              <w:rPr>
                <w:rFonts w:ascii="Arial" w:eastAsia="Times New Roman" w:hAnsi="Arial" w:cs="Arial"/>
                <w:color w:val="000000"/>
              </w:rPr>
            </w:pPr>
            <w:r w:rsidRPr="00847DE5">
              <w:rPr>
                <w:rFonts w:ascii="Arial" w:eastAsia="Times New Roman" w:hAnsi="Arial" w:cs="Arial"/>
                <w:color w:val="000000" w:themeColor="text1"/>
              </w:rPr>
              <w:t>A simple Dalton atomic model</w:t>
            </w:r>
          </w:p>
        </w:tc>
        <w:tc>
          <w:tcPr>
            <w:tcW w:w="2804"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rPr>
                <w:color w:val="000000"/>
              </w:rPr>
            </w:pPr>
            <w:r w:rsidRPr="005E0215">
              <w:rPr>
                <w:color w:val="000000"/>
              </w:rPr>
              <w:t>Describe the concept of a ‘good enough’ model</w:t>
            </w:r>
          </w:p>
          <w:p w:rsidR="004753E3" w:rsidRPr="005E0215" w:rsidRDefault="004753E3" w:rsidP="0037136E">
            <w:pPr>
              <w:pStyle w:val="TableTextBullet"/>
              <w:numPr>
                <w:ilvl w:val="0"/>
                <w:numId w:val="5"/>
              </w:numPr>
              <w:spacing w:after="0" w:line="240" w:lineRule="auto"/>
              <w:ind w:left="170" w:hanging="170"/>
              <w:rPr>
                <w:color w:val="000000"/>
              </w:rPr>
            </w:pPr>
            <w:r w:rsidRPr="005E0215">
              <w:rPr>
                <w:color w:val="000000"/>
              </w:rPr>
              <w:t>Link the particle model to elements and compounds</w:t>
            </w:r>
          </w:p>
          <w:p w:rsidR="004753E3" w:rsidRPr="005E0215" w:rsidDel="00C325D5" w:rsidRDefault="004753E3" w:rsidP="0037136E">
            <w:pPr>
              <w:pStyle w:val="TableTextBullet"/>
              <w:numPr>
                <w:ilvl w:val="0"/>
                <w:numId w:val="5"/>
              </w:numPr>
              <w:spacing w:after="0" w:line="240" w:lineRule="auto"/>
              <w:ind w:left="170" w:hanging="170"/>
              <w:rPr>
                <w:color w:val="000000"/>
              </w:rPr>
            </w:pPr>
            <w:r w:rsidRPr="005E0215">
              <w:rPr>
                <w:color w:val="000000"/>
              </w:rPr>
              <w:t>Evaluate the strengths and weaknesses of the particle model</w:t>
            </w:r>
          </w:p>
        </w:tc>
        <w:tc>
          <w:tcPr>
            <w:tcW w:w="1980" w:type="dxa"/>
            <w:tcMar>
              <w:top w:w="57" w:type="dxa"/>
              <w:bottom w:w="57" w:type="dxa"/>
            </w:tcMar>
          </w:tcPr>
          <w:p w:rsidR="004753E3" w:rsidRPr="00352678" w:rsidRDefault="004753E3" w:rsidP="00114C39">
            <w:pPr>
              <w:rPr>
                <w:rFonts w:ascii="Arial" w:hAnsi="Arial" w:cs="Arial"/>
              </w:rPr>
            </w:pPr>
            <w:r w:rsidRPr="00352678">
              <w:rPr>
                <w:rFonts w:ascii="Arial" w:hAnsi="Arial" w:cs="Arial"/>
              </w:rPr>
              <w:t>Worksheet 2.3.9; Technician’s notes 2.3.9</w:t>
            </w:r>
          </w:p>
        </w:tc>
        <w:tc>
          <w:tcPr>
            <w:tcW w:w="2218" w:type="dxa"/>
            <w:tcMar>
              <w:top w:w="57" w:type="dxa"/>
              <w:bottom w:w="57" w:type="dxa"/>
            </w:tcMar>
          </w:tcPr>
          <w:p w:rsidR="004753E3" w:rsidRPr="00BD4EBF" w:rsidRDefault="004753E3" w:rsidP="00114C39">
            <w:pPr>
              <w:rPr>
                <w:rFonts w:ascii="Arial" w:hAnsi="Arial" w:cs="Arial"/>
              </w:rPr>
            </w:pPr>
            <w:r w:rsidRPr="00BD4EBF">
              <w:rPr>
                <w:rFonts w:ascii="Arial" w:hAnsi="Arial" w:cs="Arial"/>
              </w:rPr>
              <w:t>Quick starter; Hangman: Key vocabulary game</w:t>
            </w:r>
          </w:p>
        </w:tc>
        <w:tc>
          <w:tcPr>
            <w:tcW w:w="2049" w:type="dxa"/>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917" w:type="dxa"/>
            <w:tcBorders>
              <w:bottom w:val="single" w:sz="4" w:space="0" w:color="auto"/>
            </w:tcBorders>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t>2.3.10</w:t>
            </w:r>
          </w:p>
        </w:tc>
        <w:tc>
          <w:tcPr>
            <w:tcW w:w="1978" w:type="dxa"/>
            <w:tcBorders>
              <w:bottom w:val="single" w:sz="4" w:space="0" w:color="auto"/>
            </w:tcBorders>
            <w:tcMar>
              <w:top w:w="57" w:type="dxa"/>
              <w:bottom w:w="57" w:type="dxa"/>
            </w:tcMar>
          </w:tcPr>
          <w:p w:rsidR="004753E3" w:rsidRPr="005E0215"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Applying key ideas</w:t>
            </w:r>
          </w:p>
        </w:tc>
        <w:tc>
          <w:tcPr>
            <w:tcW w:w="2938" w:type="dxa"/>
            <w:tcMar>
              <w:top w:w="57" w:type="dxa"/>
              <w:bottom w:w="57" w:type="dxa"/>
            </w:tcMar>
          </w:tcPr>
          <w:p w:rsidR="004753E3" w:rsidRPr="00847DE5" w:rsidRDefault="004753E3" w:rsidP="00114C39">
            <w:pPr>
              <w:spacing w:after="60"/>
              <w:rPr>
                <w:rFonts w:ascii="Arial" w:eastAsia="Times New Roman" w:hAnsi="Arial" w:cs="Arial"/>
                <w:color w:val="000000"/>
              </w:rPr>
            </w:pPr>
          </w:p>
        </w:tc>
        <w:tc>
          <w:tcPr>
            <w:tcW w:w="2804"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pPr>
            <w:r>
              <w:t>Extract ideas about changes of state, expansion and energy changes from the text, including earlier sections of the topic</w:t>
            </w:r>
          </w:p>
          <w:p w:rsidR="004753E3" w:rsidRPr="005E0215" w:rsidRDefault="004753E3" w:rsidP="0037136E">
            <w:pPr>
              <w:pStyle w:val="TableTextBullet"/>
              <w:numPr>
                <w:ilvl w:val="0"/>
                <w:numId w:val="5"/>
              </w:numPr>
              <w:spacing w:after="0" w:line="240" w:lineRule="auto"/>
              <w:ind w:left="170" w:hanging="170"/>
            </w:pPr>
            <w:r w:rsidRPr="005E0215">
              <w:t>Apply ideas about the particle model to explain some physical processes</w:t>
            </w:r>
          </w:p>
          <w:p w:rsidR="004753E3" w:rsidRPr="005E0215" w:rsidRDefault="004753E3" w:rsidP="0037136E">
            <w:pPr>
              <w:pStyle w:val="TableTextBullet"/>
              <w:numPr>
                <w:ilvl w:val="0"/>
                <w:numId w:val="5"/>
              </w:numPr>
              <w:spacing w:after="0" w:line="240" w:lineRule="auto"/>
              <w:ind w:left="170" w:hanging="170"/>
            </w:pPr>
            <w:r w:rsidRPr="005E0215">
              <w:t>Use ideas and information about particles to explain the properties of different states of matter and how changes of state can be applied</w:t>
            </w:r>
          </w:p>
        </w:tc>
        <w:tc>
          <w:tcPr>
            <w:tcW w:w="1980" w:type="dxa"/>
            <w:tcMar>
              <w:top w:w="57" w:type="dxa"/>
              <w:bottom w:w="57" w:type="dxa"/>
            </w:tcMar>
          </w:tcPr>
          <w:p w:rsidR="004753E3" w:rsidRPr="00352678" w:rsidRDefault="004753E3" w:rsidP="00114C39">
            <w:pPr>
              <w:rPr>
                <w:rFonts w:ascii="Arial" w:hAnsi="Arial" w:cs="Arial"/>
              </w:rPr>
            </w:pPr>
            <w:r w:rsidRPr="00352678">
              <w:rPr>
                <w:rFonts w:ascii="Arial" w:hAnsi="Arial" w:cs="Arial"/>
              </w:rPr>
              <w:t>Worksheet 2.3.10; Technician’s notes 2.3.10</w:t>
            </w:r>
          </w:p>
        </w:tc>
        <w:tc>
          <w:tcPr>
            <w:tcW w:w="2218" w:type="dxa"/>
            <w:tcMar>
              <w:top w:w="57" w:type="dxa"/>
              <w:bottom w:w="57" w:type="dxa"/>
            </w:tcMar>
          </w:tcPr>
          <w:p w:rsidR="004753E3" w:rsidRPr="00BD4EBF" w:rsidRDefault="004753E3" w:rsidP="00114C39">
            <w:pPr>
              <w:rPr>
                <w:rFonts w:ascii="Arial" w:hAnsi="Arial" w:cs="Arial"/>
              </w:rPr>
            </w:pPr>
          </w:p>
        </w:tc>
        <w:tc>
          <w:tcPr>
            <w:tcW w:w="2049" w:type="dxa"/>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917" w:type="dxa"/>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lastRenderedPageBreak/>
              <w:t>2.3.11</w:t>
            </w:r>
          </w:p>
        </w:tc>
        <w:tc>
          <w:tcPr>
            <w:tcW w:w="1978" w:type="dxa"/>
            <w:shd w:val="clear" w:color="auto" w:fill="D9D9D9" w:themeFill="background1" w:themeFillShade="D9"/>
            <w:tcMar>
              <w:top w:w="57" w:type="dxa"/>
              <w:bottom w:w="57" w:type="dxa"/>
            </w:tcMar>
          </w:tcPr>
          <w:p w:rsidR="004753E3" w:rsidRPr="005E0215"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Explaining density of solids and liquids</w:t>
            </w:r>
          </w:p>
        </w:tc>
        <w:tc>
          <w:tcPr>
            <w:tcW w:w="2938" w:type="dxa"/>
            <w:tcMar>
              <w:top w:w="57" w:type="dxa"/>
              <w:bottom w:w="57" w:type="dxa"/>
            </w:tcMar>
          </w:tcPr>
          <w:p w:rsidR="004753E3" w:rsidRPr="00847DE5" w:rsidRDefault="004753E3" w:rsidP="00114C39">
            <w:pPr>
              <w:pStyle w:val="SMTablesmalltext"/>
              <w:rPr>
                <w:color w:val="000000" w:themeColor="text1"/>
                <w:sz w:val="20"/>
                <w:szCs w:val="20"/>
              </w:rPr>
            </w:pPr>
            <w:r w:rsidRPr="00847DE5">
              <w:rPr>
                <w:color w:val="000000" w:themeColor="text1"/>
                <w:sz w:val="20"/>
                <w:szCs w:val="20"/>
              </w:rPr>
              <w:t>The differences in arrangements, in motion and in closeness of particles explaining changes of state, shape and density, the anomaly of ice–water transition</w:t>
            </w:r>
          </w:p>
          <w:p w:rsidR="004753E3" w:rsidRPr="00847DE5" w:rsidRDefault="004753E3" w:rsidP="00114C39">
            <w:pPr>
              <w:spacing w:after="60"/>
              <w:rPr>
                <w:rFonts w:ascii="Arial" w:eastAsia="Times New Roman" w:hAnsi="Arial" w:cs="Arial"/>
                <w:color w:val="000000"/>
              </w:rPr>
            </w:pPr>
            <w:r w:rsidRPr="00847DE5">
              <w:rPr>
                <w:rFonts w:ascii="Arial" w:hAnsi="Arial" w:cs="Arial"/>
                <w:color w:val="000000" w:themeColor="text1"/>
              </w:rPr>
              <w:t>Similarities and differences, including density differences, between solids, liquids and gases</w:t>
            </w:r>
          </w:p>
        </w:tc>
        <w:tc>
          <w:tcPr>
            <w:tcW w:w="2804"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rPr>
                <w:color w:val="000000"/>
              </w:rPr>
            </w:pPr>
            <w:r w:rsidRPr="005E0215">
              <w:rPr>
                <w:color w:val="000000"/>
              </w:rPr>
              <w:t>Use the particle model to explain density differences between solids and liquids</w:t>
            </w:r>
          </w:p>
          <w:p w:rsidR="004753E3" w:rsidRPr="005E0215" w:rsidRDefault="004753E3" w:rsidP="0037136E">
            <w:pPr>
              <w:pStyle w:val="TableTextBullet"/>
              <w:numPr>
                <w:ilvl w:val="0"/>
                <w:numId w:val="5"/>
              </w:numPr>
              <w:spacing w:after="0" w:line="240" w:lineRule="auto"/>
              <w:ind w:left="170" w:hanging="170"/>
              <w:rPr>
                <w:color w:val="000000"/>
              </w:rPr>
            </w:pPr>
            <w:r w:rsidRPr="005E0215">
              <w:rPr>
                <w:color w:val="000000"/>
              </w:rPr>
              <w:t xml:space="preserve">Use the particle model to explain anomalies between ice and water  </w:t>
            </w:r>
          </w:p>
        </w:tc>
        <w:tc>
          <w:tcPr>
            <w:tcW w:w="1980" w:type="dxa"/>
            <w:tcMar>
              <w:top w:w="57" w:type="dxa"/>
              <w:bottom w:w="57" w:type="dxa"/>
            </w:tcMar>
          </w:tcPr>
          <w:p w:rsidR="004753E3" w:rsidRPr="00352678" w:rsidRDefault="004753E3" w:rsidP="00114C39">
            <w:pPr>
              <w:rPr>
                <w:rFonts w:ascii="Arial" w:hAnsi="Arial" w:cs="Arial"/>
              </w:rPr>
            </w:pPr>
            <w:r w:rsidRPr="00352678">
              <w:rPr>
                <w:rFonts w:ascii="Arial" w:hAnsi="Arial" w:cs="Arial"/>
              </w:rPr>
              <w:t>Worksheet 2.3.11; Technician’s notes 2.3.11</w:t>
            </w:r>
          </w:p>
        </w:tc>
        <w:tc>
          <w:tcPr>
            <w:tcW w:w="2218" w:type="dxa"/>
            <w:tcMar>
              <w:top w:w="57" w:type="dxa"/>
              <w:bottom w:w="57" w:type="dxa"/>
            </w:tcMar>
          </w:tcPr>
          <w:p w:rsidR="004753E3" w:rsidRPr="00BD4EBF" w:rsidRDefault="004753E3" w:rsidP="00114C39">
            <w:pPr>
              <w:rPr>
                <w:rFonts w:ascii="Arial" w:hAnsi="Arial" w:cs="Arial"/>
              </w:rPr>
            </w:pPr>
            <w:r w:rsidRPr="00BD4EBF">
              <w:rPr>
                <w:rFonts w:ascii="Arial" w:hAnsi="Arial" w:cs="Arial"/>
              </w:rPr>
              <w:t>Quick starter; Slideshow: What is density</w:t>
            </w:r>
            <w:proofErr w:type="gramStart"/>
            <w:r w:rsidRPr="00BD4EBF">
              <w:rPr>
                <w:rFonts w:ascii="Arial" w:hAnsi="Arial" w:cs="Arial"/>
              </w:rPr>
              <w:t>?;</w:t>
            </w:r>
            <w:proofErr w:type="gramEnd"/>
            <w:r w:rsidRPr="00BD4EBF">
              <w:rPr>
                <w:rFonts w:ascii="Arial" w:hAnsi="Arial" w:cs="Arial"/>
              </w:rPr>
              <w:t xml:space="preserve"> Interactive activity: Drag the items to the correct group – density less or greater than water?</w:t>
            </w:r>
          </w:p>
        </w:tc>
        <w:tc>
          <w:tcPr>
            <w:tcW w:w="2049" w:type="dxa"/>
            <w:tcMar>
              <w:top w:w="57" w:type="dxa"/>
              <w:bottom w:w="57" w:type="dxa"/>
            </w:tcMar>
          </w:tcPr>
          <w:p w:rsidR="004753E3" w:rsidRPr="00402C29" w:rsidRDefault="004753E3" w:rsidP="00114C39">
            <w:pPr>
              <w:rPr>
                <w:rFonts w:ascii="Arial" w:hAnsi="Arial" w:cs="Arial"/>
              </w:rPr>
            </w:pPr>
            <w:r>
              <w:rPr>
                <w:rFonts w:ascii="Arial" w:hAnsi="Arial" w:cs="Arial"/>
              </w:rPr>
              <w:t>May be combined with lesson 2.3.12</w:t>
            </w:r>
          </w:p>
        </w:tc>
      </w:tr>
      <w:tr w:rsidR="004753E3" w:rsidRPr="00402C29" w:rsidTr="00114C39">
        <w:trPr>
          <w:cantSplit/>
        </w:trPr>
        <w:tc>
          <w:tcPr>
            <w:tcW w:w="917" w:type="dxa"/>
            <w:tcBorders>
              <w:bottom w:val="single" w:sz="4" w:space="0" w:color="auto"/>
            </w:tcBorders>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t>2.3.12</w:t>
            </w:r>
          </w:p>
        </w:tc>
        <w:tc>
          <w:tcPr>
            <w:tcW w:w="1978" w:type="dxa"/>
            <w:tcBorders>
              <w:bottom w:val="single" w:sz="4" w:space="0" w:color="auto"/>
            </w:tcBorders>
            <w:shd w:val="clear" w:color="auto" w:fill="D9D9D9" w:themeFill="background1" w:themeFillShade="D9"/>
            <w:tcMar>
              <w:top w:w="57" w:type="dxa"/>
              <w:bottom w:w="57" w:type="dxa"/>
            </w:tcMar>
          </w:tcPr>
          <w:p w:rsidR="004753E3" w:rsidRPr="005E0215"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Explaining the density of gases</w:t>
            </w:r>
          </w:p>
        </w:tc>
        <w:tc>
          <w:tcPr>
            <w:tcW w:w="2938" w:type="dxa"/>
            <w:tcMar>
              <w:top w:w="57" w:type="dxa"/>
              <w:bottom w:w="57" w:type="dxa"/>
            </w:tcMar>
          </w:tcPr>
          <w:p w:rsidR="004753E3" w:rsidRPr="00847DE5" w:rsidRDefault="004753E3" w:rsidP="00114C39">
            <w:pPr>
              <w:pStyle w:val="SMTablesmalltext"/>
              <w:rPr>
                <w:color w:val="000000" w:themeColor="text1"/>
                <w:sz w:val="20"/>
                <w:szCs w:val="20"/>
              </w:rPr>
            </w:pPr>
            <w:r w:rsidRPr="00847DE5">
              <w:rPr>
                <w:color w:val="000000" w:themeColor="text1"/>
                <w:sz w:val="20"/>
                <w:szCs w:val="20"/>
              </w:rPr>
              <w:t>The differences in arrangements, in motion and in closeness of particles explaining changes of state, shape and density, the anomaly of ice–water transition</w:t>
            </w:r>
          </w:p>
          <w:p w:rsidR="004753E3" w:rsidRPr="00847DE5" w:rsidRDefault="004753E3" w:rsidP="00114C39">
            <w:pPr>
              <w:rPr>
                <w:rFonts w:ascii="Arial" w:hAnsi="Arial" w:cs="Arial"/>
              </w:rPr>
            </w:pPr>
            <w:r w:rsidRPr="00847DE5">
              <w:rPr>
                <w:rFonts w:ascii="Arial" w:hAnsi="Arial" w:cs="Arial"/>
                <w:color w:val="000000" w:themeColor="text1"/>
              </w:rPr>
              <w:t>Similarities and differences, including density differences, between solids, liquids and gases</w:t>
            </w:r>
          </w:p>
        </w:tc>
        <w:tc>
          <w:tcPr>
            <w:tcW w:w="2804"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rPr>
                <w:color w:val="000000"/>
              </w:rPr>
            </w:pPr>
            <w:r w:rsidRPr="005E0215">
              <w:rPr>
                <w:color w:val="000000"/>
              </w:rPr>
              <w:t xml:space="preserve">Use the particle model to explain differences in the density of gases </w:t>
            </w:r>
          </w:p>
          <w:p w:rsidR="004753E3" w:rsidRPr="005E0215" w:rsidRDefault="004753E3" w:rsidP="0037136E">
            <w:pPr>
              <w:pStyle w:val="TableTextBullet"/>
              <w:numPr>
                <w:ilvl w:val="0"/>
                <w:numId w:val="5"/>
              </w:numPr>
              <w:spacing w:after="0" w:line="240" w:lineRule="auto"/>
              <w:ind w:left="170" w:hanging="170"/>
              <w:rPr>
                <w:color w:val="000000"/>
              </w:rPr>
            </w:pPr>
            <w:r w:rsidRPr="005E0215">
              <w:rPr>
                <w:color w:val="000000"/>
              </w:rPr>
              <w:t>Evaluate a method of measuring density</w:t>
            </w:r>
          </w:p>
        </w:tc>
        <w:tc>
          <w:tcPr>
            <w:tcW w:w="1980" w:type="dxa"/>
            <w:tcMar>
              <w:top w:w="57" w:type="dxa"/>
              <w:bottom w:w="57" w:type="dxa"/>
            </w:tcMar>
          </w:tcPr>
          <w:p w:rsidR="004753E3" w:rsidRPr="00352678" w:rsidRDefault="004753E3" w:rsidP="00114C39">
            <w:pPr>
              <w:rPr>
                <w:rFonts w:ascii="Arial" w:hAnsi="Arial" w:cs="Arial"/>
              </w:rPr>
            </w:pPr>
            <w:r w:rsidRPr="00352678">
              <w:rPr>
                <w:rFonts w:ascii="Arial" w:hAnsi="Arial" w:cs="Arial"/>
              </w:rPr>
              <w:t>Worksheet 2.3.12a; Worksheet 2.3.12b; Practical sheet 2.3.12; Technician’s notes 2.3.12</w:t>
            </w:r>
          </w:p>
        </w:tc>
        <w:tc>
          <w:tcPr>
            <w:tcW w:w="2218" w:type="dxa"/>
            <w:tcMar>
              <w:top w:w="57" w:type="dxa"/>
              <w:bottom w:w="57" w:type="dxa"/>
            </w:tcMar>
          </w:tcPr>
          <w:p w:rsidR="004753E3" w:rsidRPr="00BD4EBF" w:rsidRDefault="004753E3" w:rsidP="00114C39">
            <w:pPr>
              <w:rPr>
                <w:rFonts w:ascii="Arial" w:hAnsi="Arial" w:cs="Arial"/>
              </w:rPr>
            </w:pPr>
            <w:r w:rsidRPr="00BD4EBF">
              <w:rPr>
                <w:rFonts w:ascii="Arial" w:hAnsi="Arial" w:cs="Arial"/>
              </w:rPr>
              <w:t>Quick starter; Interactive activity: Place the gases in order, from highest to lowest density at standard room temperature; Video</w:t>
            </w:r>
          </w:p>
        </w:tc>
        <w:tc>
          <w:tcPr>
            <w:tcW w:w="2049" w:type="dxa"/>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917" w:type="dxa"/>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t>2.3.13</w:t>
            </w:r>
          </w:p>
        </w:tc>
        <w:tc>
          <w:tcPr>
            <w:tcW w:w="1978" w:type="dxa"/>
            <w:shd w:val="clear" w:color="auto" w:fill="D9D9D9" w:themeFill="background1" w:themeFillShade="D9"/>
            <w:tcMar>
              <w:top w:w="57" w:type="dxa"/>
              <w:bottom w:w="57" w:type="dxa"/>
            </w:tcMar>
          </w:tcPr>
          <w:p w:rsidR="004753E3" w:rsidRPr="005E0215"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Explaining concentration and pressure</w:t>
            </w:r>
          </w:p>
        </w:tc>
        <w:tc>
          <w:tcPr>
            <w:tcW w:w="2938" w:type="dxa"/>
            <w:tcMar>
              <w:top w:w="57" w:type="dxa"/>
              <w:bottom w:w="57" w:type="dxa"/>
            </w:tcMar>
          </w:tcPr>
          <w:p w:rsidR="004753E3" w:rsidRPr="00847DE5" w:rsidRDefault="004753E3" w:rsidP="00114C39">
            <w:pPr>
              <w:spacing w:after="60"/>
              <w:rPr>
                <w:rFonts w:ascii="Arial" w:eastAsia="Times New Roman" w:hAnsi="Arial" w:cs="Arial"/>
                <w:color w:val="000000"/>
              </w:rPr>
            </w:pPr>
            <w:r w:rsidRPr="00847DE5">
              <w:rPr>
                <w:rFonts w:ascii="Arial" w:eastAsia="Times New Roman" w:hAnsi="Arial" w:cs="Arial"/>
                <w:color w:val="000000" w:themeColor="text1"/>
              </w:rPr>
              <w:t>The properties of different states of matter (solid, liquid and gas) in terms of the particle model, including gas pressure</w:t>
            </w:r>
          </w:p>
        </w:tc>
        <w:tc>
          <w:tcPr>
            <w:tcW w:w="2804"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rPr>
                <w:color w:val="000000"/>
              </w:rPr>
            </w:pPr>
            <w:r w:rsidRPr="005E0215">
              <w:rPr>
                <w:color w:val="000000"/>
              </w:rPr>
              <w:t>Describe what is meant by concentration and pressure.</w:t>
            </w:r>
          </w:p>
          <w:p w:rsidR="004753E3" w:rsidRPr="005E0215" w:rsidRDefault="004753E3" w:rsidP="0037136E">
            <w:pPr>
              <w:pStyle w:val="TableTextBullet"/>
              <w:numPr>
                <w:ilvl w:val="0"/>
                <w:numId w:val="5"/>
              </w:numPr>
              <w:spacing w:after="0" w:line="240" w:lineRule="auto"/>
              <w:ind w:left="170" w:hanging="170"/>
              <w:rPr>
                <w:color w:val="000000"/>
              </w:rPr>
            </w:pPr>
            <w:r w:rsidRPr="005E0215">
              <w:rPr>
                <w:color w:val="000000"/>
              </w:rPr>
              <w:t>Use the particle model to explain differences in concentration and pressure</w:t>
            </w:r>
          </w:p>
          <w:p w:rsidR="004753E3" w:rsidRPr="005E0215" w:rsidRDefault="004753E3" w:rsidP="00114C39">
            <w:pPr>
              <w:pStyle w:val="TableTextBullet"/>
              <w:numPr>
                <w:ilvl w:val="0"/>
                <w:numId w:val="0"/>
              </w:numPr>
              <w:ind w:left="170"/>
              <w:rPr>
                <w:color w:val="000000"/>
              </w:rPr>
            </w:pPr>
          </w:p>
        </w:tc>
        <w:tc>
          <w:tcPr>
            <w:tcW w:w="1980" w:type="dxa"/>
            <w:tcMar>
              <w:top w:w="57" w:type="dxa"/>
              <w:bottom w:w="57" w:type="dxa"/>
            </w:tcMar>
          </w:tcPr>
          <w:p w:rsidR="004753E3" w:rsidRPr="00352678" w:rsidRDefault="004753E3" w:rsidP="00114C39">
            <w:pPr>
              <w:rPr>
                <w:rFonts w:ascii="Arial" w:hAnsi="Arial" w:cs="Arial"/>
              </w:rPr>
            </w:pPr>
            <w:r w:rsidRPr="00352678">
              <w:rPr>
                <w:rFonts w:ascii="Arial" w:hAnsi="Arial" w:cs="Arial"/>
              </w:rPr>
              <w:t>Worksheet 2.3.13; Practical sheet 2.3.13; Technician’s notes 2.3.13</w:t>
            </w:r>
          </w:p>
        </w:tc>
        <w:tc>
          <w:tcPr>
            <w:tcW w:w="2218" w:type="dxa"/>
            <w:tcMar>
              <w:top w:w="57" w:type="dxa"/>
              <w:bottom w:w="57" w:type="dxa"/>
            </w:tcMar>
          </w:tcPr>
          <w:p w:rsidR="004753E3" w:rsidRPr="00BD4EBF" w:rsidRDefault="004753E3" w:rsidP="00114C39">
            <w:pPr>
              <w:rPr>
                <w:rFonts w:ascii="Arial" w:hAnsi="Arial" w:cs="Arial"/>
              </w:rPr>
            </w:pPr>
            <w:r w:rsidRPr="00BD4EBF">
              <w:rPr>
                <w:rFonts w:ascii="Arial" w:hAnsi="Arial" w:cs="Arial"/>
              </w:rPr>
              <w:t xml:space="preserve">Quick starter; Slideshow: Working out concentration: A fizzy drink example </w:t>
            </w:r>
          </w:p>
        </w:tc>
        <w:tc>
          <w:tcPr>
            <w:tcW w:w="2049" w:type="dxa"/>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917" w:type="dxa"/>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lastRenderedPageBreak/>
              <w:t>2.3.14</w:t>
            </w:r>
          </w:p>
        </w:tc>
        <w:tc>
          <w:tcPr>
            <w:tcW w:w="1978" w:type="dxa"/>
            <w:shd w:val="clear" w:color="auto" w:fill="D9D9D9" w:themeFill="background1" w:themeFillShade="D9"/>
            <w:tcMar>
              <w:top w:w="57" w:type="dxa"/>
              <w:bottom w:w="57" w:type="dxa"/>
            </w:tcMar>
          </w:tcPr>
          <w:p w:rsidR="004753E3" w:rsidRPr="005E0215"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Exploring diffusion</w:t>
            </w:r>
          </w:p>
        </w:tc>
        <w:tc>
          <w:tcPr>
            <w:tcW w:w="2938" w:type="dxa"/>
            <w:tcMar>
              <w:top w:w="57" w:type="dxa"/>
              <w:bottom w:w="57" w:type="dxa"/>
            </w:tcMar>
          </w:tcPr>
          <w:p w:rsidR="004753E3" w:rsidRPr="00847DE5" w:rsidRDefault="004753E3" w:rsidP="00114C39">
            <w:pPr>
              <w:pStyle w:val="SMTablesmalltext"/>
              <w:rPr>
                <w:rFonts w:eastAsia="Times New Roman"/>
                <w:color w:val="000000" w:themeColor="text1"/>
                <w:sz w:val="20"/>
                <w:szCs w:val="20"/>
              </w:rPr>
            </w:pPr>
            <w:r w:rsidRPr="00847DE5">
              <w:rPr>
                <w:rFonts w:eastAsia="Times New Roman"/>
                <w:color w:val="000000" w:themeColor="text1"/>
                <w:sz w:val="20"/>
                <w:szCs w:val="20"/>
              </w:rPr>
              <w:t>Diffusion in liquids and gases driven by differences in concentration</w:t>
            </w:r>
          </w:p>
          <w:p w:rsidR="004753E3" w:rsidRPr="00847DE5" w:rsidRDefault="004753E3" w:rsidP="00114C39">
            <w:pPr>
              <w:spacing w:after="60"/>
              <w:rPr>
                <w:rFonts w:ascii="Arial" w:eastAsia="Times New Roman" w:hAnsi="Arial" w:cs="Arial"/>
                <w:color w:val="000000"/>
              </w:rPr>
            </w:pPr>
            <w:r w:rsidRPr="00847DE5">
              <w:rPr>
                <w:rFonts w:ascii="Arial" w:eastAsia="Times New Roman" w:hAnsi="Arial" w:cs="Arial"/>
                <w:color w:val="000000" w:themeColor="text1"/>
              </w:rPr>
              <w:t>Diffusion in terms of the particle model</w:t>
            </w:r>
          </w:p>
        </w:tc>
        <w:tc>
          <w:tcPr>
            <w:tcW w:w="2804" w:type="dxa"/>
            <w:tcMar>
              <w:top w:w="57" w:type="dxa"/>
              <w:bottom w:w="57" w:type="dxa"/>
            </w:tcMar>
          </w:tcPr>
          <w:p w:rsidR="004753E3" w:rsidRPr="00987676" w:rsidRDefault="004753E3" w:rsidP="0037136E">
            <w:pPr>
              <w:pStyle w:val="TableTextBullet"/>
              <w:numPr>
                <w:ilvl w:val="0"/>
                <w:numId w:val="5"/>
              </w:numPr>
              <w:spacing w:after="0" w:line="240" w:lineRule="auto"/>
              <w:ind w:left="170" w:hanging="170"/>
              <w:rPr>
                <w:color w:val="000000"/>
              </w:rPr>
            </w:pPr>
            <w:r w:rsidRPr="00987676">
              <w:rPr>
                <w:color w:val="000000"/>
              </w:rPr>
              <w:t xml:space="preserve">Use the particle model to explain observations involving diffusion </w:t>
            </w:r>
          </w:p>
        </w:tc>
        <w:tc>
          <w:tcPr>
            <w:tcW w:w="1980" w:type="dxa"/>
            <w:tcMar>
              <w:top w:w="57" w:type="dxa"/>
              <w:bottom w:w="57" w:type="dxa"/>
            </w:tcMar>
          </w:tcPr>
          <w:p w:rsidR="004753E3" w:rsidRPr="00352678" w:rsidRDefault="004753E3" w:rsidP="00114C39">
            <w:pPr>
              <w:rPr>
                <w:rFonts w:ascii="Arial" w:hAnsi="Arial" w:cs="Arial"/>
              </w:rPr>
            </w:pPr>
            <w:r w:rsidRPr="00352678">
              <w:rPr>
                <w:rFonts w:ascii="Arial" w:hAnsi="Arial" w:cs="Arial"/>
              </w:rPr>
              <w:t>Worksheet 2.3.14; Practical sheet 2.3.14; Technician’s notes 2.3.14</w:t>
            </w:r>
          </w:p>
        </w:tc>
        <w:tc>
          <w:tcPr>
            <w:tcW w:w="2218" w:type="dxa"/>
            <w:tcMar>
              <w:top w:w="57" w:type="dxa"/>
              <w:bottom w:w="57" w:type="dxa"/>
            </w:tcMar>
          </w:tcPr>
          <w:p w:rsidR="004753E3" w:rsidRPr="00BD4EBF" w:rsidRDefault="004753E3" w:rsidP="00114C39">
            <w:pPr>
              <w:rPr>
                <w:rFonts w:ascii="Arial" w:hAnsi="Arial" w:cs="Arial"/>
              </w:rPr>
            </w:pPr>
            <w:r w:rsidRPr="00BD4EBF">
              <w:rPr>
                <w:rFonts w:ascii="Arial" w:hAnsi="Arial" w:cs="Arial"/>
              </w:rPr>
              <w:t>Quick starter; Slideshow: Observing diffusion with bromine gas; Interactive activity: Drag the items to the correct group – speeds up or slows down diffusion of particles; Hangman: Key vocabulary game</w:t>
            </w:r>
          </w:p>
        </w:tc>
        <w:tc>
          <w:tcPr>
            <w:tcW w:w="2049" w:type="dxa"/>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917" w:type="dxa"/>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t>2.3.15</w:t>
            </w:r>
          </w:p>
        </w:tc>
        <w:tc>
          <w:tcPr>
            <w:tcW w:w="1978" w:type="dxa"/>
            <w:shd w:val="clear" w:color="auto" w:fill="D9D9D9" w:themeFill="background1" w:themeFillShade="D9"/>
            <w:tcMar>
              <w:top w:w="57" w:type="dxa"/>
              <w:bottom w:w="57" w:type="dxa"/>
            </w:tcMar>
          </w:tcPr>
          <w:p w:rsidR="004753E3" w:rsidRPr="005E0215"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Conserving mass</w:t>
            </w:r>
          </w:p>
        </w:tc>
        <w:tc>
          <w:tcPr>
            <w:tcW w:w="2938" w:type="dxa"/>
            <w:tcMar>
              <w:top w:w="57" w:type="dxa"/>
              <w:bottom w:w="57" w:type="dxa"/>
            </w:tcMar>
          </w:tcPr>
          <w:p w:rsidR="004753E3" w:rsidRDefault="004753E3" w:rsidP="00114C39">
            <w:pPr>
              <w:pStyle w:val="SMTablesmalltext"/>
              <w:rPr>
                <w:rFonts w:eastAsia="Times New Roman"/>
                <w:color w:val="000000" w:themeColor="text1"/>
                <w:sz w:val="20"/>
                <w:szCs w:val="20"/>
              </w:rPr>
            </w:pPr>
            <w:r>
              <w:rPr>
                <w:rFonts w:eastAsia="Times New Roman"/>
                <w:color w:val="000000" w:themeColor="text1"/>
                <w:sz w:val="20"/>
                <w:szCs w:val="20"/>
              </w:rPr>
              <w:t>Conservation of mass</w:t>
            </w:r>
          </w:p>
          <w:p w:rsidR="004753E3" w:rsidRPr="00847DE5" w:rsidRDefault="004753E3" w:rsidP="00114C39">
            <w:pPr>
              <w:pStyle w:val="SMTablesmalltext"/>
              <w:rPr>
                <w:rFonts w:eastAsia="Times New Roman"/>
                <w:color w:val="000000" w:themeColor="text1"/>
                <w:sz w:val="20"/>
                <w:szCs w:val="20"/>
              </w:rPr>
            </w:pPr>
            <w:r>
              <w:rPr>
                <w:rFonts w:eastAsia="Times New Roman"/>
                <w:color w:val="000000" w:themeColor="text1"/>
                <w:sz w:val="20"/>
                <w:szCs w:val="20"/>
              </w:rPr>
              <w:t>C</w:t>
            </w:r>
            <w:r w:rsidRPr="00847DE5">
              <w:rPr>
                <w:rFonts w:eastAsia="Times New Roman"/>
                <w:color w:val="000000" w:themeColor="text1"/>
                <w:sz w:val="20"/>
                <w:szCs w:val="20"/>
              </w:rPr>
              <w:t>hanges of state</w:t>
            </w:r>
          </w:p>
          <w:p w:rsidR="004753E3" w:rsidRPr="00847DE5" w:rsidRDefault="004753E3" w:rsidP="00114C39">
            <w:pPr>
              <w:spacing w:after="60"/>
              <w:rPr>
                <w:rFonts w:ascii="Arial" w:eastAsia="Times New Roman" w:hAnsi="Arial" w:cs="Arial"/>
                <w:color w:val="000000"/>
              </w:rPr>
            </w:pPr>
            <w:r w:rsidRPr="00847DE5">
              <w:rPr>
                <w:rFonts w:ascii="Arial" w:eastAsia="Times New Roman" w:hAnsi="Arial" w:cs="Arial"/>
                <w:color w:val="000000" w:themeColor="text1"/>
              </w:rPr>
              <w:t>Conservation of material and mass, and reversibility, in melting, freezing, evaporation, sublimation, condensation, dissolving</w:t>
            </w:r>
          </w:p>
        </w:tc>
        <w:tc>
          <w:tcPr>
            <w:tcW w:w="2804" w:type="dxa"/>
            <w:tcMar>
              <w:top w:w="57" w:type="dxa"/>
              <w:bottom w:w="57" w:type="dxa"/>
            </w:tcMar>
          </w:tcPr>
          <w:p w:rsidR="004753E3" w:rsidRPr="00987676" w:rsidRDefault="004753E3" w:rsidP="0037136E">
            <w:pPr>
              <w:pStyle w:val="TableTextBullet"/>
              <w:numPr>
                <w:ilvl w:val="0"/>
                <w:numId w:val="5"/>
              </w:numPr>
              <w:spacing w:after="0" w:line="240" w:lineRule="auto"/>
              <w:ind w:left="170" w:hanging="170"/>
              <w:rPr>
                <w:color w:val="000000"/>
              </w:rPr>
            </w:pPr>
            <w:r w:rsidRPr="00987676">
              <w:rPr>
                <w:color w:val="000000"/>
              </w:rPr>
              <w:t>Use the pa</w:t>
            </w:r>
            <w:r>
              <w:rPr>
                <w:color w:val="000000"/>
              </w:rPr>
              <w:t xml:space="preserve">rticle model to explain the Law </w:t>
            </w:r>
            <w:r w:rsidRPr="00987676">
              <w:rPr>
                <w:color w:val="000000"/>
              </w:rPr>
              <w:t>of Conservation of Mass</w:t>
            </w:r>
          </w:p>
        </w:tc>
        <w:tc>
          <w:tcPr>
            <w:tcW w:w="1980" w:type="dxa"/>
            <w:tcMar>
              <w:top w:w="57" w:type="dxa"/>
              <w:bottom w:w="57" w:type="dxa"/>
            </w:tcMar>
          </w:tcPr>
          <w:p w:rsidR="004753E3" w:rsidRPr="00352678" w:rsidRDefault="004753E3" w:rsidP="00114C39">
            <w:pPr>
              <w:rPr>
                <w:rFonts w:ascii="Arial" w:hAnsi="Arial" w:cs="Arial"/>
              </w:rPr>
            </w:pPr>
            <w:r w:rsidRPr="00352678">
              <w:rPr>
                <w:rFonts w:ascii="Arial" w:hAnsi="Arial" w:cs="Arial"/>
              </w:rPr>
              <w:t>Worksheet 2.3.15; Practical sheet 2.3.15a; Practical sheet 2.3.15b; Technician’s notes 2.3.15</w:t>
            </w:r>
          </w:p>
        </w:tc>
        <w:tc>
          <w:tcPr>
            <w:tcW w:w="2218" w:type="dxa"/>
            <w:tcMar>
              <w:top w:w="57" w:type="dxa"/>
              <w:bottom w:w="57" w:type="dxa"/>
            </w:tcMar>
          </w:tcPr>
          <w:p w:rsidR="004753E3" w:rsidRPr="00BD4EBF" w:rsidRDefault="004753E3" w:rsidP="00114C39">
            <w:pPr>
              <w:rPr>
                <w:rFonts w:ascii="Arial" w:hAnsi="Arial" w:cs="Arial"/>
              </w:rPr>
            </w:pPr>
            <w:r w:rsidRPr="00BD4EBF">
              <w:rPr>
                <w:rFonts w:ascii="Arial" w:hAnsi="Arial" w:cs="Arial"/>
              </w:rPr>
              <w:t>Quick starter; Interactive activity: Which of the statements about chemical reactions are true, and which are false?</w:t>
            </w:r>
          </w:p>
        </w:tc>
        <w:tc>
          <w:tcPr>
            <w:tcW w:w="2049" w:type="dxa"/>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917" w:type="dxa"/>
            <w:tcBorders>
              <w:bottom w:val="single" w:sz="4" w:space="0" w:color="auto"/>
            </w:tcBorders>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t>2.3.16</w:t>
            </w:r>
          </w:p>
        </w:tc>
        <w:tc>
          <w:tcPr>
            <w:tcW w:w="1978" w:type="dxa"/>
            <w:tcBorders>
              <w:bottom w:val="single" w:sz="4" w:space="0" w:color="auto"/>
            </w:tcBorders>
            <w:shd w:val="clear" w:color="auto" w:fill="D9D9D9" w:themeFill="background1" w:themeFillShade="D9"/>
            <w:tcMar>
              <w:top w:w="57" w:type="dxa"/>
              <w:bottom w:w="57" w:type="dxa"/>
            </w:tcMar>
          </w:tcPr>
          <w:p w:rsidR="004753E3" w:rsidRPr="002A1D00" w:rsidRDefault="004753E3" w:rsidP="00114C39">
            <w:pPr>
              <w:spacing w:after="60"/>
              <w:rPr>
                <w:rFonts w:ascii="Arial" w:eastAsia="Times New Roman" w:hAnsi="Arial" w:cs="Arial"/>
                <w:color w:val="000000"/>
              </w:rPr>
            </w:pPr>
            <w:r w:rsidRPr="002A1D00">
              <w:rPr>
                <w:rFonts w:ascii="Arial" w:eastAsia="Times New Roman" w:hAnsi="Arial" w:cs="Arial"/>
                <w:color w:val="000000"/>
              </w:rPr>
              <w:t>Deciding between physical and chemical changes</w:t>
            </w:r>
          </w:p>
        </w:tc>
        <w:tc>
          <w:tcPr>
            <w:tcW w:w="2938" w:type="dxa"/>
            <w:tcMar>
              <w:top w:w="57" w:type="dxa"/>
              <w:bottom w:w="57" w:type="dxa"/>
            </w:tcMar>
          </w:tcPr>
          <w:p w:rsidR="004753E3" w:rsidRPr="00847DE5" w:rsidRDefault="004753E3" w:rsidP="00114C39">
            <w:pPr>
              <w:pStyle w:val="SMTablesmalltext"/>
              <w:rPr>
                <w:rFonts w:eastAsia="Times New Roman"/>
                <w:color w:val="000000" w:themeColor="text1"/>
                <w:sz w:val="20"/>
                <w:szCs w:val="20"/>
              </w:rPr>
            </w:pPr>
            <w:r w:rsidRPr="00847DE5">
              <w:rPr>
                <w:rFonts w:eastAsia="Times New Roman"/>
                <w:color w:val="000000" w:themeColor="text1"/>
                <w:sz w:val="20"/>
                <w:szCs w:val="20"/>
              </w:rPr>
              <w:t>Mixtures, including dissolving</w:t>
            </w:r>
          </w:p>
          <w:p w:rsidR="004753E3" w:rsidRPr="00847DE5" w:rsidRDefault="004753E3" w:rsidP="00114C39">
            <w:pPr>
              <w:spacing w:after="60"/>
              <w:rPr>
                <w:rFonts w:ascii="Arial" w:eastAsia="Times New Roman" w:hAnsi="Arial" w:cs="Arial"/>
                <w:color w:val="000000"/>
              </w:rPr>
            </w:pPr>
            <w:r w:rsidRPr="00847DE5">
              <w:rPr>
                <w:rFonts w:ascii="Arial" w:eastAsia="Times New Roman" w:hAnsi="Arial" w:cs="Arial"/>
                <w:color w:val="000000" w:themeColor="text1"/>
              </w:rPr>
              <w:t>The difference between chemical and physical changes</w:t>
            </w:r>
          </w:p>
        </w:tc>
        <w:tc>
          <w:tcPr>
            <w:tcW w:w="2804" w:type="dxa"/>
            <w:tcMar>
              <w:top w:w="57" w:type="dxa"/>
              <w:bottom w:w="57" w:type="dxa"/>
            </w:tcMar>
          </w:tcPr>
          <w:p w:rsidR="004753E3" w:rsidRPr="00987676" w:rsidRDefault="004753E3" w:rsidP="0037136E">
            <w:pPr>
              <w:pStyle w:val="TableTextBullet"/>
              <w:numPr>
                <w:ilvl w:val="0"/>
                <w:numId w:val="5"/>
              </w:numPr>
              <w:spacing w:after="0" w:line="240" w:lineRule="auto"/>
              <w:ind w:left="170" w:hanging="170"/>
              <w:rPr>
                <w:color w:val="000000"/>
              </w:rPr>
            </w:pPr>
            <w:r w:rsidRPr="00987676">
              <w:rPr>
                <w:color w:val="000000"/>
              </w:rPr>
              <w:t>Use the particle model to explain the differences between physical and chemical changes</w:t>
            </w:r>
          </w:p>
          <w:p w:rsidR="004753E3" w:rsidRPr="00987676" w:rsidRDefault="004753E3" w:rsidP="0037136E">
            <w:pPr>
              <w:pStyle w:val="TableTextBullet"/>
              <w:numPr>
                <w:ilvl w:val="0"/>
                <w:numId w:val="5"/>
              </w:numPr>
              <w:spacing w:after="0" w:line="240" w:lineRule="auto"/>
              <w:ind w:left="170" w:hanging="170"/>
              <w:rPr>
                <w:color w:val="000000"/>
              </w:rPr>
            </w:pPr>
            <w:r w:rsidRPr="00987676">
              <w:rPr>
                <w:color w:val="000000"/>
              </w:rPr>
              <w:t>Recognise that mass is conserved in all changes</w:t>
            </w:r>
          </w:p>
        </w:tc>
        <w:tc>
          <w:tcPr>
            <w:tcW w:w="1980" w:type="dxa"/>
            <w:tcMar>
              <w:top w:w="57" w:type="dxa"/>
              <w:bottom w:w="57" w:type="dxa"/>
            </w:tcMar>
          </w:tcPr>
          <w:p w:rsidR="004753E3" w:rsidRPr="00352678" w:rsidRDefault="004753E3" w:rsidP="00114C39">
            <w:pPr>
              <w:rPr>
                <w:rFonts w:ascii="Arial" w:hAnsi="Arial" w:cs="Arial"/>
              </w:rPr>
            </w:pPr>
            <w:r w:rsidRPr="00352678">
              <w:rPr>
                <w:rFonts w:ascii="Arial" w:hAnsi="Arial" w:cs="Arial"/>
              </w:rPr>
              <w:t>Worksheet 2.3.16; Practical sheet 2.3.16; Technician’s notes 2.3.16</w:t>
            </w:r>
          </w:p>
        </w:tc>
        <w:tc>
          <w:tcPr>
            <w:tcW w:w="2218" w:type="dxa"/>
            <w:tcMar>
              <w:top w:w="57" w:type="dxa"/>
              <w:bottom w:w="57" w:type="dxa"/>
            </w:tcMar>
          </w:tcPr>
          <w:p w:rsidR="004753E3" w:rsidRPr="00BD4EBF" w:rsidRDefault="004753E3" w:rsidP="00114C39">
            <w:pPr>
              <w:rPr>
                <w:rFonts w:ascii="Arial" w:hAnsi="Arial" w:cs="Arial"/>
              </w:rPr>
            </w:pPr>
            <w:r w:rsidRPr="00BD4EBF">
              <w:rPr>
                <w:rFonts w:ascii="Arial" w:hAnsi="Arial" w:cs="Arial"/>
              </w:rPr>
              <w:t>Quick starter; Slideshow: Changes that are easily reversed and changes that are not easily reversed; Interactive activity: Drag the change into the correct group – physical or chemical change?</w:t>
            </w:r>
          </w:p>
        </w:tc>
        <w:tc>
          <w:tcPr>
            <w:tcW w:w="2049" w:type="dxa"/>
            <w:tcMar>
              <w:top w:w="57" w:type="dxa"/>
              <w:bottom w:w="57" w:type="dxa"/>
            </w:tcMar>
          </w:tcPr>
          <w:p w:rsidR="004753E3" w:rsidRPr="00402C29" w:rsidRDefault="004753E3" w:rsidP="00114C39">
            <w:pPr>
              <w:rPr>
                <w:rFonts w:ascii="Arial" w:hAnsi="Arial" w:cs="Arial"/>
              </w:rPr>
            </w:pPr>
            <w:r>
              <w:rPr>
                <w:rFonts w:ascii="Arial" w:hAnsi="Arial" w:cs="Arial"/>
              </w:rPr>
              <w:t>May be combined with lesson 2.3.17</w:t>
            </w:r>
          </w:p>
        </w:tc>
      </w:tr>
      <w:tr w:rsidR="004753E3" w:rsidRPr="00402C29" w:rsidTr="00114C39">
        <w:trPr>
          <w:cantSplit/>
        </w:trPr>
        <w:tc>
          <w:tcPr>
            <w:tcW w:w="917" w:type="dxa"/>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lastRenderedPageBreak/>
              <w:t>2.3.17</w:t>
            </w:r>
          </w:p>
        </w:tc>
        <w:tc>
          <w:tcPr>
            <w:tcW w:w="1978" w:type="dxa"/>
            <w:shd w:val="clear" w:color="auto" w:fill="D9D9D9" w:themeFill="background1" w:themeFillShade="D9"/>
            <w:tcMar>
              <w:top w:w="57" w:type="dxa"/>
              <w:bottom w:w="57" w:type="dxa"/>
            </w:tcMar>
          </w:tcPr>
          <w:p w:rsidR="004753E3" w:rsidRPr="002A1D00" w:rsidRDefault="004753E3" w:rsidP="00114C39">
            <w:pPr>
              <w:spacing w:after="60"/>
              <w:rPr>
                <w:rFonts w:ascii="Arial" w:eastAsia="Times New Roman" w:hAnsi="Arial" w:cs="Arial"/>
                <w:color w:val="000000"/>
              </w:rPr>
            </w:pPr>
            <w:r>
              <w:rPr>
                <w:rFonts w:ascii="Arial" w:eastAsia="Times New Roman" w:hAnsi="Arial" w:cs="Arial"/>
                <w:color w:val="000000"/>
              </w:rPr>
              <w:t>E</w:t>
            </w:r>
            <w:r w:rsidRPr="002A1D00">
              <w:rPr>
                <w:rFonts w:ascii="Arial" w:eastAsia="Times New Roman" w:hAnsi="Arial" w:cs="Arial"/>
                <w:color w:val="000000"/>
              </w:rPr>
              <w:t>xplain</w:t>
            </w:r>
            <w:r>
              <w:rPr>
                <w:rFonts w:ascii="Arial" w:eastAsia="Times New Roman" w:hAnsi="Arial" w:cs="Arial"/>
                <w:color w:val="000000"/>
              </w:rPr>
              <w:t>ing the properties of</w:t>
            </w:r>
            <w:r w:rsidRPr="002A1D00">
              <w:rPr>
                <w:rFonts w:ascii="Arial" w:eastAsia="Times New Roman" w:hAnsi="Arial" w:cs="Arial"/>
                <w:color w:val="000000"/>
              </w:rPr>
              <w:t xml:space="preserve"> mixtures</w:t>
            </w:r>
          </w:p>
        </w:tc>
        <w:tc>
          <w:tcPr>
            <w:tcW w:w="2938" w:type="dxa"/>
            <w:tcMar>
              <w:top w:w="57" w:type="dxa"/>
              <w:bottom w:w="57" w:type="dxa"/>
            </w:tcMar>
          </w:tcPr>
          <w:p w:rsidR="004753E3" w:rsidRPr="00847DE5" w:rsidRDefault="004753E3" w:rsidP="00114C39">
            <w:pPr>
              <w:pStyle w:val="SMTablesmalltext"/>
              <w:rPr>
                <w:rFonts w:eastAsia="Times New Roman"/>
                <w:color w:val="000000" w:themeColor="text1"/>
                <w:sz w:val="20"/>
                <w:szCs w:val="20"/>
              </w:rPr>
            </w:pPr>
            <w:r w:rsidRPr="00847DE5">
              <w:rPr>
                <w:rFonts w:eastAsia="Times New Roman"/>
                <w:color w:val="000000" w:themeColor="text1"/>
                <w:sz w:val="20"/>
                <w:szCs w:val="20"/>
              </w:rPr>
              <w:t>Mixtures, including dissolving</w:t>
            </w:r>
          </w:p>
          <w:p w:rsidR="004753E3" w:rsidRPr="00847DE5" w:rsidRDefault="004753E3" w:rsidP="00114C39">
            <w:pPr>
              <w:spacing w:after="60"/>
              <w:rPr>
                <w:rFonts w:ascii="Arial" w:eastAsia="Times New Roman" w:hAnsi="Arial" w:cs="Arial"/>
                <w:color w:val="000000"/>
              </w:rPr>
            </w:pPr>
            <w:r w:rsidRPr="00847DE5">
              <w:rPr>
                <w:rFonts w:ascii="Arial" w:eastAsia="Times New Roman" w:hAnsi="Arial" w:cs="Arial"/>
                <w:color w:val="000000" w:themeColor="text1"/>
              </w:rPr>
              <w:t>The properties of different states of matter (solid, liquid and gas) in terms of the particle model, including gas pressure</w:t>
            </w:r>
          </w:p>
        </w:tc>
        <w:tc>
          <w:tcPr>
            <w:tcW w:w="2804" w:type="dxa"/>
            <w:tcMar>
              <w:top w:w="57" w:type="dxa"/>
              <w:bottom w:w="57" w:type="dxa"/>
            </w:tcMar>
          </w:tcPr>
          <w:p w:rsidR="004753E3" w:rsidRPr="00987676" w:rsidRDefault="004753E3" w:rsidP="0037136E">
            <w:pPr>
              <w:pStyle w:val="TableTextBullet"/>
              <w:numPr>
                <w:ilvl w:val="0"/>
                <w:numId w:val="5"/>
              </w:numPr>
              <w:spacing w:after="0" w:line="240" w:lineRule="auto"/>
              <w:ind w:left="170" w:hanging="170"/>
              <w:rPr>
                <w:color w:val="000000"/>
              </w:rPr>
            </w:pPr>
            <w:r w:rsidRPr="00987676">
              <w:rPr>
                <w:color w:val="000000"/>
              </w:rPr>
              <w:t xml:space="preserve">Use the particle model to explain the properties of mixtures </w:t>
            </w:r>
          </w:p>
        </w:tc>
        <w:tc>
          <w:tcPr>
            <w:tcW w:w="1980" w:type="dxa"/>
            <w:tcMar>
              <w:top w:w="57" w:type="dxa"/>
              <w:bottom w:w="57" w:type="dxa"/>
            </w:tcMar>
          </w:tcPr>
          <w:p w:rsidR="004753E3" w:rsidRPr="00352678" w:rsidRDefault="004753E3" w:rsidP="00114C39">
            <w:pPr>
              <w:rPr>
                <w:rFonts w:ascii="Arial" w:hAnsi="Arial" w:cs="Arial"/>
              </w:rPr>
            </w:pPr>
            <w:r w:rsidRPr="00352678">
              <w:rPr>
                <w:rFonts w:ascii="Arial" w:hAnsi="Arial" w:cs="Arial"/>
              </w:rPr>
              <w:t>Worksheet 2.3.17; Practical sheet 2.3.17; Technician’s notes 2.3.17</w:t>
            </w:r>
          </w:p>
        </w:tc>
        <w:tc>
          <w:tcPr>
            <w:tcW w:w="2218" w:type="dxa"/>
            <w:tcMar>
              <w:top w:w="57" w:type="dxa"/>
              <w:bottom w:w="57" w:type="dxa"/>
            </w:tcMar>
          </w:tcPr>
          <w:p w:rsidR="004753E3" w:rsidRPr="00BD4EBF" w:rsidRDefault="004753E3" w:rsidP="00114C39">
            <w:pPr>
              <w:rPr>
                <w:rFonts w:ascii="Arial" w:hAnsi="Arial" w:cs="Arial"/>
              </w:rPr>
            </w:pPr>
            <w:r w:rsidRPr="00BD4EBF">
              <w:rPr>
                <w:rFonts w:ascii="Arial" w:hAnsi="Arial" w:cs="Arial"/>
              </w:rPr>
              <w:t>Quick starter; Interactive activity: Match the terms about mixtures and changing states to their correct definition; Video</w:t>
            </w:r>
          </w:p>
        </w:tc>
        <w:tc>
          <w:tcPr>
            <w:tcW w:w="2049" w:type="dxa"/>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917" w:type="dxa"/>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t>2.3.18</w:t>
            </w:r>
          </w:p>
        </w:tc>
        <w:tc>
          <w:tcPr>
            <w:tcW w:w="1978" w:type="dxa"/>
            <w:tcMar>
              <w:top w:w="57" w:type="dxa"/>
              <w:bottom w:w="57" w:type="dxa"/>
            </w:tcMar>
          </w:tcPr>
          <w:p w:rsidR="004753E3" w:rsidRPr="002A1D00" w:rsidRDefault="004753E3" w:rsidP="00114C39">
            <w:pPr>
              <w:spacing w:after="60"/>
              <w:rPr>
                <w:rFonts w:ascii="Arial" w:eastAsia="Times New Roman" w:hAnsi="Arial" w:cs="Arial"/>
                <w:color w:val="000000"/>
              </w:rPr>
            </w:pPr>
            <w:r w:rsidRPr="002A1D00">
              <w:rPr>
                <w:rFonts w:ascii="Arial" w:eastAsia="Times New Roman" w:hAnsi="Arial" w:cs="Arial"/>
                <w:color w:val="000000"/>
              </w:rPr>
              <w:t>Using particle models</w:t>
            </w:r>
          </w:p>
        </w:tc>
        <w:tc>
          <w:tcPr>
            <w:tcW w:w="2938" w:type="dxa"/>
            <w:tcMar>
              <w:top w:w="57" w:type="dxa"/>
              <w:bottom w:w="57" w:type="dxa"/>
            </w:tcMar>
          </w:tcPr>
          <w:p w:rsidR="004753E3" w:rsidRPr="00847DE5" w:rsidRDefault="004753E3" w:rsidP="00114C39">
            <w:pPr>
              <w:spacing w:after="60"/>
              <w:rPr>
                <w:rFonts w:ascii="Arial" w:eastAsia="Times New Roman" w:hAnsi="Arial" w:cs="Arial"/>
                <w:color w:val="000000"/>
              </w:rPr>
            </w:pPr>
            <w:r w:rsidRPr="00847DE5">
              <w:rPr>
                <w:rFonts w:ascii="Arial" w:hAnsi="Arial" w:cs="Arial"/>
                <w:color w:val="000000" w:themeColor="text1"/>
              </w:rPr>
              <w:t>The differences in arrangements, in motion and in closeness of particles explaining changes of state, shape and density, the anomaly of ice–water transition</w:t>
            </w:r>
          </w:p>
        </w:tc>
        <w:tc>
          <w:tcPr>
            <w:tcW w:w="2804" w:type="dxa"/>
            <w:tcMar>
              <w:top w:w="57" w:type="dxa"/>
              <w:bottom w:w="57" w:type="dxa"/>
            </w:tcMar>
          </w:tcPr>
          <w:p w:rsidR="004753E3" w:rsidRPr="00190DDA" w:rsidRDefault="004753E3" w:rsidP="0037136E">
            <w:pPr>
              <w:pStyle w:val="TableTextBullet"/>
              <w:numPr>
                <w:ilvl w:val="0"/>
                <w:numId w:val="5"/>
              </w:numPr>
              <w:spacing w:after="0" w:line="240" w:lineRule="auto"/>
              <w:ind w:left="170" w:hanging="170"/>
              <w:rPr>
                <w:color w:val="000000"/>
              </w:rPr>
            </w:pPr>
            <w:r w:rsidRPr="00190DDA">
              <w:rPr>
                <w:color w:val="000000"/>
              </w:rPr>
              <w:t xml:space="preserve">Use </w:t>
            </w:r>
            <w:r>
              <w:rPr>
                <w:color w:val="000000"/>
              </w:rPr>
              <w:t xml:space="preserve">‘good enough’ </w:t>
            </w:r>
            <w:r w:rsidRPr="00190DDA">
              <w:rPr>
                <w:color w:val="000000"/>
              </w:rPr>
              <w:t xml:space="preserve">particles models to explain </w:t>
            </w:r>
            <w:r>
              <w:rPr>
                <w:color w:val="000000"/>
              </w:rPr>
              <w:t>different observations</w:t>
            </w:r>
          </w:p>
          <w:p w:rsidR="004753E3" w:rsidRPr="002A1D00" w:rsidRDefault="004753E3" w:rsidP="00114C39">
            <w:pPr>
              <w:pStyle w:val="TableTextBullet"/>
              <w:numPr>
                <w:ilvl w:val="0"/>
                <w:numId w:val="0"/>
              </w:numPr>
              <w:rPr>
                <w:color w:val="000000"/>
              </w:rPr>
            </w:pPr>
          </w:p>
        </w:tc>
        <w:tc>
          <w:tcPr>
            <w:tcW w:w="1980" w:type="dxa"/>
            <w:tcMar>
              <w:top w:w="57" w:type="dxa"/>
              <w:bottom w:w="57" w:type="dxa"/>
            </w:tcMar>
          </w:tcPr>
          <w:p w:rsidR="004753E3" w:rsidRPr="00352678" w:rsidRDefault="004753E3" w:rsidP="00114C39">
            <w:pPr>
              <w:rPr>
                <w:rFonts w:ascii="Arial" w:hAnsi="Arial" w:cs="Arial"/>
              </w:rPr>
            </w:pPr>
            <w:r w:rsidRPr="00352678">
              <w:rPr>
                <w:rFonts w:ascii="Arial" w:hAnsi="Arial" w:cs="Arial"/>
              </w:rPr>
              <w:t>Worksheet 2.3.18; Practical sheet 2.3.18a; Practical sheet 2.3.18b; Technician’s notes 2.3.18</w:t>
            </w:r>
          </w:p>
        </w:tc>
        <w:tc>
          <w:tcPr>
            <w:tcW w:w="2218" w:type="dxa"/>
            <w:tcMar>
              <w:top w:w="57" w:type="dxa"/>
              <w:bottom w:w="57" w:type="dxa"/>
            </w:tcMar>
          </w:tcPr>
          <w:p w:rsidR="004753E3" w:rsidRPr="00BD4EBF" w:rsidRDefault="004753E3" w:rsidP="00114C39">
            <w:pPr>
              <w:rPr>
                <w:rFonts w:ascii="Arial" w:hAnsi="Arial" w:cs="Arial"/>
              </w:rPr>
            </w:pPr>
            <w:r w:rsidRPr="00BD4EBF">
              <w:rPr>
                <w:rFonts w:ascii="Arial" w:hAnsi="Arial" w:cs="Arial"/>
              </w:rPr>
              <w:t>Quick starter; Slideshow: A look at how sugar dissolves in water; Interactive activity: Place the events in order of how sugar dissolves in tea; Hangman: Key vocabulary game</w:t>
            </w:r>
          </w:p>
        </w:tc>
        <w:tc>
          <w:tcPr>
            <w:tcW w:w="2049" w:type="dxa"/>
            <w:tcMar>
              <w:top w:w="57" w:type="dxa"/>
              <w:bottom w:w="57" w:type="dxa"/>
            </w:tcMar>
          </w:tcPr>
          <w:p w:rsidR="004753E3" w:rsidRPr="00402C29" w:rsidRDefault="004753E3" w:rsidP="00114C39">
            <w:pPr>
              <w:rPr>
                <w:rFonts w:ascii="Arial" w:hAnsi="Arial" w:cs="Arial"/>
              </w:rPr>
            </w:pPr>
          </w:p>
        </w:tc>
      </w:tr>
    </w:tbl>
    <w:p w:rsidR="004753E3" w:rsidRDefault="004753E3" w:rsidP="004753E3">
      <w:pPr>
        <w:rPr>
          <w:rFonts w:ascii="Arial" w:hAnsi="Arial" w:cs="Arial"/>
          <w:b/>
        </w:rPr>
      </w:pPr>
      <w:r>
        <w:rPr>
          <w:rFonts w:ascii="Arial" w:hAnsi="Arial" w:cs="Arial"/>
          <w:b/>
        </w:rPr>
        <w:br/>
      </w:r>
    </w:p>
    <w:p w:rsidR="004753E3" w:rsidRDefault="004753E3" w:rsidP="004753E3">
      <w:pPr>
        <w:rPr>
          <w:rFonts w:ascii="Arial" w:hAnsi="Arial" w:cs="Arial"/>
          <w:b/>
        </w:rPr>
      </w:pPr>
      <w:r>
        <w:rPr>
          <w:rFonts w:ascii="Arial" w:hAnsi="Arial" w:cs="Arial"/>
          <w:b/>
        </w:rPr>
        <w:br w:type="page"/>
      </w:r>
    </w:p>
    <w:tbl>
      <w:tblPr>
        <w:tblStyle w:val="TableGrid"/>
        <w:tblW w:w="0" w:type="auto"/>
        <w:tblInd w:w="108" w:type="dxa"/>
        <w:tblLook w:val="04A0"/>
      </w:tblPr>
      <w:tblGrid>
        <w:gridCol w:w="987"/>
        <w:gridCol w:w="1978"/>
        <w:gridCol w:w="2938"/>
        <w:gridCol w:w="2804"/>
        <w:gridCol w:w="1980"/>
        <w:gridCol w:w="2218"/>
        <w:gridCol w:w="2049"/>
      </w:tblGrid>
      <w:tr w:rsidR="004753E3" w:rsidRPr="00402C29" w:rsidTr="00114C39">
        <w:trPr>
          <w:cantSplit/>
        </w:trPr>
        <w:tc>
          <w:tcPr>
            <w:tcW w:w="14884" w:type="dxa"/>
            <w:gridSpan w:val="7"/>
            <w:shd w:val="clear" w:color="auto" w:fill="808080"/>
            <w:tcMar>
              <w:top w:w="57" w:type="dxa"/>
              <w:bottom w:w="57" w:type="dxa"/>
            </w:tcMar>
          </w:tcPr>
          <w:p w:rsidR="004753E3" w:rsidRPr="00402C29" w:rsidRDefault="004753E3" w:rsidP="00114C39">
            <w:pPr>
              <w:rPr>
                <w:rFonts w:ascii="Arial" w:hAnsi="Arial" w:cs="Arial"/>
                <w:b/>
              </w:rPr>
            </w:pPr>
            <w:r w:rsidRPr="00071409">
              <w:rPr>
                <w:rFonts w:ascii="Arial" w:hAnsi="Arial" w:cs="Arial"/>
                <w:b/>
                <w:color w:val="FFFFFF" w:themeColor="background1"/>
                <w:sz w:val="28"/>
                <w:szCs w:val="28"/>
              </w:rPr>
              <w:lastRenderedPageBreak/>
              <w:t xml:space="preserve">Chapter </w:t>
            </w:r>
            <w:r>
              <w:rPr>
                <w:rFonts w:ascii="Arial" w:hAnsi="Arial" w:cs="Arial"/>
                <w:b/>
                <w:color w:val="FFFFFF" w:themeColor="background1"/>
                <w:sz w:val="28"/>
                <w:szCs w:val="28"/>
              </w:rPr>
              <w:t>4: Explaining Chemical Changes</w:t>
            </w:r>
          </w:p>
        </w:tc>
      </w:tr>
      <w:tr w:rsidR="004753E3" w:rsidRPr="00402C29" w:rsidTr="00114C39">
        <w:trPr>
          <w:cantSplit/>
        </w:trPr>
        <w:tc>
          <w:tcPr>
            <w:tcW w:w="917" w:type="dxa"/>
            <w:tcBorders>
              <w:bottom w:val="single" w:sz="4" w:space="0" w:color="auto"/>
            </w:tcBorders>
            <w:tcMar>
              <w:top w:w="57" w:type="dxa"/>
            </w:tcMar>
          </w:tcPr>
          <w:p w:rsidR="004753E3" w:rsidRPr="00402C29" w:rsidRDefault="004753E3" w:rsidP="00114C39">
            <w:pPr>
              <w:rPr>
                <w:rFonts w:ascii="Arial" w:hAnsi="Arial" w:cs="Arial"/>
                <w:b/>
              </w:rPr>
            </w:pPr>
            <w:r w:rsidRPr="00402C29">
              <w:rPr>
                <w:rFonts w:ascii="Arial" w:hAnsi="Arial" w:cs="Arial"/>
                <w:b/>
              </w:rPr>
              <w:t>Lesson</w:t>
            </w:r>
          </w:p>
        </w:tc>
        <w:tc>
          <w:tcPr>
            <w:tcW w:w="1978" w:type="dxa"/>
            <w:tcBorders>
              <w:bottom w:val="single" w:sz="4" w:space="0" w:color="auto"/>
            </w:tcBorders>
            <w:tcMar>
              <w:top w:w="57" w:type="dxa"/>
            </w:tcMar>
          </w:tcPr>
          <w:p w:rsidR="004753E3" w:rsidRPr="00402C29" w:rsidRDefault="004753E3" w:rsidP="00114C39">
            <w:pPr>
              <w:rPr>
                <w:rFonts w:ascii="Arial" w:hAnsi="Arial" w:cs="Arial"/>
                <w:b/>
              </w:rPr>
            </w:pPr>
            <w:r w:rsidRPr="00402C29">
              <w:rPr>
                <w:rFonts w:ascii="Arial" w:hAnsi="Arial" w:cs="Arial"/>
                <w:b/>
              </w:rPr>
              <w:t>Lesson title</w:t>
            </w:r>
          </w:p>
        </w:tc>
        <w:tc>
          <w:tcPr>
            <w:tcW w:w="2938" w:type="dxa"/>
            <w:tcMar>
              <w:top w:w="57" w:type="dxa"/>
            </w:tcMar>
          </w:tcPr>
          <w:p w:rsidR="004753E3" w:rsidRPr="00847DE5" w:rsidRDefault="004753E3" w:rsidP="00114C39">
            <w:pPr>
              <w:rPr>
                <w:rFonts w:ascii="Arial" w:hAnsi="Arial" w:cs="Arial"/>
                <w:b/>
              </w:rPr>
            </w:pPr>
            <w:r w:rsidRPr="00847DE5">
              <w:rPr>
                <w:rFonts w:ascii="Arial" w:hAnsi="Arial" w:cs="Arial"/>
                <w:b/>
              </w:rPr>
              <w:t>Overarching objectives</w:t>
            </w:r>
          </w:p>
        </w:tc>
        <w:tc>
          <w:tcPr>
            <w:tcW w:w="2804" w:type="dxa"/>
            <w:tcMar>
              <w:top w:w="57" w:type="dxa"/>
            </w:tcMar>
          </w:tcPr>
          <w:p w:rsidR="004753E3" w:rsidRPr="00402C29" w:rsidRDefault="004753E3" w:rsidP="00114C39">
            <w:pPr>
              <w:rPr>
                <w:rFonts w:ascii="Arial" w:hAnsi="Arial" w:cs="Arial"/>
                <w:b/>
              </w:rPr>
            </w:pPr>
            <w:r w:rsidRPr="00402C29">
              <w:rPr>
                <w:rFonts w:ascii="Arial" w:hAnsi="Arial" w:cs="Arial"/>
                <w:b/>
              </w:rPr>
              <w:t>Learning objectives</w:t>
            </w:r>
          </w:p>
        </w:tc>
        <w:tc>
          <w:tcPr>
            <w:tcW w:w="1980" w:type="dxa"/>
            <w:tcMar>
              <w:top w:w="57" w:type="dxa"/>
            </w:tcMar>
          </w:tcPr>
          <w:p w:rsidR="004753E3" w:rsidRPr="0065199A" w:rsidRDefault="004753E3" w:rsidP="00114C39">
            <w:pPr>
              <w:rPr>
                <w:rFonts w:ascii="Arial" w:hAnsi="Arial" w:cs="Arial"/>
                <w:b/>
              </w:rPr>
            </w:pPr>
            <w:r w:rsidRPr="0065199A">
              <w:rPr>
                <w:rFonts w:ascii="Arial" w:hAnsi="Arial" w:cs="Arial"/>
                <w:b/>
              </w:rPr>
              <w:t>CD-ROM resources</w:t>
            </w:r>
          </w:p>
        </w:tc>
        <w:tc>
          <w:tcPr>
            <w:tcW w:w="2218" w:type="dxa"/>
            <w:tcMar>
              <w:top w:w="57" w:type="dxa"/>
            </w:tcMar>
          </w:tcPr>
          <w:p w:rsidR="004753E3" w:rsidRPr="00BD4EBF" w:rsidRDefault="004753E3" w:rsidP="00114C39">
            <w:pPr>
              <w:rPr>
                <w:rFonts w:ascii="Arial" w:hAnsi="Arial" w:cs="Arial"/>
                <w:b/>
              </w:rPr>
            </w:pPr>
            <w:r w:rsidRPr="00BD4EBF">
              <w:rPr>
                <w:rFonts w:ascii="Arial" w:hAnsi="Arial" w:cs="Arial"/>
                <w:b/>
              </w:rPr>
              <w:t>Collins Connect resources</w:t>
            </w:r>
          </w:p>
        </w:tc>
        <w:tc>
          <w:tcPr>
            <w:tcW w:w="2049" w:type="dxa"/>
            <w:tcMar>
              <w:top w:w="57" w:type="dxa"/>
            </w:tcMar>
          </w:tcPr>
          <w:p w:rsidR="004753E3" w:rsidRPr="00402C29" w:rsidRDefault="004753E3" w:rsidP="00114C39">
            <w:pPr>
              <w:rPr>
                <w:rFonts w:ascii="Arial" w:hAnsi="Arial" w:cs="Arial"/>
                <w:b/>
              </w:rPr>
            </w:pPr>
            <w:r w:rsidRPr="00402C29">
              <w:rPr>
                <w:rFonts w:ascii="Arial" w:hAnsi="Arial" w:cs="Arial"/>
                <w:b/>
              </w:rPr>
              <w:t>Notes for two-year scheme</w:t>
            </w:r>
          </w:p>
        </w:tc>
      </w:tr>
      <w:tr w:rsidR="004753E3" w:rsidRPr="00402C29" w:rsidTr="00114C39">
        <w:trPr>
          <w:cantSplit/>
        </w:trPr>
        <w:tc>
          <w:tcPr>
            <w:tcW w:w="917" w:type="dxa"/>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t>2.4.2</w:t>
            </w:r>
          </w:p>
        </w:tc>
        <w:tc>
          <w:tcPr>
            <w:tcW w:w="1978" w:type="dxa"/>
            <w:shd w:val="clear" w:color="auto" w:fill="D9D9D9" w:themeFill="background1" w:themeFillShade="D9"/>
            <w:tcMar>
              <w:top w:w="57" w:type="dxa"/>
              <w:bottom w:w="57" w:type="dxa"/>
            </w:tcMar>
          </w:tcPr>
          <w:p w:rsidR="004753E3" w:rsidRPr="005E0215"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Exploring acids</w:t>
            </w:r>
          </w:p>
        </w:tc>
        <w:tc>
          <w:tcPr>
            <w:tcW w:w="2938" w:type="dxa"/>
            <w:tcMar>
              <w:top w:w="57" w:type="dxa"/>
              <w:bottom w:w="57" w:type="dxa"/>
            </w:tcMar>
          </w:tcPr>
          <w:p w:rsidR="004753E3" w:rsidRPr="00847DE5" w:rsidRDefault="004753E3" w:rsidP="00114C39">
            <w:pPr>
              <w:spacing w:after="60"/>
              <w:rPr>
                <w:rFonts w:ascii="Arial" w:eastAsia="Times New Roman" w:hAnsi="Arial" w:cs="Arial"/>
                <w:color w:val="000000"/>
              </w:rPr>
            </w:pPr>
            <w:r w:rsidRPr="00847DE5">
              <w:rPr>
                <w:rFonts w:ascii="Arial" w:hAnsi="Arial" w:cs="Arial"/>
                <w:color w:val="000000" w:themeColor="text1"/>
              </w:rPr>
              <w:t xml:space="preserve">Defining acids and alkalis </w:t>
            </w:r>
          </w:p>
        </w:tc>
        <w:tc>
          <w:tcPr>
            <w:tcW w:w="2804"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pPr>
            <w:r w:rsidRPr="005E0215">
              <w:t xml:space="preserve">Recognise acids used in everyday life </w:t>
            </w:r>
          </w:p>
          <w:p w:rsidR="004753E3" w:rsidRPr="005E0215" w:rsidRDefault="004753E3" w:rsidP="0037136E">
            <w:pPr>
              <w:pStyle w:val="TableTextBullet"/>
              <w:numPr>
                <w:ilvl w:val="0"/>
                <w:numId w:val="5"/>
              </w:numPr>
              <w:spacing w:after="0" w:line="240" w:lineRule="auto"/>
              <w:ind w:left="170" w:hanging="170"/>
            </w:pPr>
            <w:r w:rsidRPr="005E0215">
              <w:t>Describe what all acids have in common</w:t>
            </w:r>
          </w:p>
          <w:p w:rsidR="004753E3" w:rsidRPr="005E0215" w:rsidRDefault="004753E3" w:rsidP="0037136E">
            <w:pPr>
              <w:pStyle w:val="TableTextBullet"/>
              <w:numPr>
                <w:ilvl w:val="0"/>
                <w:numId w:val="5"/>
              </w:numPr>
              <w:spacing w:after="0" w:line="240" w:lineRule="auto"/>
              <w:ind w:left="170" w:hanging="170"/>
            </w:pPr>
            <w:r w:rsidRPr="005E0215">
              <w:t>Evaluate the hazards that acids pose</w:t>
            </w:r>
          </w:p>
        </w:tc>
        <w:tc>
          <w:tcPr>
            <w:tcW w:w="1980" w:type="dxa"/>
            <w:tcMar>
              <w:top w:w="57" w:type="dxa"/>
              <w:bottom w:w="57" w:type="dxa"/>
            </w:tcMar>
          </w:tcPr>
          <w:p w:rsidR="004753E3" w:rsidRPr="00352678" w:rsidRDefault="004753E3" w:rsidP="00114C39">
            <w:pPr>
              <w:rPr>
                <w:rFonts w:ascii="Arial" w:hAnsi="Arial" w:cs="Arial"/>
              </w:rPr>
            </w:pPr>
            <w:r w:rsidRPr="00352678">
              <w:rPr>
                <w:rFonts w:ascii="Arial" w:hAnsi="Arial" w:cs="Arial"/>
                <w:color w:val="000000" w:themeColor="text1"/>
              </w:rPr>
              <w:t>Worksheet 2.4.2</w:t>
            </w:r>
          </w:p>
        </w:tc>
        <w:tc>
          <w:tcPr>
            <w:tcW w:w="2218" w:type="dxa"/>
            <w:tcMar>
              <w:top w:w="57" w:type="dxa"/>
              <w:bottom w:w="57" w:type="dxa"/>
            </w:tcMar>
          </w:tcPr>
          <w:p w:rsidR="004753E3" w:rsidRPr="00BD4EBF" w:rsidRDefault="004753E3" w:rsidP="00114C39">
            <w:pPr>
              <w:rPr>
                <w:rFonts w:ascii="Arial" w:hAnsi="Arial" w:cs="Arial"/>
              </w:rPr>
            </w:pPr>
            <w:r w:rsidRPr="00BD4EBF">
              <w:rPr>
                <w:rFonts w:ascii="Arial" w:hAnsi="Arial" w:cs="Arial"/>
              </w:rPr>
              <w:t>Quick starter; Interactive activity: Match the foods to the main acid(s) they contain; Interactive activity: Match the hazard to the symbol; Slideshow: What do acids have in common?; Video</w:t>
            </w:r>
          </w:p>
        </w:tc>
        <w:tc>
          <w:tcPr>
            <w:tcW w:w="2049" w:type="dxa"/>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917" w:type="dxa"/>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t>2.4.3</w:t>
            </w:r>
          </w:p>
        </w:tc>
        <w:tc>
          <w:tcPr>
            <w:tcW w:w="1978" w:type="dxa"/>
            <w:shd w:val="clear" w:color="auto" w:fill="D9D9D9" w:themeFill="background1" w:themeFillShade="D9"/>
            <w:tcMar>
              <w:top w:w="57" w:type="dxa"/>
              <w:bottom w:w="57" w:type="dxa"/>
            </w:tcMar>
          </w:tcPr>
          <w:p w:rsidR="004753E3" w:rsidRPr="005E0215"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Exploring alkalis</w:t>
            </w:r>
          </w:p>
        </w:tc>
        <w:tc>
          <w:tcPr>
            <w:tcW w:w="2938" w:type="dxa"/>
            <w:tcMar>
              <w:top w:w="57" w:type="dxa"/>
              <w:bottom w:w="57" w:type="dxa"/>
            </w:tcMar>
          </w:tcPr>
          <w:p w:rsidR="004753E3" w:rsidRPr="00847DE5" w:rsidRDefault="004753E3" w:rsidP="00114C39">
            <w:pPr>
              <w:rPr>
                <w:rFonts w:ascii="Arial" w:hAnsi="Arial" w:cs="Arial"/>
              </w:rPr>
            </w:pPr>
            <w:r w:rsidRPr="00847DE5">
              <w:rPr>
                <w:rFonts w:ascii="Arial" w:hAnsi="Arial" w:cs="Arial"/>
                <w:color w:val="000000" w:themeColor="text1"/>
              </w:rPr>
              <w:t>Defining acids and alkalis</w:t>
            </w:r>
          </w:p>
        </w:tc>
        <w:tc>
          <w:tcPr>
            <w:tcW w:w="2804"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pPr>
            <w:r w:rsidRPr="005E0215">
              <w:t>Recognise alkalis used in everyday life</w:t>
            </w:r>
          </w:p>
          <w:p w:rsidR="004753E3" w:rsidRPr="005E0215" w:rsidRDefault="004753E3" w:rsidP="0037136E">
            <w:pPr>
              <w:pStyle w:val="TableTextBullet"/>
              <w:numPr>
                <w:ilvl w:val="0"/>
                <w:numId w:val="5"/>
              </w:numPr>
              <w:spacing w:after="0" w:line="240" w:lineRule="auto"/>
              <w:ind w:left="170" w:hanging="170"/>
            </w:pPr>
            <w:r w:rsidRPr="005E0215">
              <w:t>Describe what all alkalis have in common</w:t>
            </w:r>
          </w:p>
          <w:p w:rsidR="004753E3" w:rsidRPr="005E0215" w:rsidRDefault="004753E3" w:rsidP="0037136E">
            <w:pPr>
              <w:pStyle w:val="TableTextBullet"/>
              <w:numPr>
                <w:ilvl w:val="0"/>
                <w:numId w:val="5"/>
              </w:numPr>
              <w:spacing w:after="0" w:line="240" w:lineRule="auto"/>
              <w:ind w:left="170" w:hanging="170"/>
            </w:pPr>
            <w:r w:rsidRPr="005E0215">
              <w:t>Evaluate the hazards that alkalis pose</w:t>
            </w:r>
          </w:p>
        </w:tc>
        <w:tc>
          <w:tcPr>
            <w:tcW w:w="1980" w:type="dxa"/>
            <w:tcMar>
              <w:top w:w="57" w:type="dxa"/>
              <w:bottom w:w="57" w:type="dxa"/>
            </w:tcMar>
          </w:tcPr>
          <w:p w:rsidR="004753E3" w:rsidRPr="00352678" w:rsidRDefault="004753E3" w:rsidP="00114C39">
            <w:pPr>
              <w:rPr>
                <w:rFonts w:ascii="Arial" w:hAnsi="Arial" w:cs="Arial"/>
              </w:rPr>
            </w:pPr>
            <w:r w:rsidRPr="00352678">
              <w:rPr>
                <w:rFonts w:ascii="Arial" w:hAnsi="Arial" w:cs="Arial"/>
                <w:color w:val="000000" w:themeColor="text1"/>
              </w:rPr>
              <w:t>Worksheet 2.4.3</w:t>
            </w:r>
          </w:p>
        </w:tc>
        <w:tc>
          <w:tcPr>
            <w:tcW w:w="2218" w:type="dxa"/>
            <w:tcMar>
              <w:top w:w="57" w:type="dxa"/>
              <w:bottom w:w="57" w:type="dxa"/>
            </w:tcMar>
          </w:tcPr>
          <w:p w:rsidR="004753E3" w:rsidRPr="00BD4EBF" w:rsidRDefault="004753E3" w:rsidP="00114C39">
            <w:pPr>
              <w:rPr>
                <w:rFonts w:ascii="Arial" w:hAnsi="Arial" w:cs="Arial"/>
              </w:rPr>
            </w:pPr>
            <w:r w:rsidRPr="00BD4EBF">
              <w:rPr>
                <w:rFonts w:ascii="Arial" w:hAnsi="Arial" w:cs="Arial"/>
              </w:rPr>
              <w:t>Quick starter; Interactive activity: Drag the products to the correct group: acidic or alkaline</w:t>
            </w:r>
            <w:proofErr w:type="gramStart"/>
            <w:r w:rsidRPr="00BD4EBF">
              <w:rPr>
                <w:rFonts w:ascii="Arial" w:hAnsi="Arial" w:cs="Arial"/>
              </w:rPr>
              <w:t>?;</w:t>
            </w:r>
            <w:proofErr w:type="gramEnd"/>
            <w:r w:rsidRPr="00BD4EBF">
              <w:rPr>
                <w:rFonts w:ascii="Arial" w:hAnsi="Arial" w:cs="Arial"/>
              </w:rPr>
              <w:t xml:space="preserve"> Slideshow: What do alkalis have in common?</w:t>
            </w:r>
          </w:p>
        </w:tc>
        <w:tc>
          <w:tcPr>
            <w:tcW w:w="2049" w:type="dxa"/>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917" w:type="dxa"/>
            <w:tcBorders>
              <w:bottom w:val="single" w:sz="4" w:space="0" w:color="auto"/>
            </w:tcBorders>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t>2.4.4</w:t>
            </w:r>
          </w:p>
        </w:tc>
        <w:tc>
          <w:tcPr>
            <w:tcW w:w="1978" w:type="dxa"/>
            <w:tcBorders>
              <w:bottom w:val="single" w:sz="4" w:space="0" w:color="auto"/>
            </w:tcBorders>
            <w:shd w:val="clear" w:color="auto" w:fill="D9D9D9" w:themeFill="background1" w:themeFillShade="D9"/>
            <w:tcMar>
              <w:top w:w="57" w:type="dxa"/>
              <w:bottom w:w="57" w:type="dxa"/>
            </w:tcMar>
          </w:tcPr>
          <w:p w:rsidR="004753E3" w:rsidRPr="005E0215"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Using indicators</w:t>
            </w:r>
          </w:p>
        </w:tc>
        <w:tc>
          <w:tcPr>
            <w:tcW w:w="2938" w:type="dxa"/>
            <w:tcMar>
              <w:top w:w="57" w:type="dxa"/>
              <w:bottom w:w="57" w:type="dxa"/>
            </w:tcMar>
          </w:tcPr>
          <w:p w:rsidR="004753E3" w:rsidRPr="00847DE5" w:rsidRDefault="004753E3" w:rsidP="00114C39">
            <w:pPr>
              <w:spacing w:after="60"/>
              <w:rPr>
                <w:rFonts w:ascii="Arial" w:eastAsia="Times New Roman" w:hAnsi="Arial" w:cs="Arial"/>
                <w:color w:val="000000"/>
              </w:rPr>
            </w:pPr>
            <w:r w:rsidRPr="00847DE5">
              <w:rPr>
                <w:rFonts w:ascii="Arial" w:hAnsi="Arial" w:cs="Arial"/>
                <w:color w:val="000000" w:themeColor="text1"/>
              </w:rPr>
              <w:t xml:space="preserve">The pH scale for measuring acidity/alkalinity; and indicators </w:t>
            </w:r>
          </w:p>
        </w:tc>
        <w:tc>
          <w:tcPr>
            <w:tcW w:w="2804"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pPr>
            <w:r w:rsidRPr="005E0215">
              <w:t>Use indicators to identify acids and alkalis</w:t>
            </w:r>
          </w:p>
          <w:p w:rsidR="004753E3" w:rsidRPr="005E0215" w:rsidRDefault="004753E3" w:rsidP="0037136E">
            <w:pPr>
              <w:pStyle w:val="TableTextBullet"/>
              <w:numPr>
                <w:ilvl w:val="0"/>
                <w:numId w:val="5"/>
              </w:numPr>
              <w:spacing w:after="0" w:line="240" w:lineRule="auto"/>
              <w:ind w:left="170" w:hanging="170"/>
            </w:pPr>
            <w:r w:rsidRPr="005E0215">
              <w:t>Analyse data from different indicators</w:t>
            </w:r>
          </w:p>
          <w:p w:rsidR="004753E3" w:rsidRPr="005E0215" w:rsidRDefault="004753E3" w:rsidP="0037136E">
            <w:pPr>
              <w:pStyle w:val="TableTextBullet"/>
              <w:numPr>
                <w:ilvl w:val="0"/>
                <w:numId w:val="5"/>
              </w:numPr>
              <w:spacing w:after="0" w:line="240" w:lineRule="auto"/>
              <w:ind w:left="170" w:hanging="170"/>
            </w:pPr>
            <w:r w:rsidRPr="005E0215">
              <w:t>Compare the effectiveness of different indicators</w:t>
            </w:r>
          </w:p>
        </w:tc>
        <w:tc>
          <w:tcPr>
            <w:tcW w:w="1980" w:type="dxa"/>
            <w:tcMar>
              <w:top w:w="57" w:type="dxa"/>
              <w:bottom w:w="57" w:type="dxa"/>
            </w:tcMar>
          </w:tcPr>
          <w:p w:rsidR="004753E3" w:rsidRPr="00352678" w:rsidRDefault="004753E3" w:rsidP="00114C39">
            <w:pPr>
              <w:rPr>
                <w:rFonts w:ascii="Arial" w:hAnsi="Arial" w:cs="Arial"/>
              </w:rPr>
            </w:pPr>
            <w:r w:rsidRPr="00352678">
              <w:rPr>
                <w:rFonts w:ascii="Arial" w:hAnsi="Arial" w:cs="Arial"/>
                <w:color w:val="000000" w:themeColor="text1"/>
              </w:rPr>
              <w:t>Worksheet 2.4.4; Practical sheet 2.4.4; Technician’s notes 2.4.4</w:t>
            </w:r>
          </w:p>
        </w:tc>
        <w:tc>
          <w:tcPr>
            <w:tcW w:w="2218" w:type="dxa"/>
            <w:tcMar>
              <w:top w:w="57" w:type="dxa"/>
              <w:bottom w:w="57" w:type="dxa"/>
            </w:tcMar>
          </w:tcPr>
          <w:p w:rsidR="004753E3" w:rsidRPr="00BD4EBF" w:rsidRDefault="004753E3" w:rsidP="00114C39">
            <w:pPr>
              <w:rPr>
                <w:rFonts w:ascii="Arial" w:hAnsi="Arial" w:cs="Arial"/>
              </w:rPr>
            </w:pPr>
            <w:r w:rsidRPr="00BD4EBF">
              <w:rPr>
                <w:rFonts w:ascii="Arial" w:hAnsi="Arial" w:cs="Arial"/>
              </w:rPr>
              <w:t>Quick starter; Slideshow: What are indicators? A look at different types of indicator; Interactive activity: Drag the acids to the correct group – strong or weak</w:t>
            </w:r>
          </w:p>
        </w:tc>
        <w:tc>
          <w:tcPr>
            <w:tcW w:w="2049" w:type="dxa"/>
            <w:tcMar>
              <w:top w:w="57" w:type="dxa"/>
              <w:bottom w:w="57" w:type="dxa"/>
            </w:tcMar>
          </w:tcPr>
          <w:p w:rsidR="004753E3" w:rsidRPr="00402C29" w:rsidRDefault="004753E3" w:rsidP="00114C39">
            <w:pPr>
              <w:rPr>
                <w:rFonts w:ascii="Arial" w:hAnsi="Arial" w:cs="Arial"/>
              </w:rPr>
            </w:pPr>
            <w:r>
              <w:rPr>
                <w:rFonts w:ascii="Arial" w:hAnsi="Arial" w:cs="Arial"/>
              </w:rPr>
              <w:t>May be combined with lesson 2.4.5</w:t>
            </w:r>
          </w:p>
        </w:tc>
      </w:tr>
      <w:tr w:rsidR="004753E3" w:rsidRPr="00402C29" w:rsidTr="00114C39">
        <w:trPr>
          <w:cantSplit/>
        </w:trPr>
        <w:tc>
          <w:tcPr>
            <w:tcW w:w="917" w:type="dxa"/>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lastRenderedPageBreak/>
              <w:t>2.4.5</w:t>
            </w:r>
          </w:p>
        </w:tc>
        <w:tc>
          <w:tcPr>
            <w:tcW w:w="1978" w:type="dxa"/>
            <w:shd w:val="clear" w:color="auto" w:fill="D9D9D9" w:themeFill="background1" w:themeFillShade="D9"/>
            <w:tcMar>
              <w:top w:w="57" w:type="dxa"/>
              <w:bottom w:w="57" w:type="dxa"/>
            </w:tcMar>
          </w:tcPr>
          <w:p w:rsidR="004753E3" w:rsidRPr="005E0215"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Using universal indicator</w:t>
            </w:r>
          </w:p>
        </w:tc>
        <w:tc>
          <w:tcPr>
            <w:tcW w:w="2938" w:type="dxa"/>
            <w:tcMar>
              <w:top w:w="57" w:type="dxa"/>
              <w:bottom w:w="57" w:type="dxa"/>
            </w:tcMar>
          </w:tcPr>
          <w:p w:rsidR="004753E3" w:rsidRPr="00847DE5" w:rsidRDefault="004753E3" w:rsidP="00114C39">
            <w:pPr>
              <w:spacing w:after="60"/>
              <w:rPr>
                <w:rFonts w:ascii="Arial" w:eastAsia="Times New Roman" w:hAnsi="Arial" w:cs="Arial"/>
                <w:color w:val="000000"/>
              </w:rPr>
            </w:pPr>
            <w:r w:rsidRPr="00847DE5">
              <w:rPr>
                <w:rFonts w:ascii="Arial" w:hAnsi="Arial" w:cs="Arial"/>
                <w:color w:val="000000" w:themeColor="text1"/>
              </w:rPr>
              <w:t>The pH scale for measuring acidity/alkalinity; and indicators</w:t>
            </w:r>
          </w:p>
        </w:tc>
        <w:tc>
          <w:tcPr>
            <w:tcW w:w="2804"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pPr>
            <w:r w:rsidRPr="005E0215">
              <w:t>Describe what the pH scale measures</w:t>
            </w:r>
          </w:p>
          <w:p w:rsidR="004753E3" w:rsidRPr="005E0215" w:rsidRDefault="004753E3" w:rsidP="0037136E">
            <w:pPr>
              <w:pStyle w:val="TableTextBullet"/>
              <w:numPr>
                <w:ilvl w:val="0"/>
                <w:numId w:val="5"/>
              </w:numPr>
              <w:spacing w:after="0" w:line="240" w:lineRule="auto"/>
              <w:ind w:left="170" w:hanging="170"/>
            </w:pPr>
            <w:r w:rsidRPr="005E0215">
              <w:t>Measure and record pH values</w:t>
            </w:r>
          </w:p>
          <w:p w:rsidR="004753E3" w:rsidRPr="005E0215" w:rsidRDefault="004753E3" w:rsidP="0037136E">
            <w:pPr>
              <w:pStyle w:val="TableTextBullet"/>
              <w:numPr>
                <w:ilvl w:val="0"/>
                <w:numId w:val="5"/>
              </w:numPr>
              <w:spacing w:after="0" w:line="240" w:lineRule="auto"/>
              <w:ind w:left="170" w:hanging="170"/>
            </w:pPr>
            <w:r w:rsidRPr="005E0215">
              <w:t>Identify the advantages of universal indicator</w:t>
            </w:r>
          </w:p>
        </w:tc>
        <w:tc>
          <w:tcPr>
            <w:tcW w:w="1980" w:type="dxa"/>
            <w:tcMar>
              <w:top w:w="57" w:type="dxa"/>
              <w:bottom w:w="57" w:type="dxa"/>
            </w:tcMar>
          </w:tcPr>
          <w:p w:rsidR="004753E3" w:rsidRPr="00352678" w:rsidRDefault="004753E3" w:rsidP="00114C39">
            <w:pPr>
              <w:rPr>
                <w:rFonts w:ascii="Arial" w:hAnsi="Arial" w:cs="Arial"/>
              </w:rPr>
            </w:pPr>
            <w:r w:rsidRPr="00352678">
              <w:rPr>
                <w:rFonts w:ascii="Arial" w:hAnsi="Arial" w:cs="Arial"/>
                <w:color w:val="000000" w:themeColor="text1"/>
              </w:rPr>
              <w:t>Worksheet 2.4.5; Practical sheet 2.4.5; Technician’s notes 2.4.5</w:t>
            </w:r>
          </w:p>
        </w:tc>
        <w:tc>
          <w:tcPr>
            <w:tcW w:w="2218" w:type="dxa"/>
            <w:tcMar>
              <w:top w:w="57" w:type="dxa"/>
              <w:bottom w:w="57" w:type="dxa"/>
            </w:tcMar>
          </w:tcPr>
          <w:p w:rsidR="004753E3" w:rsidRPr="00BD4EBF" w:rsidRDefault="004753E3" w:rsidP="00114C39">
            <w:pPr>
              <w:rPr>
                <w:rFonts w:ascii="Arial" w:hAnsi="Arial" w:cs="Arial"/>
              </w:rPr>
            </w:pPr>
            <w:r w:rsidRPr="00BD4EBF">
              <w:rPr>
                <w:rFonts w:ascii="Arial" w:hAnsi="Arial" w:cs="Arial"/>
              </w:rPr>
              <w:t>Quick starter; Interactive activity: Match the colour given from universal indicator paper to the correct product; Hangman: Key vocabulary game</w:t>
            </w:r>
          </w:p>
        </w:tc>
        <w:tc>
          <w:tcPr>
            <w:tcW w:w="2049" w:type="dxa"/>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917" w:type="dxa"/>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t>2.4.6</w:t>
            </w:r>
          </w:p>
        </w:tc>
        <w:tc>
          <w:tcPr>
            <w:tcW w:w="1978" w:type="dxa"/>
            <w:shd w:val="clear" w:color="auto" w:fill="D9D9D9" w:themeFill="background1" w:themeFillShade="D9"/>
            <w:tcMar>
              <w:top w:w="57" w:type="dxa"/>
              <w:bottom w:w="57" w:type="dxa"/>
            </w:tcMar>
          </w:tcPr>
          <w:p w:rsidR="004753E3" w:rsidRPr="005E0215"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Exploring neutralisation</w:t>
            </w:r>
          </w:p>
        </w:tc>
        <w:tc>
          <w:tcPr>
            <w:tcW w:w="2938" w:type="dxa"/>
            <w:tcMar>
              <w:top w:w="57" w:type="dxa"/>
              <w:bottom w:w="57" w:type="dxa"/>
            </w:tcMar>
          </w:tcPr>
          <w:p w:rsidR="004753E3" w:rsidRPr="00847DE5" w:rsidRDefault="004753E3" w:rsidP="00114C39">
            <w:pPr>
              <w:pStyle w:val="SMTablesmalltext"/>
              <w:rPr>
                <w:color w:val="000000" w:themeColor="text1"/>
                <w:sz w:val="20"/>
                <w:szCs w:val="20"/>
              </w:rPr>
            </w:pPr>
            <w:r w:rsidRPr="00847DE5">
              <w:rPr>
                <w:color w:val="000000" w:themeColor="text1"/>
                <w:sz w:val="20"/>
                <w:szCs w:val="20"/>
              </w:rPr>
              <w:t xml:space="preserve">Defining acids and alkalis in terms of neutralisation reactions </w:t>
            </w:r>
          </w:p>
          <w:p w:rsidR="004753E3" w:rsidRPr="00847DE5" w:rsidRDefault="004753E3" w:rsidP="00114C39">
            <w:pPr>
              <w:spacing w:after="60"/>
              <w:rPr>
                <w:rFonts w:ascii="Arial" w:eastAsia="Times New Roman" w:hAnsi="Arial" w:cs="Arial"/>
                <w:color w:val="000000"/>
              </w:rPr>
            </w:pPr>
            <w:r w:rsidRPr="00847DE5">
              <w:rPr>
                <w:rFonts w:ascii="Arial" w:hAnsi="Arial" w:cs="Arial"/>
                <w:color w:val="000000" w:themeColor="text1"/>
              </w:rPr>
              <w:t>The pH scale for measuring acidity/alkalinity; and indicators</w:t>
            </w:r>
          </w:p>
        </w:tc>
        <w:tc>
          <w:tcPr>
            <w:tcW w:w="2804"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pPr>
            <w:r w:rsidRPr="005E0215">
              <w:t>Describe examples of neutralisation</w:t>
            </w:r>
          </w:p>
          <w:p w:rsidR="004753E3" w:rsidRPr="005E0215" w:rsidRDefault="004753E3" w:rsidP="0037136E">
            <w:pPr>
              <w:pStyle w:val="TableTextBullet"/>
              <w:numPr>
                <w:ilvl w:val="0"/>
                <w:numId w:val="5"/>
              </w:numPr>
              <w:spacing w:after="0" w:line="240" w:lineRule="auto"/>
              <w:ind w:left="170" w:hanging="170"/>
            </w:pPr>
            <w:r w:rsidRPr="005E0215">
              <w:t>Use indicators to identify chemical reactions</w:t>
            </w:r>
          </w:p>
          <w:p w:rsidR="004753E3" w:rsidRPr="005E0215" w:rsidRDefault="004753E3" w:rsidP="0037136E">
            <w:pPr>
              <w:pStyle w:val="TableTextBullet"/>
              <w:numPr>
                <w:ilvl w:val="0"/>
                <w:numId w:val="5"/>
              </w:numPr>
              <w:spacing w:after="0" w:line="240" w:lineRule="auto"/>
              <w:ind w:left="170" w:hanging="170"/>
            </w:pPr>
            <w:r w:rsidRPr="005E0215">
              <w:t>Explain colour changes in terms of pH and neutralisation</w:t>
            </w:r>
          </w:p>
          <w:p w:rsidR="004753E3" w:rsidRPr="005E0215" w:rsidRDefault="004753E3" w:rsidP="00114C39">
            <w:pPr>
              <w:pStyle w:val="TableTextBullet"/>
              <w:numPr>
                <w:ilvl w:val="0"/>
                <w:numId w:val="0"/>
              </w:numPr>
              <w:ind w:left="170"/>
            </w:pPr>
          </w:p>
        </w:tc>
        <w:tc>
          <w:tcPr>
            <w:tcW w:w="1980" w:type="dxa"/>
            <w:tcMar>
              <w:top w:w="57" w:type="dxa"/>
              <w:bottom w:w="57" w:type="dxa"/>
            </w:tcMar>
          </w:tcPr>
          <w:p w:rsidR="004753E3" w:rsidRPr="00352678" w:rsidRDefault="004753E3" w:rsidP="00114C39">
            <w:pPr>
              <w:rPr>
                <w:rFonts w:ascii="Arial" w:hAnsi="Arial" w:cs="Arial"/>
              </w:rPr>
            </w:pPr>
            <w:r w:rsidRPr="00352678">
              <w:rPr>
                <w:rFonts w:ascii="Arial" w:hAnsi="Arial" w:cs="Arial"/>
                <w:color w:val="000000" w:themeColor="text1"/>
              </w:rPr>
              <w:t>Worksheet 2.4.6; Practical sheet 2.4.6; Technician’s notes 2.4.6</w:t>
            </w:r>
          </w:p>
        </w:tc>
        <w:tc>
          <w:tcPr>
            <w:tcW w:w="2218" w:type="dxa"/>
            <w:tcMar>
              <w:top w:w="57" w:type="dxa"/>
              <w:bottom w:w="57" w:type="dxa"/>
            </w:tcMar>
          </w:tcPr>
          <w:p w:rsidR="004753E3" w:rsidRPr="00BD4EBF" w:rsidRDefault="004753E3" w:rsidP="00114C39">
            <w:pPr>
              <w:rPr>
                <w:rFonts w:ascii="Arial" w:hAnsi="Arial" w:cs="Arial"/>
              </w:rPr>
            </w:pPr>
            <w:r w:rsidRPr="00BD4EBF">
              <w:rPr>
                <w:rFonts w:ascii="Arial" w:hAnsi="Arial" w:cs="Arial"/>
              </w:rPr>
              <w:t>Quick starter; Interactive activity: Match the everyday neutralisation reactions together; Video</w:t>
            </w:r>
          </w:p>
        </w:tc>
        <w:tc>
          <w:tcPr>
            <w:tcW w:w="2049" w:type="dxa"/>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917" w:type="dxa"/>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t>2.4.7</w:t>
            </w:r>
          </w:p>
        </w:tc>
        <w:tc>
          <w:tcPr>
            <w:tcW w:w="1978" w:type="dxa"/>
            <w:shd w:val="clear" w:color="auto" w:fill="D9D9D9" w:themeFill="background1" w:themeFillShade="D9"/>
            <w:tcMar>
              <w:top w:w="57" w:type="dxa"/>
              <w:bottom w:w="57" w:type="dxa"/>
            </w:tcMar>
          </w:tcPr>
          <w:p w:rsidR="004753E3" w:rsidRPr="005E0215"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Explaining neutralisation</w:t>
            </w:r>
          </w:p>
        </w:tc>
        <w:tc>
          <w:tcPr>
            <w:tcW w:w="2938" w:type="dxa"/>
            <w:tcMar>
              <w:top w:w="57" w:type="dxa"/>
              <w:bottom w:w="57" w:type="dxa"/>
            </w:tcMar>
          </w:tcPr>
          <w:p w:rsidR="004753E3" w:rsidRPr="00847DE5" w:rsidRDefault="004753E3" w:rsidP="00114C39">
            <w:pPr>
              <w:pStyle w:val="SMTablesmalltext"/>
              <w:rPr>
                <w:color w:val="000000" w:themeColor="text1"/>
                <w:sz w:val="20"/>
                <w:szCs w:val="20"/>
              </w:rPr>
            </w:pPr>
            <w:r w:rsidRPr="00847DE5">
              <w:rPr>
                <w:color w:val="000000" w:themeColor="text1"/>
                <w:sz w:val="20"/>
                <w:szCs w:val="20"/>
              </w:rPr>
              <w:t xml:space="preserve">Defining acids and alkalis in terms of neutralisation reactions </w:t>
            </w:r>
          </w:p>
          <w:p w:rsidR="004753E3" w:rsidRPr="00847DE5" w:rsidRDefault="004753E3" w:rsidP="00114C39">
            <w:pPr>
              <w:pStyle w:val="SMTablesmalltext"/>
              <w:rPr>
                <w:color w:val="000000" w:themeColor="text1"/>
                <w:sz w:val="20"/>
                <w:szCs w:val="20"/>
              </w:rPr>
            </w:pPr>
            <w:r w:rsidRPr="00847DE5">
              <w:rPr>
                <w:color w:val="000000" w:themeColor="text1"/>
                <w:sz w:val="20"/>
                <w:szCs w:val="20"/>
              </w:rPr>
              <w:t>Chemical reactions as the rearrangement of atoms</w:t>
            </w:r>
          </w:p>
          <w:p w:rsidR="004753E3" w:rsidRPr="00847DE5" w:rsidRDefault="004753E3" w:rsidP="00114C39">
            <w:pPr>
              <w:pStyle w:val="SMTablesmalltext"/>
              <w:rPr>
                <w:color w:val="000000" w:themeColor="text1"/>
                <w:sz w:val="20"/>
                <w:szCs w:val="20"/>
              </w:rPr>
            </w:pPr>
            <w:r w:rsidRPr="00847DE5">
              <w:rPr>
                <w:color w:val="000000" w:themeColor="text1"/>
                <w:sz w:val="20"/>
                <w:szCs w:val="20"/>
              </w:rPr>
              <w:t xml:space="preserve">Representing chemical reactions using formulas and using equations </w:t>
            </w:r>
          </w:p>
          <w:p w:rsidR="004753E3" w:rsidRPr="00847DE5" w:rsidRDefault="004753E3" w:rsidP="00114C39">
            <w:pPr>
              <w:spacing w:after="60"/>
              <w:rPr>
                <w:rFonts w:ascii="Arial" w:eastAsia="Times New Roman" w:hAnsi="Arial" w:cs="Arial"/>
                <w:color w:val="000000"/>
              </w:rPr>
            </w:pPr>
            <w:r w:rsidRPr="00847DE5">
              <w:rPr>
                <w:rFonts w:ascii="Arial" w:hAnsi="Arial" w:cs="Arial"/>
                <w:color w:val="000000" w:themeColor="text1"/>
              </w:rPr>
              <w:t>Reactions of acids with alkalis to produce a salt plus water</w:t>
            </w:r>
          </w:p>
        </w:tc>
        <w:tc>
          <w:tcPr>
            <w:tcW w:w="2804"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pPr>
            <w:r w:rsidRPr="005E0215">
              <w:t>Recall the equation for a neutralisation reaction</w:t>
            </w:r>
          </w:p>
          <w:p w:rsidR="004753E3" w:rsidRDefault="004753E3" w:rsidP="0037136E">
            <w:pPr>
              <w:pStyle w:val="TableTextBullet"/>
              <w:numPr>
                <w:ilvl w:val="0"/>
                <w:numId w:val="5"/>
              </w:numPr>
              <w:spacing w:after="0" w:line="240" w:lineRule="auto"/>
              <w:ind w:left="170" w:hanging="170"/>
            </w:pPr>
            <w:r w:rsidRPr="005E0215">
              <w:t>Explain how water is made during a neutralisation reaction</w:t>
            </w:r>
          </w:p>
          <w:p w:rsidR="004753E3" w:rsidRPr="002E724A" w:rsidRDefault="004753E3" w:rsidP="0037136E">
            <w:pPr>
              <w:pStyle w:val="TableTextBullet"/>
              <w:numPr>
                <w:ilvl w:val="0"/>
                <w:numId w:val="5"/>
              </w:numPr>
              <w:spacing w:after="0" w:line="240" w:lineRule="auto"/>
              <w:ind w:left="170" w:hanging="170"/>
            </w:pPr>
            <w:r>
              <w:t>Apply</w:t>
            </w:r>
            <w:r w:rsidRPr="005E0215">
              <w:t xml:space="preserve"> a model to </w:t>
            </w:r>
            <w:r w:rsidRPr="002E724A">
              <w:t>explain neutralisation</w:t>
            </w:r>
          </w:p>
        </w:tc>
        <w:tc>
          <w:tcPr>
            <w:tcW w:w="1980" w:type="dxa"/>
            <w:tcMar>
              <w:top w:w="57" w:type="dxa"/>
              <w:bottom w:w="57" w:type="dxa"/>
            </w:tcMar>
          </w:tcPr>
          <w:p w:rsidR="004753E3" w:rsidRPr="00352678" w:rsidRDefault="004753E3" w:rsidP="00114C39">
            <w:pPr>
              <w:rPr>
                <w:rFonts w:ascii="Arial" w:hAnsi="Arial" w:cs="Arial"/>
              </w:rPr>
            </w:pPr>
            <w:r w:rsidRPr="00352678">
              <w:rPr>
                <w:rFonts w:ascii="Arial" w:hAnsi="Arial" w:cs="Arial"/>
                <w:color w:val="000000" w:themeColor="text1"/>
              </w:rPr>
              <w:t>Worksheet 2.4.7</w:t>
            </w:r>
          </w:p>
        </w:tc>
        <w:tc>
          <w:tcPr>
            <w:tcW w:w="2218" w:type="dxa"/>
            <w:tcMar>
              <w:top w:w="57" w:type="dxa"/>
              <w:bottom w:w="57" w:type="dxa"/>
            </w:tcMar>
          </w:tcPr>
          <w:p w:rsidR="004753E3" w:rsidRPr="00BD4EBF" w:rsidRDefault="004753E3" w:rsidP="00114C39">
            <w:pPr>
              <w:rPr>
                <w:rFonts w:ascii="Arial" w:hAnsi="Arial" w:cs="Arial"/>
              </w:rPr>
            </w:pPr>
            <w:r w:rsidRPr="00BD4EBF">
              <w:rPr>
                <w:rFonts w:ascii="Arial" w:hAnsi="Arial" w:cs="Arial"/>
              </w:rPr>
              <w:t xml:space="preserve">Quick starter; Interactive activity: Drag the chemicals to the correct group – product </w:t>
            </w:r>
            <w:r>
              <w:rPr>
                <w:rFonts w:ascii="Arial" w:hAnsi="Arial" w:cs="Arial"/>
              </w:rPr>
              <w:t>o</w:t>
            </w:r>
            <w:r w:rsidRPr="00BD4EBF">
              <w:rPr>
                <w:rFonts w:ascii="Arial" w:hAnsi="Arial" w:cs="Arial"/>
              </w:rPr>
              <w:t>r reactant; Slideshow: A model for neutralisation</w:t>
            </w:r>
          </w:p>
        </w:tc>
        <w:tc>
          <w:tcPr>
            <w:tcW w:w="2049" w:type="dxa"/>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917" w:type="dxa"/>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t>2.4.8</w:t>
            </w:r>
          </w:p>
        </w:tc>
        <w:tc>
          <w:tcPr>
            <w:tcW w:w="1978" w:type="dxa"/>
            <w:shd w:val="clear" w:color="auto" w:fill="D9D9D9" w:themeFill="background1" w:themeFillShade="D9"/>
            <w:tcMar>
              <w:top w:w="57" w:type="dxa"/>
              <w:bottom w:w="57" w:type="dxa"/>
            </w:tcMar>
          </w:tcPr>
          <w:p w:rsidR="004753E3" w:rsidRPr="005E0215"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Understanding salts</w:t>
            </w:r>
          </w:p>
        </w:tc>
        <w:tc>
          <w:tcPr>
            <w:tcW w:w="2938" w:type="dxa"/>
            <w:tcMar>
              <w:top w:w="57" w:type="dxa"/>
              <w:bottom w:w="57" w:type="dxa"/>
            </w:tcMar>
          </w:tcPr>
          <w:p w:rsidR="004753E3" w:rsidRPr="00847DE5" w:rsidRDefault="004753E3" w:rsidP="00114C39">
            <w:pPr>
              <w:pStyle w:val="SMTablesmalltext"/>
              <w:rPr>
                <w:color w:val="000000" w:themeColor="text1"/>
                <w:sz w:val="20"/>
                <w:szCs w:val="20"/>
              </w:rPr>
            </w:pPr>
            <w:r w:rsidRPr="00847DE5">
              <w:rPr>
                <w:color w:val="000000" w:themeColor="text1"/>
                <w:sz w:val="20"/>
                <w:szCs w:val="20"/>
              </w:rPr>
              <w:t>Chemical reactions as the rearrangement of atoms</w:t>
            </w:r>
          </w:p>
          <w:p w:rsidR="004753E3" w:rsidRPr="00847DE5" w:rsidRDefault="004753E3" w:rsidP="00114C39">
            <w:pPr>
              <w:pStyle w:val="SMTablesmalltext"/>
              <w:rPr>
                <w:color w:val="000000" w:themeColor="text1"/>
                <w:sz w:val="20"/>
                <w:szCs w:val="20"/>
              </w:rPr>
            </w:pPr>
            <w:r w:rsidRPr="00847DE5">
              <w:rPr>
                <w:color w:val="000000" w:themeColor="text1"/>
                <w:sz w:val="20"/>
                <w:szCs w:val="20"/>
              </w:rPr>
              <w:t xml:space="preserve">Representing chemical reactions using formulas and using equations </w:t>
            </w:r>
          </w:p>
          <w:p w:rsidR="004753E3" w:rsidRPr="00847DE5" w:rsidRDefault="004753E3" w:rsidP="00114C39">
            <w:pPr>
              <w:spacing w:after="60"/>
              <w:rPr>
                <w:rFonts w:ascii="Arial" w:eastAsia="Times New Roman" w:hAnsi="Arial" w:cs="Arial"/>
                <w:color w:val="000000"/>
              </w:rPr>
            </w:pPr>
            <w:r w:rsidRPr="00847DE5">
              <w:rPr>
                <w:rFonts w:ascii="Arial" w:hAnsi="Arial" w:cs="Arial"/>
                <w:color w:val="000000" w:themeColor="text1"/>
              </w:rPr>
              <w:t>Reactions of acids with alkalis to produce a salt plus water</w:t>
            </w:r>
          </w:p>
        </w:tc>
        <w:tc>
          <w:tcPr>
            <w:tcW w:w="2804"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pPr>
            <w:r w:rsidRPr="005E0215">
              <w:t>Name examples of salts</w:t>
            </w:r>
          </w:p>
          <w:p w:rsidR="004753E3" w:rsidRPr="005E0215" w:rsidRDefault="004753E3" w:rsidP="0037136E">
            <w:pPr>
              <w:pStyle w:val="TableTextBullet"/>
              <w:numPr>
                <w:ilvl w:val="0"/>
                <w:numId w:val="5"/>
              </w:numPr>
              <w:spacing w:after="0" w:line="240" w:lineRule="auto"/>
              <w:ind w:left="170" w:hanging="170"/>
            </w:pPr>
            <w:r>
              <w:t>Describe</w:t>
            </w:r>
            <w:r w:rsidRPr="005E0215">
              <w:t xml:space="preserve"> the uses of common salts</w:t>
            </w:r>
          </w:p>
          <w:p w:rsidR="004753E3" w:rsidRPr="00426CAC" w:rsidRDefault="004753E3" w:rsidP="0037136E">
            <w:pPr>
              <w:pStyle w:val="TableTextBullet"/>
              <w:numPr>
                <w:ilvl w:val="0"/>
                <w:numId w:val="5"/>
              </w:numPr>
              <w:spacing w:after="0" w:line="240" w:lineRule="auto"/>
              <w:ind w:left="170" w:hanging="170"/>
            </w:pPr>
            <w:r>
              <w:t xml:space="preserve">Predict the reactants used </w:t>
            </w:r>
            <w:r w:rsidRPr="005E0215">
              <w:t>in and the salts made by different neutralisation reactions</w:t>
            </w:r>
          </w:p>
        </w:tc>
        <w:tc>
          <w:tcPr>
            <w:tcW w:w="1980" w:type="dxa"/>
            <w:tcMar>
              <w:top w:w="57" w:type="dxa"/>
              <w:bottom w:w="57" w:type="dxa"/>
            </w:tcMar>
          </w:tcPr>
          <w:p w:rsidR="004753E3" w:rsidRPr="00352678" w:rsidRDefault="004753E3" w:rsidP="00114C39">
            <w:pPr>
              <w:rPr>
                <w:rFonts w:ascii="Arial" w:hAnsi="Arial" w:cs="Arial"/>
              </w:rPr>
            </w:pPr>
            <w:r w:rsidRPr="00352678">
              <w:rPr>
                <w:rFonts w:ascii="Arial" w:hAnsi="Arial" w:cs="Arial"/>
                <w:color w:val="000000" w:themeColor="text1"/>
              </w:rPr>
              <w:t>Worksheet 2.4.8</w:t>
            </w:r>
          </w:p>
        </w:tc>
        <w:tc>
          <w:tcPr>
            <w:tcW w:w="2218" w:type="dxa"/>
            <w:tcMar>
              <w:top w:w="57" w:type="dxa"/>
              <w:bottom w:w="57" w:type="dxa"/>
            </w:tcMar>
          </w:tcPr>
          <w:p w:rsidR="004753E3" w:rsidRPr="00BD4EBF" w:rsidRDefault="004753E3" w:rsidP="00114C39">
            <w:pPr>
              <w:rPr>
                <w:rFonts w:ascii="Arial" w:hAnsi="Arial" w:cs="Arial"/>
              </w:rPr>
            </w:pPr>
            <w:r w:rsidRPr="00BD4EBF">
              <w:rPr>
                <w:rFonts w:ascii="Arial" w:hAnsi="Arial" w:cs="Arial"/>
              </w:rPr>
              <w:t>Quick starter; Interactive activity: Match the salts to their uses</w:t>
            </w:r>
          </w:p>
        </w:tc>
        <w:tc>
          <w:tcPr>
            <w:tcW w:w="2049" w:type="dxa"/>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917" w:type="dxa"/>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lastRenderedPageBreak/>
              <w:t>2.4.9</w:t>
            </w:r>
          </w:p>
        </w:tc>
        <w:tc>
          <w:tcPr>
            <w:tcW w:w="1978" w:type="dxa"/>
            <w:shd w:val="clear" w:color="auto" w:fill="D9D9D9" w:themeFill="background1" w:themeFillShade="D9"/>
            <w:tcMar>
              <w:top w:w="57" w:type="dxa"/>
              <w:bottom w:w="57" w:type="dxa"/>
            </w:tcMar>
          </w:tcPr>
          <w:p w:rsidR="004753E3" w:rsidRPr="005E0215"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Exploring the reactions of acids with metals</w:t>
            </w:r>
          </w:p>
        </w:tc>
        <w:tc>
          <w:tcPr>
            <w:tcW w:w="2938" w:type="dxa"/>
            <w:tcMar>
              <w:top w:w="57" w:type="dxa"/>
              <w:bottom w:w="57" w:type="dxa"/>
            </w:tcMar>
          </w:tcPr>
          <w:p w:rsidR="004753E3" w:rsidRPr="00847DE5" w:rsidRDefault="004753E3" w:rsidP="00114C39">
            <w:pPr>
              <w:pStyle w:val="SMTablesmalltext"/>
              <w:rPr>
                <w:color w:val="000000" w:themeColor="text1"/>
                <w:sz w:val="20"/>
                <w:szCs w:val="20"/>
              </w:rPr>
            </w:pPr>
            <w:r w:rsidRPr="00847DE5">
              <w:rPr>
                <w:color w:val="000000" w:themeColor="text1"/>
                <w:sz w:val="20"/>
                <w:szCs w:val="20"/>
              </w:rPr>
              <w:t xml:space="preserve">Reactions of acids with metals to produce a salt plus hydrogen </w:t>
            </w:r>
          </w:p>
          <w:p w:rsidR="004753E3" w:rsidRPr="00847DE5" w:rsidRDefault="004753E3" w:rsidP="00114C39">
            <w:pPr>
              <w:spacing w:after="60"/>
              <w:rPr>
                <w:rFonts w:ascii="Arial" w:eastAsia="Times New Roman" w:hAnsi="Arial" w:cs="Arial"/>
                <w:color w:val="000000"/>
              </w:rPr>
            </w:pPr>
          </w:p>
        </w:tc>
        <w:tc>
          <w:tcPr>
            <w:tcW w:w="2804"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pPr>
            <w:r w:rsidRPr="005E0215">
              <w:t>Describe the reaction between acids and metals</w:t>
            </w:r>
          </w:p>
          <w:p w:rsidR="004753E3" w:rsidRPr="005E0215" w:rsidRDefault="004753E3" w:rsidP="0037136E">
            <w:pPr>
              <w:pStyle w:val="TableTextBullet"/>
              <w:numPr>
                <w:ilvl w:val="0"/>
                <w:numId w:val="5"/>
              </w:numPr>
              <w:spacing w:after="0" w:line="240" w:lineRule="auto"/>
              <w:ind w:left="170" w:hanging="170"/>
            </w:pPr>
            <w:r w:rsidRPr="005E0215">
              <w:t>Explain the reaction between acids and metals</w:t>
            </w:r>
          </w:p>
          <w:p w:rsidR="004753E3" w:rsidRPr="005E0215" w:rsidRDefault="004753E3" w:rsidP="0037136E">
            <w:pPr>
              <w:pStyle w:val="TableTextBullet"/>
              <w:numPr>
                <w:ilvl w:val="0"/>
                <w:numId w:val="5"/>
              </w:numPr>
              <w:spacing w:after="0" w:line="240" w:lineRule="auto"/>
              <w:ind w:left="170" w:hanging="170"/>
            </w:pPr>
            <w:r w:rsidRPr="005E0215">
              <w:t>Compare the reactivity of different metals</w:t>
            </w:r>
          </w:p>
        </w:tc>
        <w:tc>
          <w:tcPr>
            <w:tcW w:w="1980" w:type="dxa"/>
            <w:tcMar>
              <w:top w:w="57" w:type="dxa"/>
              <w:bottom w:w="57" w:type="dxa"/>
            </w:tcMar>
          </w:tcPr>
          <w:p w:rsidR="004753E3" w:rsidRPr="00352678" w:rsidRDefault="004753E3" w:rsidP="00114C39">
            <w:pPr>
              <w:rPr>
                <w:rFonts w:ascii="Arial" w:hAnsi="Arial" w:cs="Arial"/>
              </w:rPr>
            </w:pPr>
            <w:r w:rsidRPr="00352678">
              <w:rPr>
                <w:rFonts w:ascii="Arial" w:hAnsi="Arial" w:cs="Arial"/>
                <w:color w:val="000000" w:themeColor="text1"/>
              </w:rPr>
              <w:t>Worksheet 2.4.9; Practical sheet 2.4.9; Technician’s notes 2.4.9</w:t>
            </w:r>
          </w:p>
        </w:tc>
        <w:tc>
          <w:tcPr>
            <w:tcW w:w="2218" w:type="dxa"/>
            <w:tcMar>
              <w:top w:w="57" w:type="dxa"/>
              <w:bottom w:w="57" w:type="dxa"/>
            </w:tcMar>
          </w:tcPr>
          <w:p w:rsidR="004753E3" w:rsidRPr="00BD4EBF" w:rsidRDefault="004753E3" w:rsidP="00114C39">
            <w:pPr>
              <w:rPr>
                <w:rFonts w:ascii="Arial" w:hAnsi="Arial" w:cs="Arial"/>
              </w:rPr>
            </w:pPr>
            <w:r w:rsidRPr="00BD4EBF">
              <w:rPr>
                <w:rFonts w:ascii="Arial" w:hAnsi="Arial" w:cs="Arial"/>
              </w:rPr>
              <w:t>Quick starter; Interactive activity: Drag the metal to the correct group, depending on how it reacts with acid</w:t>
            </w:r>
          </w:p>
        </w:tc>
        <w:tc>
          <w:tcPr>
            <w:tcW w:w="2049" w:type="dxa"/>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917" w:type="dxa"/>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t>2.4.10</w:t>
            </w:r>
          </w:p>
        </w:tc>
        <w:tc>
          <w:tcPr>
            <w:tcW w:w="1978" w:type="dxa"/>
            <w:shd w:val="clear" w:color="auto" w:fill="D9D9D9" w:themeFill="background1" w:themeFillShade="D9"/>
            <w:tcMar>
              <w:top w:w="57" w:type="dxa"/>
              <w:bottom w:w="57" w:type="dxa"/>
            </w:tcMar>
          </w:tcPr>
          <w:p w:rsidR="004753E3" w:rsidRPr="005E0215"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Exploring the reactions of acids with carbonates</w:t>
            </w:r>
          </w:p>
        </w:tc>
        <w:tc>
          <w:tcPr>
            <w:tcW w:w="2938" w:type="dxa"/>
            <w:tcMar>
              <w:top w:w="57" w:type="dxa"/>
              <w:bottom w:w="57" w:type="dxa"/>
            </w:tcMar>
          </w:tcPr>
          <w:p w:rsidR="004753E3" w:rsidRPr="00847DE5" w:rsidRDefault="004753E3" w:rsidP="00114C39">
            <w:pPr>
              <w:pStyle w:val="SMTablesmalltext"/>
              <w:rPr>
                <w:color w:val="000000" w:themeColor="text1"/>
                <w:sz w:val="20"/>
                <w:szCs w:val="20"/>
              </w:rPr>
            </w:pPr>
            <w:r w:rsidRPr="00847DE5">
              <w:rPr>
                <w:color w:val="000000" w:themeColor="text1"/>
                <w:sz w:val="20"/>
                <w:szCs w:val="20"/>
              </w:rPr>
              <w:t>Chemical reactions as the rearrangement of atoms</w:t>
            </w:r>
          </w:p>
          <w:p w:rsidR="004753E3" w:rsidRPr="00847DE5" w:rsidRDefault="004753E3" w:rsidP="00114C39">
            <w:pPr>
              <w:spacing w:after="60"/>
              <w:rPr>
                <w:rFonts w:ascii="Arial" w:eastAsia="Times New Roman" w:hAnsi="Arial" w:cs="Arial"/>
                <w:color w:val="000000"/>
              </w:rPr>
            </w:pPr>
            <w:r w:rsidRPr="00847DE5">
              <w:rPr>
                <w:rFonts w:ascii="Arial" w:hAnsi="Arial" w:cs="Arial"/>
                <w:color w:val="000000" w:themeColor="text1"/>
              </w:rPr>
              <w:t>Representing chemical reactions using formulas and using equations</w:t>
            </w:r>
          </w:p>
        </w:tc>
        <w:tc>
          <w:tcPr>
            <w:tcW w:w="2804"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pPr>
            <w:r w:rsidRPr="005E0215">
              <w:t>Describe the reaction between acids and carbonates</w:t>
            </w:r>
          </w:p>
          <w:p w:rsidR="004753E3" w:rsidRPr="005E0215" w:rsidRDefault="004753E3" w:rsidP="0037136E">
            <w:pPr>
              <w:pStyle w:val="TableTextBullet"/>
              <w:numPr>
                <w:ilvl w:val="0"/>
                <w:numId w:val="5"/>
              </w:numPr>
              <w:spacing w:after="0" w:line="240" w:lineRule="auto"/>
              <w:ind w:left="170" w:hanging="170"/>
            </w:pPr>
            <w:r w:rsidRPr="005E0215">
              <w:t>Explain the reaction between acids and carbonates</w:t>
            </w:r>
          </w:p>
          <w:p w:rsidR="004753E3" w:rsidRPr="005E0215" w:rsidRDefault="004753E3" w:rsidP="0037136E">
            <w:pPr>
              <w:pStyle w:val="TableTextBullet"/>
              <w:numPr>
                <w:ilvl w:val="0"/>
                <w:numId w:val="5"/>
              </w:numPr>
              <w:spacing w:after="0" w:line="240" w:lineRule="auto"/>
              <w:ind w:left="170" w:hanging="170"/>
            </w:pPr>
            <w:r w:rsidRPr="005E0215">
              <w:t>Write word equations for the reactions between acids and carbonates</w:t>
            </w:r>
          </w:p>
        </w:tc>
        <w:tc>
          <w:tcPr>
            <w:tcW w:w="1980" w:type="dxa"/>
            <w:tcMar>
              <w:top w:w="57" w:type="dxa"/>
              <w:bottom w:w="57" w:type="dxa"/>
            </w:tcMar>
          </w:tcPr>
          <w:p w:rsidR="004753E3" w:rsidRPr="00352678" w:rsidRDefault="004753E3" w:rsidP="00114C39">
            <w:pPr>
              <w:rPr>
                <w:rFonts w:ascii="Arial" w:hAnsi="Arial" w:cs="Arial"/>
              </w:rPr>
            </w:pPr>
            <w:r w:rsidRPr="00352678">
              <w:rPr>
                <w:rFonts w:ascii="Arial" w:hAnsi="Arial" w:cs="Arial"/>
                <w:color w:val="000000" w:themeColor="text1"/>
              </w:rPr>
              <w:t>Worksheet 2.4.10; Practical sheet 2.4.10; Technician’s notes 2.4.10</w:t>
            </w:r>
          </w:p>
        </w:tc>
        <w:tc>
          <w:tcPr>
            <w:tcW w:w="2218" w:type="dxa"/>
            <w:tcMar>
              <w:top w:w="57" w:type="dxa"/>
              <w:bottom w:w="57" w:type="dxa"/>
            </w:tcMar>
          </w:tcPr>
          <w:p w:rsidR="004753E3" w:rsidRPr="00BD4EBF" w:rsidRDefault="004753E3" w:rsidP="00114C39">
            <w:pPr>
              <w:rPr>
                <w:rFonts w:ascii="Arial" w:hAnsi="Arial" w:cs="Arial"/>
              </w:rPr>
            </w:pPr>
            <w:r w:rsidRPr="00BD4EBF">
              <w:rPr>
                <w:rFonts w:ascii="Arial" w:hAnsi="Arial" w:cs="Arial"/>
              </w:rPr>
              <w:t>Quick starter; Slideshow: Summarising the reactions of acids with carbonates; Hangman: Key vocabulary game</w:t>
            </w:r>
          </w:p>
        </w:tc>
        <w:tc>
          <w:tcPr>
            <w:tcW w:w="2049" w:type="dxa"/>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917" w:type="dxa"/>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t>2.4.11</w:t>
            </w:r>
          </w:p>
        </w:tc>
        <w:tc>
          <w:tcPr>
            <w:tcW w:w="1978" w:type="dxa"/>
            <w:tcMar>
              <w:top w:w="57" w:type="dxa"/>
              <w:bottom w:w="57" w:type="dxa"/>
            </w:tcMar>
          </w:tcPr>
          <w:p w:rsidR="004753E3" w:rsidRPr="005E0215"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Applying key ideas</w:t>
            </w:r>
          </w:p>
        </w:tc>
        <w:tc>
          <w:tcPr>
            <w:tcW w:w="2938" w:type="dxa"/>
            <w:tcMar>
              <w:top w:w="57" w:type="dxa"/>
              <w:bottom w:w="57" w:type="dxa"/>
            </w:tcMar>
          </w:tcPr>
          <w:p w:rsidR="004753E3" w:rsidRPr="00847DE5" w:rsidRDefault="004753E3" w:rsidP="00114C39">
            <w:pPr>
              <w:spacing w:after="60"/>
              <w:rPr>
                <w:rFonts w:ascii="Arial" w:eastAsia="Times New Roman" w:hAnsi="Arial" w:cs="Arial"/>
              </w:rPr>
            </w:pPr>
          </w:p>
        </w:tc>
        <w:tc>
          <w:tcPr>
            <w:tcW w:w="2804"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pPr>
            <w:r w:rsidRPr="005E0215">
              <w:t>Identify some factors that affect the pH of urine</w:t>
            </w:r>
          </w:p>
          <w:p w:rsidR="004753E3" w:rsidRPr="005E0215" w:rsidRDefault="004753E3" w:rsidP="0037136E">
            <w:pPr>
              <w:pStyle w:val="TableTextBullet"/>
              <w:numPr>
                <w:ilvl w:val="0"/>
                <w:numId w:val="5"/>
              </w:numPr>
              <w:spacing w:after="0" w:line="240" w:lineRule="auto"/>
              <w:ind w:left="170" w:hanging="170"/>
            </w:pPr>
            <w:r w:rsidRPr="005E0215">
              <w:t>Explain how the pH of urine can be used by medical practitioners</w:t>
            </w:r>
          </w:p>
          <w:p w:rsidR="004753E3" w:rsidRPr="005E0215" w:rsidRDefault="004753E3" w:rsidP="0037136E">
            <w:pPr>
              <w:pStyle w:val="TableTextBullet"/>
              <w:numPr>
                <w:ilvl w:val="0"/>
                <w:numId w:val="5"/>
              </w:numPr>
              <w:spacing w:after="0" w:line="240" w:lineRule="auto"/>
              <w:ind w:left="170" w:hanging="170"/>
            </w:pPr>
            <w:r w:rsidRPr="005E0215">
              <w:t>Apply knowledge about acids and alkalis to reactions in the body</w:t>
            </w:r>
          </w:p>
        </w:tc>
        <w:tc>
          <w:tcPr>
            <w:tcW w:w="1980" w:type="dxa"/>
            <w:tcMar>
              <w:top w:w="57" w:type="dxa"/>
              <w:bottom w:w="57" w:type="dxa"/>
            </w:tcMar>
          </w:tcPr>
          <w:p w:rsidR="004753E3" w:rsidRPr="00352678" w:rsidRDefault="004753E3" w:rsidP="00114C39">
            <w:pPr>
              <w:rPr>
                <w:rFonts w:ascii="Arial" w:hAnsi="Arial" w:cs="Arial"/>
              </w:rPr>
            </w:pPr>
            <w:r w:rsidRPr="00352678">
              <w:rPr>
                <w:rFonts w:ascii="Arial" w:hAnsi="Arial" w:cs="Arial"/>
                <w:color w:val="000000" w:themeColor="text1"/>
              </w:rPr>
              <w:t>Worksheet 2.4.11; Technician’s notes 2.4.11</w:t>
            </w:r>
          </w:p>
        </w:tc>
        <w:tc>
          <w:tcPr>
            <w:tcW w:w="2218" w:type="dxa"/>
            <w:tcMar>
              <w:top w:w="57" w:type="dxa"/>
              <w:bottom w:w="57" w:type="dxa"/>
            </w:tcMar>
          </w:tcPr>
          <w:p w:rsidR="004753E3" w:rsidRPr="00BD4EBF" w:rsidRDefault="004753E3" w:rsidP="00114C39">
            <w:pPr>
              <w:rPr>
                <w:rFonts w:ascii="Arial" w:hAnsi="Arial" w:cs="Arial"/>
              </w:rPr>
            </w:pPr>
          </w:p>
        </w:tc>
        <w:tc>
          <w:tcPr>
            <w:tcW w:w="2049" w:type="dxa"/>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917" w:type="dxa"/>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t>2.4.12</w:t>
            </w:r>
          </w:p>
        </w:tc>
        <w:tc>
          <w:tcPr>
            <w:tcW w:w="1978" w:type="dxa"/>
            <w:tcMar>
              <w:top w:w="57" w:type="dxa"/>
              <w:bottom w:w="57" w:type="dxa"/>
            </w:tcMar>
          </w:tcPr>
          <w:p w:rsidR="004753E3" w:rsidRPr="005E0215"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Investigating the effectiveness of antacids</w:t>
            </w:r>
          </w:p>
        </w:tc>
        <w:tc>
          <w:tcPr>
            <w:tcW w:w="2938" w:type="dxa"/>
            <w:tcMar>
              <w:top w:w="57" w:type="dxa"/>
              <w:bottom w:w="57" w:type="dxa"/>
            </w:tcMar>
          </w:tcPr>
          <w:p w:rsidR="004753E3" w:rsidRPr="00847DE5" w:rsidRDefault="004753E3" w:rsidP="00114C39">
            <w:pPr>
              <w:pStyle w:val="SMTablesmalltext"/>
              <w:rPr>
                <w:color w:val="000000" w:themeColor="text1"/>
                <w:sz w:val="20"/>
                <w:szCs w:val="20"/>
              </w:rPr>
            </w:pPr>
            <w:r w:rsidRPr="00847DE5">
              <w:rPr>
                <w:color w:val="000000" w:themeColor="text1"/>
                <w:sz w:val="20"/>
                <w:szCs w:val="20"/>
              </w:rPr>
              <w:t xml:space="preserve">Reactions of acids with alkalis to produce a salt plus water </w:t>
            </w:r>
          </w:p>
          <w:p w:rsidR="004753E3" w:rsidRPr="00847DE5" w:rsidRDefault="004753E3" w:rsidP="00114C39">
            <w:pPr>
              <w:spacing w:after="60"/>
              <w:rPr>
                <w:rFonts w:ascii="Arial" w:eastAsia="Times New Roman" w:hAnsi="Arial" w:cs="Arial"/>
                <w:color w:val="000000"/>
              </w:rPr>
            </w:pPr>
          </w:p>
        </w:tc>
        <w:tc>
          <w:tcPr>
            <w:tcW w:w="2804"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pPr>
            <w:r w:rsidRPr="005E0215">
              <w:t>Design an investigation to compare the effectiveness of indigestion remedies</w:t>
            </w:r>
          </w:p>
          <w:p w:rsidR="004753E3" w:rsidRPr="005E0215" w:rsidRDefault="004753E3" w:rsidP="0037136E">
            <w:pPr>
              <w:pStyle w:val="TableTextBullet"/>
              <w:numPr>
                <w:ilvl w:val="0"/>
                <w:numId w:val="5"/>
              </w:numPr>
              <w:spacing w:after="0" w:line="240" w:lineRule="auto"/>
              <w:ind w:left="170" w:hanging="170"/>
            </w:pPr>
            <w:r w:rsidRPr="005E0215">
              <w:t>Analyse data to identify a suitable indigestion remedy</w:t>
            </w:r>
          </w:p>
        </w:tc>
        <w:tc>
          <w:tcPr>
            <w:tcW w:w="1980" w:type="dxa"/>
            <w:tcMar>
              <w:top w:w="57" w:type="dxa"/>
              <w:bottom w:w="57" w:type="dxa"/>
            </w:tcMar>
          </w:tcPr>
          <w:p w:rsidR="004753E3" w:rsidRPr="00352678" w:rsidRDefault="004753E3" w:rsidP="00114C39">
            <w:pPr>
              <w:rPr>
                <w:rFonts w:ascii="Arial" w:hAnsi="Arial" w:cs="Arial"/>
              </w:rPr>
            </w:pPr>
            <w:r w:rsidRPr="00352678">
              <w:rPr>
                <w:rFonts w:ascii="Arial" w:hAnsi="Arial" w:cs="Arial"/>
                <w:color w:val="000000" w:themeColor="text1"/>
              </w:rPr>
              <w:t>Worksheet 2.4.12; Practical sheet 2.4.12; Technician’s notes 2.4.12</w:t>
            </w:r>
          </w:p>
        </w:tc>
        <w:tc>
          <w:tcPr>
            <w:tcW w:w="2218" w:type="dxa"/>
            <w:tcMar>
              <w:top w:w="57" w:type="dxa"/>
              <w:bottom w:w="57" w:type="dxa"/>
            </w:tcMar>
          </w:tcPr>
          <w:p w:rsidR="004753E3" w:rsidRPr="00BD4EBF" w:rsidRDefault="004753E3" w:rsidP="00114C39">
            <w:pPr>
              <w:rPr>
                <w:rFonts w:ascii="Arial" w:hAnsi="Arial" w:cs="Arial"/>
              </w:rPr>
            </w:pPr>
            <w:r w:rsidRPr="00BD4EBF">
              <w:rPr>
                <w:rFonts w:ascii="Arial" w:hAnsi="Arial" w:cs="Arial"/>
              </w:rPr>
              <w:t>Quick starter; Interactive activity: Place the steps of the antacid experiment into the correct order</w:t>
            </w:r>
          </w:p>
        </w:tc>
        <w:tc>
          <w:tcPr>
            <w:tcW w:w="2049" w:type="dxa"/>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917" w:type="dxa"/>
            <w:tcBorders>
              <w:bottom w:val="single" w:sz="4" w:space="0" w:color="auto"/>
            </w:tcBorders>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lastRenderedPageBreak/>
              <w:t>2.4.13</w:t>
            </w:r>
          </w:p>
        </w:tc>
        <w:tc>
          <w:tcPr>
            <w:tcW w:w="1978" w:type="dxa"/>
            <w:tcBorders>
              <w:bottom w:val="single" w:sz="4" w:space="0" w:color="auto"/>
            </w:tcBorders>
            <w:tcMar>
              <w:top w:w="57" w:type="dxa"/>
              <w:bottom w:w="57" w:type="dxa"/>
            </w:tcMar>
          </w:tcPr>
          <w:p w:rsidR="004753E3" w:rsidRPr="005E0215"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Understanding the importance of acids and alkalis</w:t>
            </w:r>
          </w:p>
          <w:p w:rsidR="004753E3" w:rsidRPr="005E0215" w:rsidRDefault="004753E3" w:rsidP="00114C39">
            <w:pPr>
              <w:spacing w:before="60" w:after="60"/>
              <w:rPr>
                <w:rFonts w:ascii="Arial" w:eastAsia="Times New Roman" w:hAnsi="Arial" w:cs="Arial"/>
                <w:color w:val="FF0000"/>
              </w:rPr>
            </w:pPr>
          </w:p>
        </w:tc>
        <w:tc>
          <w:tcPr>
            <w:tcW w:w="2938" w:type="dxa"/>
            <w:tcMar>
              <w:top w:w="57" w:type="dxa"/>
              <w:bottom w:w="57" w:type="dxa"/>
            </w:tcMar>
          </w:tcPr>
          <w:p w:rsidR="004753E3" w:rsidRPr="00847DE5" w:rsidRDefault="004753E3" w:rsidP="00114C39">
            <w:pPr>
              <w:pStyle w:val="SMTablesmalltext"/>
              <w:rPr>
                <w:color w:val="000000" w:themeColor="text1"/>
                <w:sz w:val="20"/>
                <w:szCs w:val="20"/>
              </w:rPr>
            </w:pPr>
            <w:r w:rsidRPr="00847DE5">
              <w:rPr>
                <w:color w:val="000000" w:themeColor="text1"/>
                <w:sz w:val="20"/>
                <w:szCs w:val="20"/>
              </w:rPr>
              <w:t xml:space="preserve">Defining acids and alkalis in terms of neutralisation reactions </w:t>
            </w:r>
          </w:p>
          <w:p w:rsidR="004753E3" w:rsidRPr="00847DE5" w:rsidRDefault="004753E3" w:rsidP="00114C39">
            <w:pPr>
              <w:spacing w:after="60"/>
              <w:rPr>
                <w:rFonts w:ascii="Arial" w:eastAsia="Times New Roman" w:hAnsi="Arial" w:cs="Arial"/>
                <w:color w:val="000000"/>
              </w:rPr>
            </w:pPr>
            <w:r w:rsidRPr="00847DE5">
              <w:rPr>
                <w:rFonts w:ascii="Arial" w:hAnsi="Arial" w:cs="Arial"/>
                <w:color w:val="000000" w:themeColor="text1"/>
              </w:rPr>
              <w:t>Reactions of acids with alkalis to produce a salt plus water</w:t>
            </w:r>
          </w:p>
        </w:tc>
        <w:tc>
          <w:tcPr>
            <w:tcW w:w="2804"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pPr>
            <w:r w:rsidRPr="005E0215">
              <w:t>Classify common useful chemicals as acids or alkalis</w:t>
            </w:r>
          </w:p>
          <w:p w:rsidR="004753E3" w:rsidRPr="005E0215" w:rsidRDefault="004753E3" w:rsidP="0037136E">
            <w:pPr>
              <w:pStyle w:val="TableTextBullet"/>
              <w:numPr>
                <w:ilvl w:val="0"/>
                <w:numId w:val="5"/>
              </w:numPr>
              <w:spacing w:after="0" w:line="240" w:lineRule="auto"/>
              <w:ind w:left="170" w:hanging="170"/>
            </w:pPr>
            <w:r w:rsidRPr="005E0215">
              <w:t xml:space="preserve">Explain the importance of acids and alkalis in everyday life </w:t>
            </w:r>
          </w:p>
          <w:p w:rsidR="004753E3" w:rsidRPr="005E0215" w:rsidRDefault="004753E3" w:rsidP="0037136E">
            <w:pPr>
              <w:pStyle w:val="TableTextBullet"/>
              <w:numPr>
                <w:ilvl w:val="0"/>
                <w:numId w:val="5"/>
              </w:numPr>
              <w:spacing w:after="0" w:line="240" w:lineRule="auto"/>
              <w:ind w:left="170" w:hanging="170"/>
            </w:pPr>
            <w:r w:rsidRPr="005E0215">
              <w:t>Explore common misconceptions about acids and alkalis</w:t>
            </w:r>
          </w:p>
        </w:tc>
        <w:tc>
          <w:tcPr>
            <w:tcW w:w="1980" w:type="dxa"/>
            <w:tcMar>
              <w:top w:w="57" w:type="dxa"/>
              <w:bottom w:w="57" w:type="dxa"/>
            </w:tcMar>
          </w:tcPr>
          <w:p w:rsidR="004753E3" w:rsidRPr="00352678" w:rsidRDefault="004753E3" w:rsidP="00114C39">
            <w:pPr>
              <w:rPr>
                <w:rFonts w:ascii="Arial" w:hAnsi="Arial" w:cs="Arial"/>
              </w:rPr>
            </w:pPr>
            <w:r w:rsidRPr="00352678">
              <w:rPr>
                <w:rFonts w:ascii="Arial" w:hAnsi="Arial" w:cs="Arial"/>
                <w:color w:val="000000" w:themeColor="text1"/>
              </w:rPr>
              <w:t>Worksheet 2.4.13</w:t>
            </w:r>
          </w:p>
        </w:tc>
        <w:tc>
          <w:tcPr>
            <w:tcW w:w="2218" w:type="dxa"/>
            <w:tcMar>
              <w:top w:w="57" w:type="dxa"/>
              <w:bottom w:w="57" w:type="dxa"/>
            </w:tcMar>
          </w:tcPr>
          <w:p w:rsidR="004753E3" w:rsidRPr="00BD4EBF" w:rsidRDefault="004753E3" w:rsidP="00114C39">
            <w:pPr>
              <w:rPr>
                <w:rFonts w:ascii="Arial" w:hAnsi="Arial" w:cs="Arial"/>
              </w:rPr>
            </w:pPr>
            <w:r w:rsidRPr="00BD4EBF">
              <w:rPr>
                <w:rFonts w:ascii="Arial" w:hAnsi="Arial" w:cs="Arial"/>
              </w:rPr>
              <w:t xml:space="preserve">Quick starter; Slideshow: Acids and alkalis in industry: The </w:t>
            </w:r>
            <w:proofErr w:type="spellStart"/>
            <w:r w:rsidRPr="00BD4EBF">
              <w:rPr>
                <w:rFonts w:ascii="Arial" w:hAnsi="Arial" w:cs="Arial"/>
              </w:rPr>
              <w:t>chlor</w:t>
            </w:r>
            <w:proofErr w:type="spellEnd"/>
            <w:r>
              <w:rPr>
                <w:rFonts w:ascii="Arial" w:hAnsi="Arial" w:cs="Arial"/>
              </w:rPr>
              <w:t>-</w:t>
            </w:r>
            <w:r w:rsidRPr="00BD4EBF">
              <w:rPr>
                <w:rFonts w:ascii="Arial" w:hAnsi="Arial" w:cs="Arial"/>
              </w:rPr>
              <w:t>alkali industry; Interactive activity: Are the statements about acids and alkalis fact or fiction?; Video; Video</w:t>
            </w:r>
          </w:p>
        </w:tc>
        <w:tc>
          <w:tcPr>
            <w:tcW w:w="2049" w:type="dxa"/>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917" w:type="dxa"/>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t>2.4.14</w:t>
            </w:r>
          </w:p>
        </w:tc>
        <w:tc>
          <w:tcPr>
            <w:tcW w:w="1978" w:type="dxa"/>
            <w:shd w:val="clear" w:color="auto" w:fill="D9D9D9" w:themeFill="background1" w:themeFillShade="D9"/>
            <w:tcMar>
              <w:top w:w="57" w:type="dxa"/>
              <w:bottom w:w="57" w:type="dxa"/>
            </w:tcMar>
          </w:tcPr>
          <w:p w:rsidR="004753E3" w:rsidRPr="005E0215"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 xml:space="preserve">Exploring combustion </w:t>
            </w:r>
          </w:p>
        </w:tc>
        <w:tc>
          <w:tcPr>
            <w:tcW w:w="2938" w:type="dxa"/>
            <w:tcMar>
              <w:top w:w="57" w:type="dxa"/>
              <w:bottom w:w="57" w:type="dxa"/>
            </w:tcMar>
          </w:tcPr>
          <w:p w:rsidR="004753E3" w:rsidRPr="00847DE5" w:rsidRDefault="004753E3" w:rsidP="00114C39">
            <w:pPr>
              <w:pStyle w:val="SMTablesmalltext"/>
              <w:rPr>
                <w:color w:val="000000" w:themeColor="text1"/>
                <w:sz w:val="20"/>
                <w:szCs w:val="20"/>
              </w:rPr>
            </w:pPr>
            <w:r w:rsidRPr="00847DE5">
              <w:rPr>
                <w:color w:val="000000" w:themeColor="text1"/>
                <w:sz w:val="20"/>
                <w:szCs w:val="20"/>
              </w:rPr>
              <w:t>Combustion</w:t>
            </w:r>
          </w:p>
          <w:p w:rsidR="004753E3" w:rsidRPr="00847DE5" w:rsidRDefault="004753E3" w:rsidP="00114C39">
            <w:pPr>
              <w:spacing w:after="60"/>
              <w:rPr>
                <w:rFonts w:ascii="Arial" w:eastAsia="Times New Roman" w:hAnsi="Arial" w:cs="Arial"/>
                <w:color w:val="000000"/>
              </w:rPr>
            </w:pPr>
            <w:r w:rsidRPr="00847DE5">
              <w:rPr>
                <w:rFonts w:ascii="Arial" w:hAnsi="Arial" w:cs="Arial"/>
                <w:color w:val="000000" w:themeColor="text1"/>
              </w:rPr>
              <w:t>Fuels and energy resources</w:t>
            </w:r>
          </w:p>
        </w:tc>
        <w:tc>
          <w:tcPr>
            <w:tcW w:w="2804"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pPr>
            <w:r w:rsidRPr="005E0215">
              <w:t xml:space="preserve">Explain the terms fuel and combustion </w:t>
            </w:r>
          </w:p>
          <w:p w:rsidR="004753E3" w:rsidRPr="005E0215" w:rsidRDefault="004753E3" w:rsidP="0037136E">
            <w:pPr>
              <w:pStyle w:val="TableTextBullet"/>
              <w:numPr>
                <w:ilvl w:val="0"/>
                <w:numId w:val="5"/>
              </w:numPr>
              <w:spacing w:after="0" w:line="240" w:lineRule="auto"/>
              <w:ind w:left="170" w:hanging="170"/>
            </w:pPr>
            <w:r w:rsidRPr="005E0215">
              <w:t>Recall what is needed for combustion</w:t>
            </w:r>
          </w:p>
          <w:p w:rsidR="004753E3" w:rsidRPr="005E0215" w:rsidRDefault="004753E3" w:rsidP="0037136E">
            <w:pPr>
              <w:pStyle w:val="TableTextBullet"/>
              <w:numPr>
                <w:ilvl w:val="0"/>
                <w:numId w:val="5"/>
              </w:numPr>
              <w:spacing w:after="0" w:line="240" w:lineRule="auto"/>
              <w:ind w:left="170" w:hanging="170"/>
            </w:pPr>
            <w:r w:rsidRPr="005E0215">
              <w:t>Analyse the fire triangle and apply it to putting out fires</w:t>
            </w:r>
          </w:p>
        </w:tc>
        <w:tc>
          <w:tcPr>
            <w:tcW w:w="1980" w:type="dxa"/>
            <w:tcMar>
              <w:top w:w="57" w:type="dxa"/>
              <w:bottom w:w="57" w:type="dxa"/>
            </w:tcMar>
          </w:tcPr>
          <w:p w:rsidR="004753E3" w:rsidRPr="00352678" w:rsidRDefault="004753E3" w:rsidP="00114C39">
            <w:pPr>
              <w:pStyle w:val="SMResourcesMisconVocab"/>
              <w:spacing w:before="0"/>
              <w:rPr>
                <w:rFonts w:cs="Arial"/>
                <w:color w:val="000000" w:themeColor="text1"/>
              </w:rPr>
            </w:pPr>
            <w:r w:rsidRPr="00352678">
              <w:rPr>
                <w:rFonts w:cs="Arial"/>
                <w:color w:val="000000" w:themeColor="text1"/>
              </w:rPr>
              <w:t>Worksheet 2.4.14; Technician’s sheet 2.4.14</w:t>
            </w:r>
          </w:p>
        </w:tc>
        <w:tc>
          <w:tcPr>
            <w:tcW w:w="2218" w:type="dxa"/>
            <w:tcMar>
              <w:top w:w="57" w:type="dxa"/>
              <w:bottom w:w="57" w:type="dxa"/>
            </w:tcMar>
          </w:tcPr>
          <w:p w:rsidR="004753E3" w:rsidRPr="00BD4EBF" w:rsidRDefault="004753E3" w:rsidP="00114C39">
            <w:pPr>
              <w:rPr>
                <w:rFonts w:ascii="Arial" w:hAnsi="Arial" w:cs="Arial"/>
              </w:rPr>
            </w:pPr>
            <w:r w:rsidRPr="00BD4EBF">
              <w:rPr>
                <w:rFonts w:ascii="Arial" w:hAnsi="Arial" w:cs="Arial"/>
              </w:rPr>
              <w:t>Quick starter; Interactive activity: Match the method of putting out a fire to what it removes from the fire triangle; Hangman: Key vocabulary game</w:t>
            </w:r>
          </w:p>
        </w:tc>
        <w:tc>
          <w:tcPr>
            <w:tcW w:w="2049" w:type="dxa"/>
            <w:tcMar>
              <w:top w:w="57" w:type="dxa"/>
              <w:bottom w:w="57" w:type="dxa"/>
            </w:tcMar>
          </w:tcPr>
          <w:p w:rsidR="004753E3" w:rsidRPr="00402C29" w:rsidRDefault="004753E3" w:rsidP="00114C39">
            <w:pPr>
              <w:rPr>
                <w:rFonts w:ascii="Arial" w:hAnsi="Arial" w:cs="Arial"/>
              </w:rPr>
            </w:pPr>
            <w:r>
              <w:rPr>
                <w:rFonts w:ascii="Arial" w:hAnsi="Arial" w:cs="Arial"/>
              </w:rPr>
              <w:t>Refer to reasons for selecting different fuels, from lesson 2.4.15</w:t>
            </w:r>
          </w:p>
        </w:tc>
      </w:tr>
      <w:tr w:rsidR="004753E3" w:rsidRPr="00402C29" w:rsidTr="00114C39">
        <w:trPr>
          <w:cantSplit/>
        </w:trPr>
        <w:tc>
          <w:tcPr>
            <w:tcW w:w="917" w:type="dxa"/>
            <w:tcBorders>
              <w:bottom w:val="single" w:sz="4" w:space="0" w:color="auto"/>
            </w:tcBorders>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t>2.4.15</w:t>
            </w:r>
          </w:p>
        </w:tc>
        <w:tc>
          <w:tcPr>
            <w:tcW w:w="1978" w:type="dxa"/>
            <w:tcBorders>
              <w:bottom w:val="single" w:sz="4" w:space="0" w:color="auto"/>
            </w:tcBorders>
            <w:tcMar>
              <w:top w:w="57" w:type="dxa"/>
              <w:bottom w:w="57" w:type="dxa"/>
            </w:tcMar>
          </w:tcPr>
          <w:p w:rsidR="004753E3" w:rsidRPr="005E0215"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Understanding combustion and the use of fuels</w:t>
            </w:r>
          </w:p>
        </w:tc>
        <w:tc>
          <w:tcPr>
            <w:tcW w:w="2938" w:type="dxa"/>
            <w:tcMar>
              <w:top w:w="57" w:type="dxa"/>
              <w:bottom w:w="57" w:type="dxa"/>
            </w:tcMar>
          </w:tcPr>
          <w:p w:rsidR="004753E3" w:rsidRPr="00847DE5" w:rsidRDefault="004753E3" w:rsidP="00114C39">
            <w:pPr>
              <w:pStyle w:val="SMTablesmalltext"/>
              <w:rPr>
                <w:color w:val="000000" w:themeColor="text1"/>
                <w:sz w:val="20"/>
                <w:szCs w:val="20"/>
              </w:rPr>
            </w:pPr>
            <w:r w:rsidRPr="00847DE5">
              <w:rPr>
                <w:color w:val="000000" w:themeColor="text1"/>
                <w:sz w:val="20"/>
                <w:szCs w:val="20"/>
              </w:rPr>
              <w:t>Combustion</w:t>
            </w:r>
          </w:p>
          <w:p w:rsidR="004753E3" w:rsidRPr="00847DE5" w:rsidRDefault="004753E3" w:rsidP="00114C39">
            <w:pPr>
              <w:spacing w:after="60"/>
              <w:rPr>
                <w:rFonts w:ascii="Arial" w:eastAsia="Times New Roman" w:hAnsi="Arial" w:cs="Arial"/>
                <w:color w:val="000000"/>
              </w:rPr>
            </w:pPr>
            <w:r w:rsidRPr="00847DE5">
              <w:rPr>
                <w:rFonts w:ascii="Arial" w:hAnsi="Arial" w:cs="Arial"/>
                <w:color w:val="000000" w:themeColor="text1"/>
              </w:rPr>
              <w:t>Fuels and energy resources</w:t>
            </w:r>
          </w:p>
        </w:tc>
        <w:tc>
          <w:tcPr>
            <w:tcW w:w="2804"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pPr>
            <w:r w:rsidRPr="005E0215">
              <w:t>Identify applications of combustion reactions</w:t>
            </w:r>
          </w:p>
          <w:p w:rsidR="004753E3" w:rsidRPr="005E0215" w:rsidRDefault="004753E3" w:rsidP="0037136E">
            <w:pPr>
              <w:pStyle w:val="TableTextBullet"/>
              <w:numPr>
                <w:ilvl w:val="0"/>
                <w:numId w:val="5"/>
              </w:numPr>
              <w:spacing w:after="0" w:line="240" w:lineRule="auto"/>
              <w:ind w:left="170" w:hanging="170"/>
            </w:pPr>
            <w:r w:rsidRPr="005E0215">
              <w:t>Identify fuels used in different applications</w:t>
            </w:r>
          </w:p>
          <w:p w:rsidR="004753E3" w:rsidRPr="005E0215" w:rsidRDefault="004753E3" w:rsidP="0037136E">
            <w:pPr>
              <w:pStyle w:val="TableTextBullet"/>
              <w:numPr>
                <w:ilvl w:val="0"/>
                <w:numId w:val="5"/>
              </w:numPr>
              <w:spacing w:after="0" w:line="240" w:lineRule="auto"/>
              <w:ind w:left="170" w:hanging="170"/>
            </w:pPr>
            <w:r w:rsidRPr="005E0215">
              <w:t>Compare the energy of different fuels</w:t>
            </w:r>
          </w:p>
        </w:tc>
        <w:tc>
          <w:tcPr>
            <w:tcW w:w="1980" w:type="dxa"/>
            <w:tcMar>
              <w:top w:w="57" w:type="dxa"/>
              <w:bottom w:w="57" w:type="dxa"/>
            </w:tcMar>
          </w:tcPr>
          <w:p w:rsidR="004753E3" w:rsidRPr="00352678" w:rsidRDefault="004753E3" w:rsidP="00114C39">
            <w:pPr>
              <w:rPr>
                <w:rFonts w:ascii="Arial" w:hAnsi="Arial" w:cs="Arial"/>
              </w:rPr>
            </w:pPr>
            <w:r w:rsidRPr="00352678">
              <w:rPr>
                <w:rFonts w:ascii="Arial" w:hAnsi="Arial" w:cs="Arial"/>
                <w:color w:val="000000" w:themeColor="text1"/>
              </w:rPr>
              <w:t>Worksheet 2.4.15; Practical sheet 2.4.15; Technician’s notes 2.4.15</w:t>
            </w:r>
          </w:p>
        </w:tc>
        <w:tc>
          <w:tcPr>
            <w:tcW w:w="2218" w:type="dxa"/>
            <w:tcMar>
              <w:top w:w="57" w:type="dxa"/>
              <w:bottom w:w="57" w:type="dxa"/>
            </w:tcMar>
          </w:tcPr>
          <w:p w:rsidR="004753E3" w:rsidRPr="00BD4EBF" w:rsidRDefault="004753E3" w:rsidP="00114C39">
            <w:pPr>
              <w:rPr>
                <w:rFonts w:ascii="Arial" w:hAnsi="Arial" w:cs="Arial"/>
              </w:rPr>
            </w:pPr>
            <w:r w:rsidRPr="00BD4EBF">
              <w:rPr>
                <w:rFonts w:ascii="Arial" w:hAnsi="Arial" w:cs="Arial"/>
              </w:rPr>
              <w:t>Quick starter; Interactive activity: Exothermic or endothermic? Drag the phrases to the type of reaction they’re associated with; Slideshow: So many fuels: Fossil fuels and plants; Interactive activity: Place, in order, the fuels that you think hold the most to the least energy (in Joules/Kg)</w:t>
            </w:r>
          </w:p>
        </w:tc>
        <w:tc>
          <w:tcPr>
            <w:tcW w:w="2049" w:type="dxa"/>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917" w:type="dxa"/>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lastRenderedPageBreak/>
              <w:t>2.4.16</w:t>
            </w:r>
          </w:p>
        </w:tc>
        <w:tc>
          <w:tcPr>
            <w:tcW w:w="1978" w:type="dxa"/>
            <w:shd w:val="clear" w:color="auto" w:fill="D9D9D9" w:themeFill="background1" w:themeFillShade="D9"/>
            <w:tcMar>
              <w:top w:w="57" w:type="dxa"/>
              <w:bottom w:w="57" w:type="dxa"/>
            </w:tcMar>
          </w:tcPr>
          <w:p w:rsidR="004753E3" w:rsidRPr="005E0215"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Exploring the effects of burning</w:t>
            </w:r>
          </w:p>
        </w:tc>
        <w:tc>
          <w:tcPr>
            <w:tcW w:w="2938" w:type="dxa"/>
            <w:tcMar>
              <w:top w:w="57" w:type="dxa"/>
              <w:bottom w:w="57" w:type="dxa"/>
            </w:tcMar>
          </w:tcPr>
          <w:p w:rsidR="004753E3" w:rsidRPr="00847DE5" w:rsidRDefault="004753E3" w:rsidP="00114C39">
            <w:pPr>
              <w:pStyle w:val="SMTablesmalltext"/>
              <w:rPr>
                <w:b/>
                <w:color w:val="000000" w:themeColor="text1"/>
                <w:sz w:val="20"/>
                <w:szCs w:val="20"/>
              </w:rPr>
            </w:pPr>
            <w:r w:rsidRPr="00847DE5">
              <w:rPr>
                <w:color w:val="000000" w:themeColor="text1"/>
                <w:sz w:val="20"/>
                <w:szCs w:val="20"/>
              </w:rPr>
              <w:t>Combustion</w:t>
            </w:r>
          </w:p>
          <w:p w:rsidR="004753E3" w:rsidRPr="00847DE5" w:rsidRDefault="004753E3" w:rsidP="00114C39">
            <w:pPr>
              <w:pStyle w:val="SMTablesmalltext"/>
              <w:rPr>
                <w:color w:val="000000" w:themeColor="text1"/>
                <w:sz w:val="20"/>
                <w:szCs w:val="20"/>
              </w:rPr>
            </w:pPr>
            <w:r w:rsidRPr="00847DE5">
              <w:rPr>
                <w:color w:val="000000" w:themeColor="text1"/>
                <w:sz w:val="20"/>
                <w:szCs w:val="20"/>
              </w:rPr>
              <w:t>Chemical reactions as the rearrangement of atoms</w:t>
            </w:r>
          </w:p>
          <w:p w:rsidR="004753E3" w:rsidRPr="00847DE5" w:rsidRDefault="004753E3" w:rsidP="00114C39">
            <w:pPr>
              <w:pStyle w:val="SMTablesmalltext"/>
              <w:rPr>
                <w:color w:val="000000" w:themeColor="text1"/>
                <w:sz w:val="20"/>
                <w:szCs w:val="20"/>
              </w:rPr>
            </w:pPr>
            <w:r w:rsidRPr="00847DE5">
              <w:rPr>
                <w:color w:val="000000" w:themeColor="text1"/>
                <w:sz w:val="20"/>
                <w:szCs w:val="20"/>
              </w:rPr>
              <w:t>Representing chemical reactions using formulas and using equations</w:t>
            </w:r>
          </w:p>
          <w:p w:rsidR="004753E3" w:rsidRPr="00847DE5" w:rsidRDefault="004753E3" w:rsidP="00114C39">
            <w:pPr>
              <w:spacing w:after="60"/>
              <w:rPr>
                <w:rFonts w:ascii="Arial" w:eastAsia="Times New Roman" w:hAnsi="Arial" w:cs="Arial"/>
                <w:color w:val="000000"/>
              </w:rPr>
            </w:pPr>
            <w:r w:rsidRPr="00847DE5">
              <w:rPr>
                <w:rFonts w:ascii="Arial" w:hAnsi="Arial" w:cs="Arial"/>
                <w:color w:val="000000" w:themeColor="text1"/>
              </w:rPr>
              <w:t>The production of carbon dioxide by human activity</w:t>
            </w:r>
          </w:p>
        </w:tc>
        <w:tc>
          <w:tcPr>
            <w:tcW w:w="2804"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pPr>
            <w:r w:rsidRPr="005E0215">
              <w:t>Summarise combustion using an equation</w:t>
            </w:r>
          </w:p>
          <w:p w:rsidR="004753E3" w:rsidRPr="005E0215" w:rsidRDefault="004753E3" w:rsidP="0037136E">
            <w:pPr>
              <w:pStyle w:val="TableTextBullet"/>
              <w:numPr>
                <w:ilvl w:val="0"/>
                <w:numId w:val="5"/>
              </w:numPr>
              <w:spacing w:after="0" w:line="240" w:lineRule="auto"/>
              <w:ind w:left="170" w:hanging="170"/>
            </w:pPr>
            <w:r w:rsidRPr="005E0215">
              <w:t>Compare complete and incomplete combustion</w:t>
            </w:r>
          </w:p>
          <w:p w:rsidR="004753E3" w:rsidRPr="005E0215" w:rsidRDefault="004753E3" w:rsidP="0037136E">
            <w:pPr>
              <w:pStyle w:val="TableTextBullet"/>
              <w:numPr>
                <w:ilvl w:val="0"/>
                <w:numId w:val="5"/>
              </w:numPr>
              <w:spacing w:after="0" w:line="240" w:lineRule="auto"/>
              <w:ind w:left="170" w:hanging="170"/>
            </w:pPr>
            <w:r w:rsidRPr="005E0215">
              <w:t>Explain what is meant by the conservation of mass</w:t>
            </w:r>
          </w:p>
        </w:tc>
        <w:tc>
          <w:tcPr>
            <w:tcW w:w="1980" w:type="dxa"/>
            <w:tcMar>
              <w:top w:w="57" w:type="dxa"/>
              <w:bottom w:w="57" w:type="dxa"/>
            </w:tcMar>
          </w:tcPr>
          <w:p w:rsidR="004753E3" w:rsidRPr="00352678" w:rsidRDefault="004753E3" w:rsidP="00114C39">
            <w:pPr>
              <w:rPr>
                <w:rFonts w:ascii="Arial" w:hAnsi="Arial" w:cs="Arial"/>
              </w:rPr>
            </w:pPr>
            <w:r w:rsidRPr="00352678">
              <w:rPr>
                <w:rFonts w:ascii="Arial" w:hAnsi="Arial" w:cs="Arial"/>
                <w:color w:val="000000" w:themeColor="text1"/>
              </w:rPr>
              <w:t>Worksheet 2.4.16 (with the second page copied onto card); Practical sheet 2.4.16; Technician’s notes 2.4.16</w:t>
            </w:r>
          </w:p>
        </w:tc>
        <w:tc>
          <w:tcPr>
            <w:tcW w:w="2218" w:type="dxa"/>
            <w:tcMar>
              <w:top w:w="57" w:type="dxa"/>
              <w:bottom w:w="57" w:type="dxa"/>
            </w:tcMar>
          </w:tcPr>
          <w:p w:rsidR="004753E3" w:rsidRPr="00BD4EBF" w:rsidRDefault="004753E3" w:rsidP="00114C39">
            <w:pPr>
              <w:rPr>
                <w:rFonts w:ascii="Arial" w:hAnsi="Arial" w:cs="Arial"/>
              </w:rPr>
            </w:pPr>
            <w:r w:rsidRPr="00BD4EBF">
              <w:rPr>
                <w:rFonts w:ascii="Arial" w:hAnsi="Arial" w:cs="Arial"/>
              </w:rPr>
              <w:t>Quick starter; Interactive activity: Drag the substances to the correct group – hydrocarbon or not</w:t>
            </w:r>
          </w:p>
        </w:tc>
        <w:tc>
          <w:tcPr>
            <w:tcW w:w="2049" w:type="dxa"/>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917" w:type="dxa"/>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t>2.4.17</w:t>
            </w:r>
          </w:p>
        </w:tc>
        <w:tc>
          <w:tcPr>
            <w:tcW w:w="1978" w:type="dxa"/>
            <w:shd w:val="clear" w:color="auto" w:fill="D9D9D9" w:themeFill="background1" w:themeFillShade="D9"/>
            <w:tcMar>
              <w:top w:w="57" w:type="dxa"/>
              <w:bottom w:w="57" w:type="dxa"/>
            </w:tcMar>
          </w:tcPr>
          <w:p w:rsidR="004753E3" w:rsidRPr="005E0215"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 xml:space="preserve">Understanding acid rain </w:t>
            </w:r>
          </w:p>
        </w:tc>
        <w:tc>
          <w:tcPr>
            <w:tcW w:w="2938" w:type="dxa"/>
            <w:tcMar>
              <w:top w:w="57" w:type="dxa"/>
              <w:bottom w:w="57" w:type="dxa"/>
            </w:tcMar>
          </w:tcPr>
          <w:p w:rsidR="004753E3" w:rsidRPr="00847DE5" w:rsidRDefault="004753E3" w:rsidP="00114C39">
            <w:pPr>
              <w:pStyle w:val="SMTablesmalltext"/>
              <w:rPr>
                <w:color w:val="000000" w:themeColor="text1"/>
                <w:sz w:val="20"/>
                <w:szCs w:val="20"/>
              </w:rPr>
            </w:pPr>
            <w:r w:rsidRPr="00847DE5">
              <w:rPr>
                <w:color w:val="000000" w:themeColor="text1"/>
                <w:sz w:val="20"/>
                <w:szCs w:val="20"/>
              </w:rPr>
              <w:t>Combustion</w:t>
            </w:r>
          </w:p>
          <w:p w:rsidR="004753E3" w:rsidRPr="00847DE5" w:rsidRDefault="004753E3" w:rsidP="00114C39">
            <w:pPr>
              <w:spacing w:after="60"/>
              <w:rPr>
                <w:rFonts w:ascii="Arial" w:eastAsia="Times New Roman" w:hAnsi="Arial" w:cs="Arial"/>
                <w:color w:val="000000"/>
              </w:rPr>
            </w:pPr>
            <w:r w:rsidRPr="00847DE5">
              <w:rPr>
                <w:rFonts w:ascii="Arial" w:hAnsi="Arial" w:cs="Arial"/>
                <w:color w:val="000000" w:themeColor="text1"/>
              </w:rPr>
              <w:t>The composition of the atmosphere</w:t>
            </w:r>
          </w:p>
        </w:tc>
        <w:tc>
          <w:tcPr>
            <w:tcW w:w="2804"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pPr>
            <w:r w:rsidRPr="005E0215">
              <w:t>Describe how combustion can cause acid rain</w:t>
            </w:r>
          </w:p>
          <w:p w:rsidR="004753E3" w:rsidRPr="005E0215" w:rsidRDefault="004753E3" w:rsidP="0037136E">
            <w:pPr>
              <w:pStyle w:val="TableTextBullet"/>
              <w:numPr>
                <w:ilvl w:val="0"/>
                <w:numId w:val="5"/>
              </w:numPr>
              <w:spacing w:after="0" w:line="240" w:lineRule="auto"/>
              <w:ind w:left="170" w:hanging="170"/>
            </w:pPr>
            <w:r w:rsidRPr="005E0215">
              <w:t>Describe the effects of acid rain</w:t>
            </w:r>
          </w:p>
          <w:p w:rsidR="004753E3" w:rsidRPr="005E0215" w:rsidRDefault="004753E3" w:rsidP="0037136E">
            <w:pPr>
              <w:pStyle w:val="TableTextBullet"/>
              <w:numPr>
                <w:ilvl w:val="0"/>
                <w:numId w:val="5"/>
              </w:numPr>
              <w:spacing w:after="0" w:line="240" w:lineRule="auto"/>
              <w:ind w:left="170" w:hanging="170"/>
            </w:pPr>
            <w:r w:rsidRPr="005E0215">
              <w:t>Explain the effects of acid rain</w:t>
            </w:r>
          </w:p>
        </w:tc>
        <w:tc>
          <w:tcPr>
            <w:tcW w:w="1980" w:type="dxa"/>
            <w:tcMar>
              <w:top w:w="57" w:type="dxa"/>
              <w:bottom w:w="57" w:type="dxa"/>
            </w:tcMar>
          </w:tcPr>
          <w:p w:rsidR="004753E3" w:rsidRPr="00352678" w:rsidRDefault="004753E3" w:rsidP="00114C39">
            <w:pPr>
              <w:rPr>
                <w:rFonts w:ascii="Arial" w:hAnsi="Arial" w:cs="Arial"/>
              </w:rPr>
            </w:pPr>
            <w:r w:rsidRPr="00352678">
              <w:rPr>
                <w:rFonts w:ascii="Arial" w:hAnsi="Arial" w:cs="Arial"/>
                <w:color w:val="000000" w:themeColor="text1"/>
              </w:rPr>
              <w:t>Worksheet 2.4.17</w:t>
            </w:r>
          </w:p>
        </w:tc>
        <w:tc>
          <w:tcPr>
            <w:tcW w:w="2218" w:type="dxa"/>
            <w:tcMar>
              <w:top w:w="57" w:type="dxa"/>
              <w:bottom w:w="57" w:type="dxa"/>
            </w:tcMar>
          </w:tcPr>
          <w:p w:rsidR="004753E3" w:rsidRPr="00BD4EBF" w:rsidRDefault="004753E3" w:rsidP="00114C39">
            <w:pPr>
              <w:rPr>
                <w:rFonts w:ascii="Arial" w:hAnsi="Arial" w:cs="Arial"/>
              </w:rPr>
            </w:pPr>
            <w:r w:rsidRPr="00BD4EBF">
              <w:rPr>
                <w:rFonts w:ascii="Arial" w:hAnsi="Arial" w:cs="Arial"/>
              </w:rPr>
              <w:t xml:space="preserve">Quick starter; Slideshow: How does burning affect rain?; Interactive activity: Re-order the process of acid rain formation from </w:t>
            </w:r>
            <w:proofErr w:type="spellStart"/>
            <w:r w:rsidRPr="00BD4EBF">
              <w:rPr>
                <w:rFonts w:ascii="Arial" w:hAnsi="Arial" w:cs="Arial"/>
              </w:rPr>
              <w:t>sulfur</w:t>
            </w:r>
            <w:proofErr w:type="spellEnd"/>
            <w:r w:rsidRPr="00BD4EBF">
              <w:rPr>
                <w:rFonts w:ascii="Arial" w:hAnsi="Arial" w:cs="Arial"/>
              </w:rPr>
              <w:t xml:space="preserve"> dioxide; Hangman: Key vocabulary game</w:t>
            </w:r>
          </w:p>
        </w:tc>
        <w:tc>
          <w:tcPr>
            <w:tcW w:w="2049" w:type="dxa"/>
            <w:tcMar>
              <w:top w:w="57" w:type="dxa"/>
              <w:bottom w:w="57" w:type="dxa"/>
            </w:tcMar>
          </w:tcPr>
          <w:p w:rsidR="004753E3" w:rsidRPr="00402C29" w:rsidRDefault="004753E3" w:rsidP="00114C39">
            <w:pPr>
              <w:rPr>
                <w:rFonts w:ascii="Arial" w:hAnsi="Arial" w:cs="Arial"/>
              </w:rPr>
            </w:pPr>
          </w:p>
        </w:tc>
      </w:tr>
    </w:tbl>
    <w:p w:rsidR="004753E3" w:rsidRDefault="004753E3" w:rsidP="004753E3">
      <w:pPr>
        <w:rPr>
          <w:rFonts w:ascii="Arial" w:hAnsi="Arial" w:cs="Arial"/>
          <w:b/>
        </w:rPr>
      </w:pPr>
    </w:p>
    <w:p w:rsidR="004753E3" w:rsidRDefault="004753E3" w:rsidP="004753E3">
      <w:pPr>
        <w:rPr>
          <w:rFonts w:ascii="Arial" w:hAnsi="Arial" w:cs="Arial"/>
          <w:b/>
        </w:rPr>
      </w:pPr>
      <w:r>
        <w:rPr>
          <w:rFonts w:ascii="Arial" w:hAnsi="Arial" w:cs="Arial"/>
          <w:b/>
        </w:rPr>
        <w:br w:type="page"/>
      </w:r>
    </w:p>
    <w:tbl>
      <w:tblPr>
        <w:tblStyle w:val="TableGrid"/>
        <w:tblW w:w="0" w:type="auto"/>
        <w:tblInd w:w="108" w:type="dxa"/>
        <w:tblLayout w:type="fixed"/>
        <w:tblLook w:val="04A0"/>
      </w:tblPr>
      <w:tblGrid>
        <w:gridCol w:w="917"/>
        <w:gridCol w:w="1978"/>
        <w:gridCol w:w="2938"/>
        <w:gridCol w:w="2804"/>
        <w:gridCol w:w="1980"/>
        <w:gridCol w:w="2218"/>
        <w:gridCol w:w="2049"/>
      </w:tblGrid>
      <w:tr w:rsidR="004753E3" w:rsidRPr="00402C29" w:rsidTr="00114C39">
        <w:trPr>
          <w:cantSplit/>
        </w:trPr>
        <w:tc>
          <w:tcPr>
            <w:tcW w:w="14884" w:type="dxa"/>
            <w:gridSpan w:val="7"/>
            <w:shd w:val="clear" w:color="auto" w:fill="808080"/>
            <w:tcMar>
              <w:top w:w="57" w:type="dxa"/>
              <w:bottom w:w="57" w:type="dxa"/>
            </w:tcMar>
          </w:tcPr>
          <w:p w:rsidR="004753E3" w:rsidRPr="00402C29" w:rsidRDefault="004753E3" w:rsidP="00114C39">
            <w:pPr>
              <w:rPr>
                <w:rFonts w:ascii="Arial" w:hAnsi="Arial" w:cs="Arial"/>
                <w:b/>
              </w:rPr>
            </w:pPr>
            <w:r w:rsidRPr="00071409">
              <w:rPr>
                <w:rFonts w:ascii="Arial" w:hAnsi="Arial" w:cs="Arial"/>
                <w:b/>
                <w:color w:val="FFFFFF" w:themeColor="background1"/>
                <w:sz w:val="28"/>
                <w:szCs w:val="28"/>
              </w:rPr>
              <w:lastRenderedPageBreak/>
              <w:t xml:space="preserve">Chapter </w:t>
            </w:r>
            <w:r>
              <w:rPr>
                <w:rFonts w:ascii="Arial" w:hAnsi="Arial" w:cs="Arial"/>
                <w:b/>
                <w:color w:val="FFFFFF" w:themeColor="background1"/>
                <w:sz w:val="28"/>
                <w:szCs w:val="28"/>
              </w:rPr>
              <w:t>5: Exploring Contact and Non-Contact Forces</w:t>
            </w:r>
          </w:p>
        </w:tc>
      </w:tr>
      <w:tr w:rsidR="004753E3" w:rsidRPr="00402C29" w:rsidTr="00114C39">
        <w:trPr>
          <w:cantSplit/>
        </w:trPr>
        <w:tc>
          <w:tcPr>
            <w:tcW w:w="917" w:type="dxa"/>
            <w:tcBorders>
              <w:bottom w:val="single" w:sz="4" w:space="0" w:color="auto"/>
            </w:tcBorders>
            <w:tcMar>
              <w:top w:w="57" w:type="dxa"/>
            </w:tcMar>
          </w:tcPr>
          <w:p w:rsidR="004753E3" w:rsidRPr="00402C29" w:rsidRDefault="004753E3" w:rsidP="00114C39">
            <w:pPr>
              <w:rPr>
                <w:rFonts w:ascii="Arial" w:hAnsi="Arial" w:cs="Arial"/>
                <w:b/>
              </w:rPr>
            </w:pPr>
            <w:r w:rsidRPr="00402C29">
              <w:rPr>
                <w:rFonts w:ascii="Arial" w:hAnsi="Arial" w:cs="Arial"/>
                <w:b/>
              </w:rPr>
              <w:t>Lesson</w:t>
            </w:r>
          </w:p>
        </w:tc>
        <w:tc>
          <w:tcPr>
            <w:tcW w:w="1978" w:type="dxa"/>
            <w:tcBorders>
              <w:bottom w:val="single" w:sz="4" w:space="0" w:color="auto"/>
            </w:tcBorders>
            <w:tcMar>
              <w:top w:w="57" w:type="dxa"/>
            </w:tcMar>
          </w:tcPr>
          <w:p w:rsidR="004753E3" w:rsidRPr="00402C29" w:rsidRDefault="004753E3" w:rsidP="00114C39">
            <w:pPr>
              <w:rPr>
                <w:rFonts w:ascii="Arial" w:hAnsi="Arial" w:cs="Arial"/>
                <w:b/>
              </w:rPr>
            </w:pPr>
            <w:r w:rsidRPr="00402C29">
              <w:rPr>
                <w:rFonts w:ascii="Arial" w:hAnsi="Arial" w:cs="Arial"/>
                <w:b/>
              </w:rPr>
              <w:t>Lesson title</w:t>
            </w:r>
          </w:p>
        </w:tc>
        <w:tc>
          <w:tcPr>
            <w:tcW w:w="2938" w:type="dxa"/>
            <w:tcMar>
              <w:top w:w="57" w:type="dxa"/>
            </w:tcMar>
          </w:tcPr>
          <w:p w:rsidR="004753E3" w:rsidRPr="00847DE5" w:rsidRDefault="004753E3" w:rsidP="00114C39">
            <w:pPr>
              <w:rPr>
                <w:rFonts w:ascii="Arial" w:hAnsi="Arial" w:cs="Arial"/>
                <w:b/>
              </w:rPr>
            </w:pPr>
            <w:r w:rsidRPr="00847DE5">
              <w:rPr>
                <w:rFonts w:ascii="Arial" w:hAnsi="Arial" w:cs="Arial"/>
                <w:b/>
              </w:rPr>
              <w:t>Overarching objectives</w:t>
            </w:r>
          </w:p>
        </w:tc>
        <w:tc>
          <w:tcPr>
            <w:tcW w:w="2804" w:type="dxa"/>
            <w:tcMar>
              <w:top w:w="57" w:type="dxa"/>
            </w:tcMar>
          </w:tcPr>
          <w:p w:rsidR="004753E3" w:rsidRPr="00402C29" w:rsidRDefault="004753E3" w:rsidP="00114C39">
            <w:pPr>
              <w:rPr>
                <w:rFonts w:ascii="Arial" w:hAnsi="Arial" w:cs="Arial"/>
                <w:b/>
              </w:rPr>
            </w:pPr>
            <w:r w:rsidRPr="00402C29">
              <w:rPr>
                <w:rFonts w:ascii="Arial" w:hAnsi="Arial" w:cs="Arial"/>
                <w:b/>
              </w:rPr>
              <w:t>Learning objectives</w:t>
            </w:r>
          </w:p>
        </w:tc>
        <w:tc>
          <w:tcPr>
            <w:tcW w:w="1980" w:type="dxa"/>
            <w:tcMar>
              <w:top w:w="57" w:type="dxa"/>
            </w:tcMar>
          </w:tcPr>
          <w:p w:rsidR="004753E3" w:rsidRPr="0065199A" w:rsidRDefault="004753E3" w:rsidP="00114C39">
            <w:pPr>
              <w:rPr>
                <w:rFonts w:ascii="Arial" w:hAnsi="Arial" w:cs="Arial"/>
                <w:b/>
              </w:rPr>
            </w:pPr>
            <w:r w:rsidRPr="0065199A">
              <w:rPr>
                <w:rFonts w:ascii="Arial" w:hAnsi="Arial" w:cs="Arial"/>
                <w:b/>
              </w:rPr>
              <w:t>CD-ROM resources</w:t>
            </w:r>
          </w:p>
        </w:tc>
        <w:tc>
          <w:tcPr>
            <w:tcW w:w="2218" w:type="dxa"/>
            <w:tcMar>
              <w:top w:w="57" w:type="dxa"/>
            </w:tcMar>
          </w:tcPr>
          <w:p w:rsidR="004753E3" w:rsidRPr="00BD4EBF" w:rsidRDefault="004753E3" w:rsidP="00114C39">
            <w:pPr>
              <w:rPr>
                <w:rFonts w:ascii="Arial" w:hAnsi="Arial" w:cs="Arial"/>
                <w:b/>
              </w:rPr>
            </w:pPr>
            <w:r w:rsidRPr="00BD4EBF">
              <w:rPr>
                <w:rFonts w:ascii="Arial" w:hAnsi="Arial" w:cs="Arial"/>
                <w:b/>
              </w:rPr>
              <w:t>Collins Connect resources</w:t>
            </w:r>
          </w:p>
        </w:tc>
        <w:tc>
          <w:tcPr>
            <w:tcW w:w="2049" w:type="dxa"/>
            <w:tcMar>
              <w:top w:w="57" w:type="dxa"/>
            </w:tcMar>
          </w:tcPr>
          <w:p w:rsidR="004753E3" w:rsidRPr="00402C29" w:rsidRDefault="004753E3" w:rsidP="00114C39">
            <w:pPr>
              <w:rPr>
                <w:rFonts w:ascii="Arial" w:hAnsi="Arial" w:cs="Arial"/>
                <w:b/>
              </w:rPr>
            </w:pPr>
            <w:r w:rsidRPr="00402C29">
              <w:rPr>
                <w:rFonts w:ascii="Arial" w:hAnsi="Arial" w:cs="Arial"/>
                <w:b/>
              </w:rPr>
              <w:t>Notes for two-year scheme</w:t>
            </w:r>
          </w:p>
        </w:tc>
      </w:tr>
      <w:tr w:rsidR="004753E3" w:rsidRPr="00402C29" w:rsidTr="00114C39">
        <w:trPr>
          <w:cantSplit/>
        </w:trPr>
        <w:tc>
          <w:tcPr>
            <w:tcW w:w="917" w:type="dxa"/>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t>2.5.2</w:t>
            </w:r>
          </w:p>
        </w:tc>
        <w:tc>
          <w:tcPr>
            <w:tcW w:w="1978" w:type="dxa"/>
            <w:shd w:val="clear" w:color="auto" w:fill="D9D9D9" w:themeFill="background1" w:themeFillShade="D9"/>
            <w:tcMar>
              <w:top w:w="57" w:type="dxa"/>
              <w:bottom w:w="57" w:type="dxa"/>
            </w:tcMar>
          </w:tcPr>
          <w:p w:rsidR="004753E3" w:rsidRPr="005E0215"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Exploring magnets</w:t>
            </w:r>
          </w:p>
        </w:tc>
        <w:tc>
          <w:tcPr>
            <w:tcW w:w="2938" w:type="dxa"/>
            <w:tcMar>
              <w:top w:w="57" w:type="dxa"/>
              <w:bottom w:w="57" w:type="dxa"/>
            </w:tcMar>
          </w:tcPr>
          <w:p w:rsidR="004753E3" w:rsidRPr="00847DE5" w:rsidRDefault="004753E3" w:rsidP="00114C39">
            <w:pPr>
              <w:pStyle w:val="SMTablesmalltext"/>
              <w:rPr>
                <w:color w:val="000000" w:themeColor="text1"/>
                <w:sz w:val="20"/>
                <w:szCs w:val="20"/>
              </w:rPr>
            </w:pPr>
            <w:r w:rsidRPr="00847DE5">
              <w:rPr>
                <w:color w:val="000000" w:themeColor="text1"/>
                <w:sz w:val="20"/>
                <w:szCs w:val="20"/>
              </w:rPr>
              <w:t>Non-contact forces: forces between magnets</w:t>
            </w:r>
          </w:p>
          <w:p w:rsidR="004753E3" w:rsidRPr="00847DE5" w:rsidRDefault="004753E3" w:rsidP="00114C39">
            <w:pPr>
              <w:pStyle w:val="Default"/>
              <w:spacing w:after="120"/>
              <w:rPr>
                <w:rFonts w:eastAsia="Times New Roman"/>
                <w:sz w:val="20"/>
                <w:szCs w:val="20"/>
              </w:rPr>
            </w:pPr>
            <w:r w:rsidRPr="00847DE5">
              <w:rPr>
                <w:color w:val="000000" w:themeColor="text1"/>
                <w:sz w:val="20"/>
                <w:szCs w:val="20"/>
              </w:rPr>
              <w:t>Magnetic poles, attraction and repulsion</w:t>
            </w:r>
          </w:p>
        </w:tc>
        <w:tc>
          <w:tcPr>
            <w:tcW w:w="2804"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pPr>
            <w:r w:rsidRPr="005E0215">
              <w:t>Explain magnetic attraction and repulsion</w:t>
            </w:r>
          </w:p>
          <w:p w:rsidR="004753E3" w:rsidRPr="005E0215" w:rsidRDefault="004753E3" w:rsidP="0037136E">
            <w:pPr>
              <w:pStyle w:val="TableTextBullet"/>
              <w:numPr>
                <w:ilvl w:val="0"/>
                <w:numId w:val="5"/>
              </w:numPr>
              <w:spacing w:after="0" w:line="240" w:lineRule="auto"/>
              <w:ind w:left="170" w:hanging="170"/>
            </w:pPr>
            <w:r w:rsidRPr="005E0215">
              <w:t>Apply the concept of poles and laws of attraction and repulsion</w:t>
            </w:r>
          </w:p>
          <w:p w:rsidR="004753E3" w:rsidRPr="005E0215" w:rsidRDefault="004753E3" w:rsidP="0037136E">
            <w:pPr>
              <w:pStyle w:val="TableTextBullet"/>
              <w:numPr>
                <w:ilvl w:val="0"/>
                <w:numId w:val="5"/>
              </w:numPr>
              <w:spacing w:after="0" w:line="240" w:lineRule="auto"/>
              <w:ind w:left="170" w:hanging="170"/>
            </w:pPr>
            <w:r w:rsidRPr="005E0215">
              <w:t>Predict the effects of arrangements of magnetic poles</w:t>
            </w:r>
          </w:p>
        </w:tc>
        <w:tc>
          <w:tcPr>
            <w:tcW w:w="1980" w:type="dxa"/>
            <w:tcMar>
              <w:top w:w="57" w:type="dxa"/>
              <w:bottom w:w="57" w:type="dxa"/>
            </w:tcMar>
          </w:tcPr>
          <w:p w:rsidR="004753E3" w:rsidRPr="00352678" w:rsidRDefault="004753E3" w:rsidP="00114C39">
            <w:pPr>
              <w:rPr>
                <w:rFonts w:ascii="Arial" w:hAnsi="Arial" w:cs="Arial"/>
              </w:rPr>
            </w:pPr>
            <w:r w:rsidRPr="00352678">
              <w:rPr>
                <w:rFonts w:ascii="Arial" w:hAnsi="Arial" w:cs="Arial"/>
                <w:color w:val="000000" w:themeColor="text1"/>
              </w:rPr>
              <w:t>Worksheet 2.5.2; Practical sheet 2.5.2; Technician’s notes 2.5.2</w:t>
            </w:r>
          </w:p>
        </w:tc>
        <w:tc>
          <w:tcPr>
            <w:tcW w:w="2218" w:type="dxa"/>
            <w:tcMar>
              <w:top w:w="57" w:type="dxa"/>
              <w:bottom w:w="57" w:type="dxa"/>
            </w:tcMar>
          </w:tcPr>
          <w:p w:rsidR="004753E3" w:rsidRPr="00BD4EBF" w:rsidRDefault="004753E3" w:rsidP="00114C39">
            <w:pPr>
              <w:rPr>
                <w:rFonts w:ascii="Arial" w:hAnsi="Arial" w:cs="Arial"/>
              </w:rPr>
            </w:pPr>
            <w:r w:rsidRPr="00BD4EBF">
              <w:rPr>
                <w:rFonts w:ascii="Arial" w:hAnsi="Arial" w:cs="Arial"/>
              </w:rPr>
              <w:t>Quick starter; Slideshow: Magnetic levitation: A look at the use of magnetic repulsion and attraction in the operation of Maglev trains; Interactive activity: Drag the statements about magnets into the correct true or false groups</w:t>
            </w:r>
          </w:p>
        </w:tc>
        <w:tc>
          <w:tcPr>
            <w:tcW w:w="2049" w:type="dxa"/>
            <w:tcMar>
              <w:top w:w="57" w:type="dxa"/>
              <w:bottom w:w="57" w:type="dxa"/>
            </w:tcMar>
          </w:tcPr>
          <w:p w:rsidR="004753E3" w:rsidRPr="00402C29" w:rsidRDefault="004753E3" w:rsidP="00114C39">
            <w:pPr>
              <w:rPr>
                <w:rFonts w:ascii="Arial" w:hAnsi="Arial" w:cs="Arial"/>
              </w:rPr>
            </w:pPr>
            <w:r>
              <w:rPr>
                <w:rFonts w:ascii="Arial" w:hAnsi="Arial" w:cs="Arial"/>
              </w:rPr>
              <w:t>May be combined with lesson 2.5.3</w:t>
            </w:r>
          </w:p>
        </w:tc>
      </w:tr>
      <w:tr w:rsidR="004753E3" w:rsidRPr="00402C29" w:rsidTr="00114C39">
        <w:trPr>
          <w:cantSplit/>
        </w:trPr>
        <w:tc>
          <w:tcPr>
            <w:tcW w:w="917" w:type="dxa"/>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t>2.5.3</w:t>
            </w:r>
          </w:p>
        </w:tc>
        <w:tc>
          <w:tcPr>
            <w:tcW w:w="1978" w:type="dxa"/>
            <w:shd w:val="clear" w:color="auto" w:fill="D9D9D9" w:themeFill="background1" w:themeFillShade="D9"/>
            <w:tcMar>
              <w:top w:w="57" w:type="dxa"/>
              <w:bottom w:w="57" w:type="dxa"/>
            </w:tcMar>
          </w:tcPr>
          <w:p w:rsidR="004753E3" w:rsidRPr="005E0215"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Understanding magnetic fields</w:t>
            </w:r>
          </w:p>
        </w:tc>
        <w:tc>
          <w:tcPr>
            <w:tcW w:w="2938" w:type="dxa"/>
            <w:tcMar>
              <w:top w:w="57" w:type="dxa"/>
              <w:bottom w:w="57" w:type="dxa"/>
            </w:tcMar>
          </w:tcPr>
          <w:p w:rsidR="004753E3" w:rsidRPr="00847DE5" w:rsidRDefault="004753E3" w:rsidP="00114C39">
            <w:pPr>
              <w:pStyle w:val="SMTablesmalltext"/>
              <w:rPr>
                <w:color w:val="000000" w:themeColor="text1"/>
                <w:sz w:val="20"/>
                <w:szCs w:val="20"/>
              </w:rPr>
            </w:pPr>
            <w:r w:rsidRPr="00847DE5">
              <w:rPr>
                <w:color w:val="000000" w:themeColor="text1"/>
                <w:sz w:val="20"/>
                <w:szCs w:val="20"/>
              </w:rPr>
              <w:t>Magnetic poles, attraction and repulsion</w:t>
            </w:r>
          </w:p>
          <w:p w:rsidR="004753E3" w:rsidRPr="00847DE5" w:rsidRDefault="004753E3" w:rsidP="00114C39">
            <w:pPr>
              <w:pStyle w:val="SMTablesmalltext"/>
              <w:rPr>
                <w:color w:val="000000" w:themeColor="text1"/>
                <w:sz w:val="20"/>
                <w:szCs w:val="20"/>
              </w:rPr>
            </w:pPr>
            <w:r w:rsidRPr="00847DE5">
              <w:rPr>
                <w:color w:val="000000" w:themeColor="text1"/>
                <w:sz w:val="20"/>
                <w:szCs w:val="20"/>
              </w:rPr>
              <w:t>Magnetic fields by plotting with compass, representation by field lines</w:t>
            </w:r>
          </w:p>
          <w:p w:rsidR="004753E3" w:rsidRPr="00847DE5" w:rsidRDefault="004753E3" w:rsidP="00114C39">
            <w:pPr>
              <w:spacing w:after="60"/>
              <w:rPr>
                <w:rFonts w:ascii="Arial" w:eastAsia="Times New Roman" w:hAnsi="Arial" w:cs="Arial"/>
                <w:color w:val="000000"/>
              </w:rPr>
            </w:pPr>
            <w:r w:rsidRPr="00847DE5">
              <w:rPr>
                <w:rFonts w:ascii="Arial" w:hAnsi="Arial" w:cs="Arial"/>
                <w:color w:val="000000" w:themeColor="text1"/>
              </w:rPr>
              <w:t>Earth’s magnetism</w:t>
            </w:r>
          </w:p>
        </w:tc>
        <w:tc>
          <w:tcPr>
            <w:tcW w:w="2804" w:type="dxa"/>
            <w:tcMar>
              <w:top w:w="57" w:type="dxa"/>
              <w:bottom w:w="57" w:type="dxa"/>
            </w:tcMar>
          </w:tcPr>
          <w:p w:rsidR="004753E3" w:rsidRPr="00281122" w:rsidRDefault="004753E3" w:rsidP="0037136E">
            <w:pPr>
              <w:pStyle w:val="TableTextBullet"/>
              <w:numPr>
                <w:ilvl w:val="0"/>
                <w:numId w:val="5"/>
              </w:numPr>
              <w:spacing w:after="0" w:line="240" w:lineRule="auto"/>
              <w:ind w:left="170" w:hanging="170"/>
            </w:pPr>
            <w:r w:rsidRPr="00281122">
              <w:t>Describe magnetic fields</w:t>
            </w:r>
          </w:p>
          <w:p w:rsidR="004753E3" w:rsidRPr="006A2D95" w:rsidRDefault="004753E3" w:rsidP="0037136E">
            <w:pPr>
              <w:pStyle w:val="TableTextBullet"/>
              <w:numPr>
                <w:ilvl w:val="0"/>
                <w:numId w:val="5"/>
              </w:numPr>
              <w:spacing w:after="0" w:line="240" w:lineRule="auto"/>
              <w:ind w:left="170" w:hanging="170"/>
            </w:pPr>
            <w:r w:rsidRPr="00281122">
              <w:t>Explore the field around a</w:t>
            </w:r>
            <w:r>
              <w:t xml:space="preserve"> </w:t>
            </w:r>
            <w:r w:rsidRPr="006A2D95">
              <w:t>magnet</w:t>
            </w:r>
          </w:p>
          <w:p w:rsidR="004753E3" w:rsidRPr="00281122" w:rsidRDefault="004753E3" w:rsidP="0037136E">
            <w:pPr>
              <w:pStyle w:val="TableTextBullet"/>
              <w:numPr>
                <w:ilvl w:val="0"/>
                <w:numId w:val="5"/>
              </w:numPr>
              <w:spacing w:after="0" w:line="240" w:lineRule="auto"/>
              <w:ind w:left="170" w:hanging="170"/>
            </w:pPr>
            <w:r w:rsidRPr="00281122">
              <w:t>Explain the shape, size and direction of magnetic fields</w:t>
            </w:r>
          </w:p>
        </w:tc>
        <w:tc>
          <w:tcPr>
            <w:tcW w:w="1980" w:type="dxa"/>
            <w:tcMar>
              <w:top w:w="57" w:type="dxa"/>
              <w:bottom w:w="57" w:type="dxa"/>
            </w:tcMar>
          </w:tcPr>
          <w:p w:rsidR="004753E3" w:rsidRPr="00352678" w:rsidRDefault="004753E3" w:rsidP="00114C39">
            <w:pPr>
              <w:pStyle w:val="SMResourcesMisconVocab"/>
              <w:rPr>
                <w:rFonts w:cs="Arial"/>
                <w:b/>
                <w:color w:val="000000" w:themeColor="text1"/>
                <w:u w:val="single"/>
              </w:rPr>
            </w:pPr>
            <w:r w:rsidRPr="00352678">
              <w:rPr>
                <w:rFonts w:cs="Arial"/>
                <w:color w:val="000000" w:themeColor="text1"/>
              </w:rPr>
              <w:t>Worksheet 2.5.3; Practical sheet 2.5.3; Technician’s notes 2.5.3</w:t>
            </w:r>
          </w:p>
        </w:tc>
        <w:tc>
          <w:tcPr>
            <w:tcW w:w="2218" w:type="dxa"/>
            <w:tcMar>
              <w:top w:w="57" w:type="dxa"/>
              <w:bottom w:w="57" w:type="dxa"/>
            </w:tcMar>
          </w:tcPr>
          <w:p w:rsidR="004753E3" w:rsidRPr="00BD4EBF" w:rsidRDefault="004753E3" w:rsidP="00114C39">
            <w:pPr>
              <w:rPr>
                <w:rFonts w:ascii="Arial" w:hAnsi="Arial" w:cs="Arial"/>
              </w:rPr>
            </w:pPr>
            <w:r w:rsidRPr="00BD4EBF">
              <w:rPr>
                <w:rFonts w:ascii="Arial" w:hAnsi="Arial" w:cs="Arial"/>
              </w:rPr>
              <w:t>Quick starter; Interactive activity: Complete the sentences about magnetic fields</w:t>
            </w:r>
          </w:p>
        </w:tc>
        <w:tc>
          <w:tcPr>
            <w:tcW w:w="2049" w:type="dxa"/>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917" w:type="dxa"/>
            <w:tcBorders>
              <w:bottom w:val="single" w:sz="4" w:space="0" w:color="auto"/>
            </w:tcBorders>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t>2.5.4</w:t>
            </w:r>
          </w:p>
        </w:tc>
        <w:tc>
          <w:tcPr>
            <w:tcW w:w="1978" w:type="dxa"/>
            <w:tcBorders>
              <w:bottom w:val="single" w:sz="4" w:space="0" w:color="auto"/>
            </w:tcBorders>
            <w:shd w:val="clear" w:color="auto" w:fill="D9D9D9" w:themeFill="background1" w:themeFillShade="D9"/>
            <w:tcMar>
              <w:top w:w="57" w:type="dxa"/>
              <w:bottom w:w="57" w:type="dxa"/>
            </w:tcMar>
          </w:tcPr>
          <w:p w:rsidR="004753E3" w:rsidRPr="005E0215"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Investigating static charge</w:t>
            </w:r>
          </w:p>
        </w:tc>
        <w:tc>
          <w:tcPr>
            <w:tcW w:w="2938" w:type="dxa"/>
            <w:tcMar>
              <w:top w:w="57" w:type="dxa"/>
              <w:bottom w:w="57" w:type="dxa"/>
            </w:tcMar>
          </w:tcPr>
          <w:p w:rsidR="004753E3" w:rsidRPr="00847DE5" w:rsidRDefault="004753E3" w:rsidP="00114C39">
            <w:pPr>
              <w:pStyle w:val="SMTablesmalltext"/>
              <w:rPr>
                <w:color w:val="000000" w:themeColor="text1"/>
                <w:sz w:val="20"/>
                <w:szCs w:val="20"/>
              </w:rPr>
            </w:pPr>
            <w:r w:rsidRPr="00847DE5">
              <w:rPr>
                <w:color w:val="000000" w:themeColor="text1"/>
                <w:sz w:val="20"/>
                <w:szCs w:val="20"/>
              </w:rPr>
              <w:t>Non-contact forces: forces due to static electricity</w:t>
            </w:r>
          </w:p>
          <w:p w:rsidR="004753E3" w:rsidRPr="00847DE5" w:rsidRDefault="004753E3" w:rsidP="00114C39">
            <w:pPr>
              <w:spacing w:after="60"/>
              <w:rPr>
                <w:rFonts w:ascii="Arial" w:eastAsia="Times New Roman" w:hAnsi="Arial" w:cs="Arial"/>
                <w:color w:val="000000"/>
              </w:rPr>
            </w:pPr>
            <w:r w:rsidRPr="00847DE5">
              <w:rPr>
                <w:rFonts w:ascii="Arial" w:hAnsi="Arial" w:cs="Arial"/>
                <w:color w:val="000000" w:themeColor="text1"/>
              </w:rPr>
              <w:t>Separation of positive or negative charges when objects are rubbed together: transfer of electrons, forces between charged objects</w:t>
            </w:r>
          </w:p>
        </w:tc>
        <w:tc>
          <w:tcPr>
            <w:tcW w:w="2804"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pPr>
            <w:r w:rsidRPr="005E0215">
              <w:t>Recognise the effects of static charge</w:t>
            </w:r>
          </w:p>
          <w:p w:rsidR="004753E3" w:rsidRPr="005E0215" w:rsidRDefault="004753E3" w:rsidP="0037136E">
            <w:pPr>
              <w:pStyle w:val="TableTextBullet"/>
              <w:numPr>
                <w:ilvl w:val="0"/>
                <w:numId w:val="5"/>
              </w:numPr>
              <w:spacing w:after="0" w:line="240" w:lineRule="auto"/>
              <w:ind w:left="170" w:hanging="170"/>
            </w:pPr>
            <w:r w:rsidRPr="005E0215">
              <w:t>Explain how static charge can be generated</w:t>
            </w:r>
          </w:p>
          <w:p w:rsidR="004753E3" w:rsidRPr="005E0215" w:rsidRDefault="004753E3" w:rsidP="0037136E">
            <w:pPr>
              <w:pStyle w:val="TableTextBullet"/>
              <w:numPr>
                <w:ilvl w:val="0"/>
                <w:numId w:val="5"/>
              </w:numPr>
              <w:spacing w:after="0" w:line="240" w:lineRule="auto"/>
              <w:ind w:left="170" w:hanging="170"/>
            </w:pPr>
            <w:r w:rsidRPr="005E0215">
              <w:t>Use evidence to develop ideas about static charge</w:t>
            </w:r>
          </w:p>
        </w:tc>
        <w:tc>
          <w:tcPr>
            <w:tcW w:w="1980" w:type="dxa"/>
            <w:tcMar>
              <w:top w:w="57" w:type="dxa"/>
              <w:bottom w:w="57" w:type="dxa"/>
            </w:tcMar>
          </w:tcPr>
          <w:p w:rsidR="004753E3" w:rsidRPr="00352678" w:rsidRDefault="004753E3" w:rsidP="00114C39">
            <w:pPr>
              <w:rPr>
                <w:rFonts w:ascii="Arial" w:hAnsi="Arial" w:cs="Arial"/>
              </w:rPr>
            </w:pPr>
            <w:r w:rsidRPr="00352678">
              <w:rPr>
                <w:rFonts w:ascii="Arial" w:hAnsi="Arial" w:cs="Arial"/>
                <w:color w:val="000000" w:themeColor="text1"/>
              </w:rPr>
              <w:t>Worksheet 2.5.4; Practical sheet 2.5.4; Technician’s notes 2.5.4</w:t>
            </w:r>
          </w:p>
        </w:tc>
        <w:tc>
          <w:tcPr>
            <w:tcW w:w="2218" w:type="dxa"/>
            <w:tcMar>
              <w:top w:w="57" w:type="dxa"/>
              <w:bottom w:w="57" w:type="dxa"/>
            </w:tcMar>
          </w:tcPr>
          <w:p w:rsidR="004753E3" w:rsidRPr="00BD4EBF" w:rsidRDefault="004753E3" w:rsidP="00114C39">
            <w:pPr>
              <w:rPr>
                <w:rFonts w:ascii="Arial" w:hAnsi="Arial" w:cs="Arial"/>
              </w:rPr>
            </w:pPr>
            <w:r w:rsidRPr="00BD4EBF">
              <w:rPr>
                <w:rFonts w:ascii="Arial" w:hAnsi="Arial" w:cs="Arial"/>
              </w:rPr>
              <w:t>Quick starter; Interactive activity: Drag the materials to classify them as conductors or insulators</w:t>
            </w:r>
          </w:p>
        </w:tc>
        <w:tc>
          <w:tcPr>
            <w:tcW w:w="2049" w:type="dxa"/>
            <w:tcMar>
              <w:top w:w="57" w:type="dxa"/>
              <w:bottom w:w="57" w:type="dxa"/>
            </w:tcMar>
          </w:tcPr>
          <w:p w:rsidR="004753E3" w:rsidRPr="00402C29" w:rsidRDefault="004753E3" w:rsidP="00114C39">
            <w:pPr>
              <w:rPr>
                <w:rFonts w:ascii="Arial" w:hAnsi="Arial" w:cs="Arial"/>
              </w:rPr>
            </w:pPr>
            <w:r>
              <w:rPr>
                <w:rFonts w:ascii="Arial" w:hAnsi="Arial" w:cs="Arial"/>
              </w:rPr>
              <w:t>May be combined with lesson 2.5.5</w:t>
            </w:r>
          </w:p>
        </w:tc>
      </w:tr>
      <w:tr w:rsidR="004753E3" w:rsidRPr="00402C29" w:rsidTr="00114C39">
        <w:trPr>
          <w:cantSplit/>
        </w:trPr>
        <w:tc>
          <w:tcPr>
            <w:tcW w:w="917" w:type="dxa"/>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lastRenderedPageBreak/>
              <w:t>2.5.5</w:t>
            </w:r>
          </w:p>
        </w:tc>
        <w:tc>
          <w:tcPr>
            <w:tcW w:w="1978" w:type="dxa"/>
            <w:shd w:val="clear" w:color="auto" w:fill="D9D9D9" w:themeFill="background1" w:themeFillShade="D9"/>
            <w:tcMar>
              <w:top w:w="57" w:type="dxa"/>
              <w:bottom w:w="57" w:type="dxa"/>
            </w:tcMar>
          </w:tcPr>
          <w:p w:rsidR="004753E3" w:rsidRPr="005E0215"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Explaining static charge</w:t>
            </w:r>
          </w:p>
        </w:tc>
        <w:tc>
          <w:tcPr>
            <w:tcW w:w="2938" w:type="dxa"/>
            <w:tcMar>
              <w:top w:w="57" w:type="dxa"/>
              <w:bottom w:w="57" w:type="dxa"/>
            </w:tcMar>
          </w:tcPr>
          <w:p w:rsidR="004753E3" w:rsidRPr="00847DE5" w:rsidRDefault="004753E3" w:rsidP="00114C39">
            <w:pPr>
              <w:pStyle w:val="SMTablesmalltext"/>
              <w:rPr>
                <w:color w:val="000000" w:themeColor="text1"/>
                <w:sz w:val="20"/>
                <w:szCs w:val="20"/>
              </w:rPr>
            </w:pPr>
            <w:r w:rsidRPr="00847DE5">
              <w:rPr>
                <w:color w:val="000000" w:themeColor="text1"/>
                <w:sz w:val="20"/>
                <w:szCs w:val="20"/>
              </w:rPr>
              <w:t>Non-contact forces: forces due to static electricity</w:t>
            </w:r>
          </w:p>
          <w:p w:rsidR="004753E3" w:rsidRDefault="004753E3" w:rsidP="00114C39">
            <w:pPr>
              <w:spacing w:after="60"/>
              <w:rPr>
                <w:rFonts w:ascii="Arial" w:hAnsi="Arial" w:cs="Arial"/>
                <w:color w:val="000000" w:themeColor="text1"/>
              </w:rPr>
            </w:pPr>
            <w:r w:rsidRPr="00847DE5">
              <w:rPr>
                <w:rFonts w:ascii="Arial" w:hAnsi="Arial" w:cs="Arial"/>
                <w:color w:val="000000" w:themeColor="text1"/>
              </w:rPr>
              <w:t>Separation of positive or negative charges when objects are rubbed together: transfer of electrons, forces between charged objects</w:t>
            </w:r>
          </w:p>
          <w:p w:rsidR="004753E3" w:rsidRPr="00847DE5" w:rsidRDefault="004753E3" w:rsidP="00114C39">
            <w:pPr>
              <w:spacing w:after="60"/>
              <w:rPr>
                <w:rFonts w:ascii="Arial" w:eastAsia="Times New Roman" w:hAnsi="Arial" w:cs="Arial"/>
                <w:color w:val="000000"/>
              </w:rPr>
            </w:pPr>
          </w:p>
        </w:tc>
        <w:tc>
          <w:tcPr>
            <w:tcW w:w="2804"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pPr>
            <w:r w:rsidRPr="005E0215">
              <w:t>Explain static charge in terms of electron transfer</w:t>
            </w:r>
          </w:p>
          <w:p w:rsidR="004753E3" w:rsidRDefault="004753E3" w:rsidP="0037136E">
            <w:pPr>
              <w:pStyle w:val="TableTextBullet"/>
              <w:numPr>
                <w:ilvl w:val="0"/>
                <w:numId w:val="5"/>
              </w:numPr>
              <w:spacing w:after="0" w:line="240" w:lineRule="auto"/>
              <w:ind w:left="170" w:hanging="170"/>
            </w:pPr>
            <w:r w:rsidRPr="005E0215">
              <w:t>Apply this explanation to various examples</w:t>
            </w:r>
          </w:p>
          <w:p w:rsidR="004753E3" w:rsidRPr="005E0215" w:rsidRDefault="004753E3" w:rsidP="00114C39">
            <w:pPr>
              <w:pStyle w:val="TableTextBullet"/>
              <w:numPr>
                <w:ilvl w:val="0"/>
                <w:numId w:val="0"/>
              </w:numPr>
              <w:ind w:left="170"/>
            </w:pPr>
          </w:p>
        </w:tc>
        <w:tc>
          <w:tcPr>
            <w:tcW w:w="1980" w:type="dxa"/>
            <w:tcMar>
              <w:top w:w="57" w:type="dxa"/>
              <w:bottom w:w="57" w:type="dxa"/>
            </w:tcMar>
          </w:tcPr>
          <w:p w:rsidR="004753E3" w:rsidRPr="00352678" w:rsidRDefault="004753E3" w:rsidP="00114C39">
            <w:pPr>
              <w:rPr>
                <w:rFonts w:ascii="Arial" w:hAnsi="Arial" w:cs="Arial"/>
              </w:rPr>
            </w:pPr>
            <w:r w:rsidRPr="00352678">
              <w:rPr>
                <w:rFonts w:ascii="Arial" w:hAnsi="Arial" w:cs="Arial"/>
                <w:color w:val="000000" w:themeColor="text1"/>
              </w:rPr>
              <w:t>Worksheet 2.5.5; Practical sheet 2.5.5;Technician’s notes 2.5.5</w:t>
            </w:r>
          </w:p>
        </w:tc>
        <w:tc>
          <w:tcPr>
            <w:tcW w:w="2218" w:type="dxa"/>
            <w:tcMar>
              <w:top w:w="57" w:type="dxa"/>
              <w:bottom w:w="57" w:type="dxa"/>
            </w:tcMar>
          </w:tcPr>
          <w:p w:rsidR="004753E3" w:rsidRPr="00BD4EBF" w:rsidRDefault="004753E3" w:rsidP="00114C39">
            <w:pPr>
              <w:rPr>
                <w:rFonts w:ascii="Arial" w:hAnsi="Arial" w:cs="Arial"/>
              </w:rPr>
            </w:pPr>
            <w:r w:rsidRPr="00BD4EBF">
              <w:rPr>
                <w:rFonts w:ascii="Arial" w:hAnsi="Arial" w:cs="Arial"/>
              </w:rPr>
              <w:t>Quick starter; Slideshow: Atoms and ions: How electron transfer between atoms forms ions, which assemble into alternating lattices due to electrostatic attractions; Interactive activity: Arrange the sentences on static charge into the correct order; Hangman: Key vocabulary game</w:t>
            </w:r>
          </w:p>
        </w:tc>
        <w:tc>
          <w:tcPr>
            <w:tcW w:w="2049" w:type="dxa"/>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917" w:type="dxa"/>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t>2.5.6</w:t>
            </w:r>
          </w:p>
        </w:tc>
        <w:tc>
          <w:tcPr>
            <w:tcW w:w="1978" w:type="dxa"/>
            <w:shd w:val="clear" w:color="auto" w:fill="D9D9D9" w:themeFill="background1" w:themeFillShade="D9"/>
            <w:tcMar>
              <w:top w:w="57" w:type="dxa"/>
              <w:bottom w:w="57" w:type="dxa"/>
            </w:tcMar>
          </w:tcPr>
          <w:p w:rsidR="004753E3" w:rsidRPr="005E0215"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Understanding electric fields</w:t>
            </w:r>
          </w:p>
        </w:tc>
        <w:tc>
          <w:tcPr>
            <w:tcW w:w="2938" w:type="dxa"/>
            <w:tcMar>
              <w:top w:w="57" w:type="dxa"/>
              <w:bottom w:w="57" w:type="dxa"/>
            </w:tcMar>
          </w:tcPr>
          <w:p w:rsidR="004753E3" w:rsidRPr="00847DE5" w:rsidRDefault="004753E3" w:rsidP="00114C39">
            <w:pPr>
              <w:pStyle w:val="SMTablesmalltext"/>
              <w:rPr>
                <w:color w:val="000000" w:themeColor="text1"/>
                <w:sz w:val="20"/>
                <w:szCs w:val="20"/>
              </w:rPr>
            </w:pPr>
            <w:r w:rsidRPr="00847DE5">
              <w:rPr>
                <w:color w:val="000000" w:themeColor="text1"/>
                <w:sz w:val="20"/>
                <w:szCs w:val="20"/>
              </w:rPr>
              <w:t>Non-contact forces: forces due to static electricity</w:t>
            </w:r>
          </w:p>
          <w:p w:rsidR="004753E3" w:rsidRPr="00847DE5" w:rsidRDefault="004753E3" w:rsidP="00114C39">
            <w:pPr>
              <w:pStyle w:val="SMTablesmalltext"/>
              <w:rPr>
                <w:color w:val="000000" w:themeColor="text1"/>
                <w:sz w:val="20"/>
                <w:szCs w:val="20"/>
              </w:rPr>
            </w:pPr>
            <w:r w:rsidRPr="00847DE5">
              <w:rPr>
                <w:color w:val="000000" w:themeColor="text1"/>
                <w:sz w:val="20"/>
                <w:szCs w:val="20"/>
              </w:rPr>
              <w:t>Separation of positive or negative charges when objects are rubbed together: transfer of electrons, forces between charged objects</w:t>
            </w:r>
          </w:p>
          <w:p w:rsidR="004753E3" w:rsidRPr="00847DE5" w:rsidRDefault="004753E3" w:rsidP="00114C39">
            <w:pPr>
              <w:spacing w:after="60"/>
              <w:rPr>
                <w:rFonts w:ascii="Arial" w:eastAsia="Times New Roman" w:hAnsi="Arial" w:cs="Arial"/>
                <w:color w:val="000000"/>
              </w:rPr>
            </w:pPr>
            <w:r w:rsidRPr="00847DE5">
              <w:rPr>
                <w:rFonts w:ascii="Arial" w:hAnsi="Arial" w:cs="Arial"/>
                <w:color w:val="000000" w:themeColor="text1"/>
              </w:rPr>
              <w:t>The idea of electric field, forces acting across the space between objects not in contact</w:t>
            </w:r>
          </w:p>
        </w:tc>
        <w:tc>
          <w:tcPr>
            <w:tcW w:w="2804"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pPr>
            <w:r w:rsidRPr="005E0215">
              <w:t>Explain static electricity in terms of fields</w:t>
            </w:r>
          </w:p>
          <w:p w:rsidR="004753E3" w:rsidRPr="005E0215" w:rsidRDefault="004753E3" w:rsidP="0037136E">
            <w:pPr>
              <w:pStyle w:val="TableTextBullet"/>
              <w:numPr>
                <w:ilvl w:val="0"/>
                <w:numId w:val="5"/>
              </w:numPr>
              <w:spacing w:after="0" w:line="240" w:lineRule="auto"/>
              <w:ind w:left="170" w:hanging="170"/>
            </w:pPr>
            <w:r w:rsidRPr="005E0215">
              <w:t>Explain how charged objects affect other objects</w:t>
            </w:r>
          </w:p>
        </w:tc>
        <w:tc>
          <w:tcPr>
            <w:tcW w:w="1980" w:type="dxa"/>
            <w:tcMar>
              <w:top w:w="57" w:type="dxa"/>
              <w:bottom w:w="57" w:type="dxa"/>
            </w:tcMar>
          </w:tcPr>
          <w:p w:rsidR="004753E3" w:rsidRPr="00352678" w:rsidRDefault="004753E3" w:rsidP="00114C39">
            <w:pPr>
              <w:rPr>
                <w:rFonts w:ascii="Arial" w:hAnsi="Arial" w:cs="Arial"/>
              </w:rPr>
            </w:pPr>
            <w:r w:rsidRPr="00352678">
              <w:rPr>
                <w:rFonts w:ascii="Arial" w:hAnsi="Arial" w:cs="Arial"/>
                <w:color w:val="000000" w:themeColor="text1"/>
              </w:rPr>
              <w:t>Worksheet 2.5.6; Technician’s notes 2.5.6</w:t>
            </w:r>
          </w:p>
        </w:tc>
        <w:tc>
          <w:tcPr>
            <w:tcW w:w="2218" w:type="dxa"/>
            <w:tcMar>
              <w:top w:w="57" w:type="dxa"/>
              <w:bottom w:w="57" w:type="dxa"/>
            </w:tcMar>
          </w:tcPr>
          <w:p w:rsidR="004753E3" w:rsidRPr="00BD4EBF" w:rsidRDefault="004753E3" w:rsidP="00114C39">
            <w:pPr>
              <w:rPr>
                <w:rFonts w:ascii="Arial" w:hAnsi="Arial" w:cs="Arial"/>
              </w:rPr>
            </w:pPr>
            <w:r w:rsidRPr="00BD4EBF">
              <w:rPr>
                <w:rFonts w:ascii="Arial" w:hAnsi="Arial" w:cs="Arial"/>
              </w:rPr>
              <w:t>Quick starter; Interactive activity: Drag the sentences into the correct order, to explain why a statically charged balloon sticks to a wall</w:t>
            </w:r>
          </w:p>
        </w:tc>
        <w:tc>
          <w:tcPr>
            <w:tcW w:w="2049" w:type="dxa"/>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917" w:type="dxa"/>
            <w:tcBorders>
              <w:bottom w:val="single" w:sz="4" w:space="0" w:color="auto"/>
            </w:tcBorders>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lastRenderedPageBreak/>
              <w:t>2.5.7</w:t>
            </w:r>
          </w:p>
        </w:tc>
        <w:tc>
          <w:tcPr>
            <w:tcW w:w="1978" w:type="dxa"/>
            <w:tcBorders>
              <w:bottom w:val="single" w:sz="4" w:space="0" w:color="auto"/>
            </w:tcBorders>
            <w:shd w:val="clear" w:color="auto" w:fill="D9D9D9" w:themeFill="background1" w:themeFillShade="D9"/>
            <w:tcMar>
              <w:top w:w="57" w:type="dxa"/>
              <w:bottom w:w="57" w:type="dxa"/>
            </w:tcMar>
          </w:tcPr>
          <w:p w:rsidR="004753E3" w:rsidRPr="005E0215"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Applying what we know about electrostatics</w:t>
            </w:r>
          </w:p>
        </w:tc>
        <w:tc>
          <w:tcPr>
            <w:tcW w:w="2938" w:type="dxa"/>
            <w:tcMar>
              <w:top w:w="57" w:type="dxa"/>
              <w:bottom w:w="57" w:type="dxa"/>
            </w:tcMar>
          </w:tcPr>
          <w:p w:rsidR="004753E3" w:rsidRPr="00847DE5" w:rsidRDefault="004753E3" w:rsidP="00114C39">
            <w:pPr>
              <w:pStyle w:val="SMTablesmalltext"/>
              <w:rPr>
                <w:color w:val="000000" w:themeColor="text1"/>
                <w:sz w:val="20"/>
                <w:szCs w:val="20"/>
              </w:rPr>
            </w:pPr>
            <w:r w:rsidRPr="00847DE5">
              <w:rPr>
                <w:color w:val="000000" w:themeColor="text1"/>
                <w:sz w:val="20"/>
                <w:szCs w:val="20"/>
              </w:rPr>
              <w:t>Non-contact forces: forces due to static electricity</w:t>
            </w:r>
          </w:p>
          <w:p w:rsidR="004753E3" w:rsidRPr="00847DE5" w:rsidRDefault="004753E3" w:rsidP="00114C39">
            <w:pPr>
              <w:pStyle w:val="SMTablesmalltext"/>
              <w:rPr>
                <w:color w:val="000000" w:themeColor="text1"/>
                <w:sz w:val="20"/>
                <w:szCs w:val="20"/>
              </w:rPr>
            </w:pPr>
            <w:r w:rsidRPr="00847DE5">
              <w:rPr>
                <w:color w:val="000000" w:themeColor="text1"/>
                <w:sz w:val="20"/>
                <w:szCs w:val="20"/>
              </w:rPr>
              <w:t>Separation of positive or negative charges when objects are rubbed together: transfer of electrons, forces between charged objects</w:t>
            </w:r>
          </w:p>
          <w:p w:rsidR="004753E3" w:rsidRPr="00847DE5" w:rsidRDefault="004753E3" w:rsidP="00114C39">
            <w:pPr>
              <w:spacing w:after="60"/>
              <w:rPr>
                <w:rFonts w:ascii="Arial" w:eastAsia="Times New Roman" w:hAnsi="Arial" w:cs="Arial"/>
                <w:color w:val="000000"/>
              </w:rPr>
            </w:pPr>
            <w:r w:rsidRPr="00847DE5">
              <w:rPr>
                <w:rFonts w:ascii="Arial" w:hAnsi="Arial" w:cs="Arial"/>
                <w:color w:val="000000" w:themeColor="text1"/>
              </w:rPr>
              <w:t>The idea of electric field, forces acting across the space between objects not in contact</w:t>
            </w:r>
          </w:p>
        </w:tc>
        <w:tc>
          <w:tcPr>
            <w:tcW w:w="2804"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pPr>
            <w:r w:rsidRPr="005E0215">
              <w:t>Apply an understanding of static electricity to various situations</w:t>
            </w:r>
          </w:p>
          <w:p w:rsidR="004753E3" w:rsidRPr="005E0215" w:rsidRDefault="004753E3" w:rsidP="0037136E">
            <w:pPr>
              <w:pStyle w:val="TableTextBullet"/>
              <w:numPr>
                <w:ilvl w:val="0"/>
                <w:numId w:val="5"/>
              </w:numPr>
              <w:spacing w:after="0" w:line="240" w:lineRule="auto"/>
              <w:ind w:left="170" w:hanging="170"/>
            </w:pPr>
            <w:r w:rsidRPr="005E0215">
              <w:t>Explain how static electricity can be useful and can be dangerous</w:t>
            </w:r>
          </w:p>
        </w:tc>
        <w:tc>
          <w:tcPr>
            <w:tcW w:w="1980" w:type="dxa"/>
            <w:tcMar>
              <w:top w:w="57" w:type="dxa"/>
              <w:bottom w:w="57" w:type="dxa"/>
            </w:tcMar>
          </w:tcPr>
          <w:p w:rsidR="004753E3" w:rsidRPr="00352678" w:rsidRDefault="004753E3" w:rsidP="00114C39">
            <w:pPr>
              <w:rPr>
                <w:rFonts w:ascii="Arial" w:hAnsi="Arial" w:cs="Arial"/>
              </w:rPr>
            </w:pPr>
            <w:r w:rsidRPr="00352678">
              <w:rPr>
                <w:rFonts w:ascii="Arial" w:hAnsi="Arial" w:cs="Arial"/>
                <w:color w:val="000000" w:themeColor="text1"/>
              </w:rPr>
              <w:t>Worksheet 2.5.7</w:t>
            </w:r>
          </w:p>
        </w:tc>
        <w:tc>
          <w:tcPr>
            <w:tcW w:w="2218" w:type="dxa"/>
            <w:tcMar>
              <w:top w:w="57" w:type="dxa"/>
              <w:bottom w:w="57" w:type="dxa"/>
            </w:tcMar>
          </w:tcPr>
          <w:p w:rsidR="004753E3" w:rsidRPr="00BD4EBF" w:rsidRDefault="004753E3" w:rsidP="00114C39">
            <w:pPr>
              <w:rPr>
                <w:rFonts w:ascii="Arial" w:hAnsi="Arial" w:cs="Arial"/>
              </w:rPr>
            </w:pPr>
            <w:r w:rsidRPr="00BD4EBF">
              <w:rPr>
                <w:rFonts w:ascii="Arial" w:hAnsi="Arial" w:cs="Arial"/>
              </w:rPr>
              <w:t>Quick starter; Slideshow: Antistatic devices: Problems (as opposed to applications) of electrostatic attraction, and practical solutions to such problems; Interactive activity: Drag the sentences into the correct order, to explain electrostatic paint spraying; Video</w:t>
            </w:r>
          </w:p>
        </w:tc>
        <w:tc>
          <w:tcPr>
            <w:tcW w:w="2049" w:type="dxa"/>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917" w:type="dxa"/>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t>2.5.8</w:t>
            </w:r>
          </w:p>
        </w:tc>
        <w:tc>
          <w:tcPr>
            <w:tcW w:w="1978" w:type="dxa"/>
            <w:shd w:val="clear" w:color="auto" w:fill="D9D9D9" w:themeFill="background1" w:themeFillShade="D9"/>
            <w:tcMar>
              <w:top w:w="57" w:type="dxa"/>
              <w:bottom w:w="57" w:type="dxa"/>
            </w:tcMar>
          </w:tcPr>
          <w:p w:rsidR="004753E3" w:rsidRPr="005E0215"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Exploring gravity on Earth</w:t>
            </w:r>
          </w:p>
        </w:tc>
        <w:tc>
          <w:tcPr>
            <w:tcW w:w="2938" w:type="dxa"/>
            <w:tcMar>
              <w:top w:w="57" w:type="dxa"/>
              <w:bottom w:w="57" w:type="dxa"/>
            </w:tcMar>
          </w:tcPr>
          <w:p w:rsidR="004753E3" w:rsidRPr="00847DE5" w:rsidRDefault="004753E3" w:rsidP="00114C39">
            <w:pPr>
              <w:spacing w:after="60"/>
              <w:rPr>
                <w:rFonts w:ascii="Arial" w:eastAsia="Times New Roman" w:hAnsi="Arial" w:cs="Arial"/>
                <w:color w:val="000000"/>
              </w:rPr>
            </w:pPr>
            <w:r w:rsidRPr="00847DE5">
              <w:rPr>
                <w:rFonts w:ascii="Arial" w:hAnsi="Arial" w:cs="Arial"/>
                <w:color w:val="000000" w:themeColor="text1"/>
              </w:rPr>
              <w:t>Non-contact forces: gravity forces acting at a distance on Earth and in space</w:t>
            </w:r>
          </w:p>
        </w:tc>
        <w:tc>
          <w:tcPr>
            <w:tcW w:w="2804"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pPr>
            <w:r w:rsidRPr="005E0215">
              <w:t>Explain the effects of gravity</w:t>
            </w:r>
          </w:p>
          <w:p w:rsidR="004753E3" w:rsidRPr="005E0215" w:rsidRDefault="004753E3" w:rsidP="0037136E">
            <w:pPr>
              <w:pStyle w:val="TableTextBullet"/>
              <w:numPr>
                <w:ilvl w:val="0"/>
                <w:numId w:val="5"/>
              </w:numPr>
              <w:spacing w:after="0" w:line="240" w:lineRule="auto"/>
              <w:ind w:left="170" w:hanging="170"/>
            </w:pPr>
            <w:r w:rsidRPr="005E0215">
              <w:t>Compare gravity to other non-contact forces</w:t>
            </w:r>
          </w:p>
          <w:p w:rsidR="004753E3" w:rsidRPr="005E0215" w:rsidRDefault="004753E3" w:rsidP="0037136E">
            <w:pPr>
              <w:pStyle w:val="TableTextBullet"/>
              <w:numPr>
                <w:ilvl w:val="0"/>
                <w:numId w:val="5"/>
              </w:numPr>
              <w:spacing w:after="0" w:line="240" w:lineRule="auto"/>
              <w:ind w:left="170" w:hanging="170"/>
            </w:pPr>
            <w:r w:rsidRPr="005E0215">
              <w:t>Use the concept of a gravitational field</w:t>
            </w:r>
          </w:p>
        </w:tc>
        <w:tc>
          <w:tcPr>
            <w:tcW w:w="1980" w:type="dxa"/>
            <w:tcMar>
              <w:top w:w="57" w:type="dxa"/>
              <w:bottom w:w="57" w:type="dxa"/>
            </w:tcMar>
          </w:tcPr>
          <w:p w:rsidR="004753E3" w:rsidRPr="00352678" w:rsidRDefault="004753E3" w:rsidP="00114C39">
            <w:pPr>
              <w:rPr>
                <w:rFonts w:ascii="Arial" w:hAnsi="Arial" w:cs="Arial"/>
              </w:rPr>
            </w:pPr>
            <w:r w:rsidRPr="00352678">
              <w:rPr>
                <w:rFonts w:ascii="Arial" w:hAnsi="Arial" w:cs="Arial"/>
                <w:color w:val="000000" w:themeColor="text1"/>
              </w:rPr>
              <w:t>Worksheet 2.5.8; Practical sheet 2.5.8</w:t>
            </w:r>
          </w:p>
        </w:tc>
        <w:tc>
          <w:tcPr>
            <w:tcW w:w="2218" w:type="dxa"/>
            <w:tcMar>
              <w:top w:w="57" w:type="dxa"/>
              <w:bottom w:w="57" w:type="dxa"/>
            </w:tcMar>
          </w:tcPr>
          <w:p w:rsidR="004753E3" w:rsidRPr="00BD4EBF" w:rsidRDefault="004753E3" w:rsidP="00114C39">
            <w:pPr>
              <w:rPr>
                <w:rFonts w:ascii="Arial" w:hAnsi="Arial" w:cs="Arial"/>
              </w:rPr>
            </w:pPr>
            <w:r w:rsidRPr="00BD4EBF">
              <w:rPr>
                <w:rFonts w:ascii="Arial" w:hAnsi="Arial" w:cs="Arial"/>
              </w:rPr>
              <w:t>Quick starter; Slideshow: Weightlessness: Creating zero-gravity/weightlessness for astronaut training using a parabolic flight path; Interactive activity; Link the statement about gravitational fields with its correct description</w:t>
            </w:r>
          </w:p>
        </w:tc>
        <w:tc>
          <w:tcPr>
            <w:tcW w:w="2049" w:type="dxa"/>
            <w:tcMar>
              <w:top w:w="57" w:type="dxa"/>
              <w:bottom w:w="57" w:type="dxa"/>
            </w:tcMar>
          </w:tcPr>
          <w:p w:rsidR="004753E3" w:rsidRPr="00402C29" w:rsidRDefault="004753E3" w:rsidP="00114C39">
            <w:pPr>
              <w:rPr>
                <w:rFonts w:ascii="Arial" w:hAnsi="Arial" w:cs="Arial"/>
              </w:rPr>
            </w:pPr>
            <w:r>
              <w:rPr>
                <w:rFonts w:ascii="Arial" w:hAnsi="Arial" w:cs="Arial"/>
              </w:rPr>
              <w:t>Refer to applications from lesson 2.5.9</w:t>
            </w:r>
          </w:p>
        </w:tc>
      </w:tr>
      <w:tr w:rsidR="004753E3" w:rsidRPr="00402C29" w:rsidTr="00114C39">
        <w:trPr>
          <w:cantSplit/>
        </w:trPr>
        <w:tc>
          <w:tcPr>
            <w:tcW w:w="917" w:type="dxa"/>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lastRenderedPageBreak/>
              <w:t>2.5.9</w:t>
            </w:r>
          </w:p>
        </w:tc>
        <w:tc>
          <w:tcPr>
            <w:tcW w:w="1978" w:type="dxa"/>
            <w:tcMar>
              <w:top w:w="57" w:type="dxa"/>
              <w:bottom w:w="57" w:type="dxa"/>
            </w:tcMar>
          </w:tcPr>
          <w:p w:rsidR="004753E3" w:rsidRPr="005E0215"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Applying our understanding of gravity to space travel</w:t>
            </w:r>
          </w:p>
        </w:tc>
        <w:tc>
          <w:tcPr>
            <w:tcW w:w="2938" w:type="dxa"/>
            <w:tcMar>
              <w:top w:w="57" w:type="dxa"/>
              <w:bottom w:w="57" w:type="dxa"/>
            </w:tcMar>
          </w:tcPr>
          <w:p w:rsidR="004753E3" w:rsidRPr="00847DE5" w:rsidRDefault="004753E3" w:rsidP="00114C39">
            <w:pPr>
              <w:rPr>
                <w:rFonts w:ascii="Arial" w:hAnsi="Arial" w:cs="Arial"/>
              </w:rPr>
            </w:pPr>
            <w:r w:rsidRPr="00847DE5">
              <w:rPr>
                <w:rFonts w:ascii="Arial" w:hAnsi="Arial" w:cs="Arial"/>
                <w:color w:val="000000" w:themeColor="text1"/>
              </w:rPr>
              <w:t>Non-contact forces: gravity forces acting at a distance on Earth and in space</w:t>
            </w:r>
          </w:p>
        </w:tc>
        <w:tc>
          <w:tcPr>
            <w:tcW w:w="2804"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pPr>
            <w:r w:rsidRPr="005E0215">
              <w:t>Apply ideas about gravity on Earth to other places</w:t>
            </w:r>
          </w:p>
          <w:p w:rsidR="004753E3" w:rsidRPr="005E0215" w:rsidRDefault="004753E3" w:rsidP="0037136E">
            <w:pPr>
              <w:pStyle w:val="TableTextBullet"/>
              <w:numPr>
                <w:ilvl w:val="0"/>
                <w:numId w:val="5"/>
              </w:numPr>
              <w:spacing w:after="0" w:line="240" w:lineRule="auto"/>
              <w:ind w:left="170" w:hanging="170"/>
            </w:pPr>
            <w:r w:rsidRPr="005E0215">
              <w:t>Explore how gravitational fields vary</w:t>
            </w:r>
          </w:p>
          <w:p w:rsidR="004753E3" w:rsidRPr="005E0215" w:rsidRDefault="004753E3" w:rsidP="0037136E">
            <w:pPr>
              <w:pStyle w:val="TableTextBullet"/>
              <w:numPr>
                <w:ilvl w:val="0"/>
                <w:numId w:val="5"/>
              </w:numPr>
              <w:spacing w:after="0" w:line="240" w:lineRule="auto"/>
              <w:ind w:left="170" w:hanging="170"/>
            </w:pPr>
            <w:r w:rsidRPr="005E0215">
              <w:t>Consider the effects of these changes</w:t>
            </w:r>
          </w:p>
        </w:tc>
        <w:tc>
          <w:tcPr>
            <w:tcW w:w="1980" w:type="dxa"/>
            <w:tcMar>
              <w:top w:w="57" w:type="dxa"/>
              <w:bottom w:w="57" w:type="dxa"/>
            </w:tcMar>
          </w:tcPr>
          <w:p w:rsidR="004753E3" w:rsidRPr="004403E2" w:rsidRDefault="004753E3" w:rsidP="00114C39">
            <w:pPr>
              <w:rPr>
                <w:rFonts w:ascii="Arial" w:hAnsi="Arial" w:cs="Arial"/>
              </w:rPr>
            </w:pPr>
            <w:r w:rsidRPr="004403E2">
              <w:rPr>
                <w:rFonts w:ascii="Arial" w:hAnsi="Arial" w:cs="Arial"/>
                <w:color w:val="000000" w:themeColor="text1"/>
              </w:rPr>
              <w:t>Worksheet 2.5.9</w:t>
            </w:r>
          </w:p>
        </w:tc>
        <w:tc>
          <w:tcPr>
            <w:tcW w:w="2218" w:type="dxa"/>
            <w:tcMar>
              <w:top w:w="57" w:type="dxa"/>
              <w:bottom w:w="57" w:type="dxa"/>
            </w:tcMar>
          </w:tcPr>
          <w:p w:rsidR="004753E3" w:rsidRPr="00BD4EBF" w:rsidRDefault="004753E3" w:rsidP="00114C39">
            <w:pPr>
              <w:rPr>
                <w:rFonts w:ascii="Arial" w:hAnsi="Arial" w:cs="Arial"/>
              </w:rPr>
            </w:pPr>
            <w:r w:rsidRPr="00BD4EBF">
              <w:rPr>
                <w:rFonts w:ascii="Arial" w:hAnsi="Arial" w:cs="Arial"/>
              </w:rPr>
              <w:t>Quick starter; Interactive activity: Are the statements about space travel true or false?; Interactive activity: Complete the sentences about exploring the Earth’s atmosphere; Hangman: Key vocabulary game; Video</w:t>
            </w:r>
          </w:p>
        </w:tc>
        <w:tc>
          <w:tcPr>
            <w:tcW w:w="2049" w:type="dxa"/>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917" w:type="dxa"/>
            <w:tcBorders>
              <w:bottom w:val="single" w:sz="4" w:space="0" w:color="auto"/>
            </w:tcBorders>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t>2.5.10</w:t>
            </w:r>
          </w:p>
        </w:tc>
        <w:tc>
          <w:tcPr>
            <w:tcW w:w="1978" w:type="dxa"/>
            <w:tcBorders>
              <w:bottom w:val="single" w:sz="4" w:space="0" w:color="auto"/>
            </w:tcBorders>
            <w:tcMar>
              <w:top w:w="57" w:type="dxa"/>
              <w:bottom w:w="57" w:type="dxa"/>
            </w:tcMar>
          </w:tcPr>
          <w:p w:rsidR="004753E3" w:rsidRPr="005E0215"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Applying key ideas</w:t>
            </w:r>
          </w:p>
        </w:tc>
        <w:tc>
          <w:tcPr>
            <w:tcW w:w="2938" w:type="dxa"/>
            <w:tcMar>
              <w:top w:w="57" w:type="dxa"/>
              <w:bottom w:w="57" w:type="dxa"/>
            </w:tcMar>
          </w:tcPr>
          <w:p w:rsidR="004753E3" w:rsidRPr="00847DE5" w:rsidRDefault="004753E3" w:rsidP="00114C39">
            <w:pPr>
              <w:spacing w:after="60"/>
              <w:rPr>
                <w:rFonts w:ascii="Arial" w:eastAsia="Times New Roman" w:hAnsi="Arial" w:cs="Arial"/>
                <w:color w:val="000000"/>
              </w:rPr>
            </w:pPr>
          </w:p>
        </w:tc>
        <w:tc>
          <w:tcPr>
            <w:tcW w:w="2804" w:type="dxa"/>
            <w:tcMar>
              <w:top w:w="57" w:type="dxa"/>
              <w:bottom w:w="57" w:type="dxa"/>
            </w:tcMar>
          </w:tcPr>
          <w:p w:rsidR="004753E3" w:rsidRPr="00AE4026" w:rsidRDefault="004753E3" w:rsidP="0037136E">
            <w:pPr>
              <w:pStyle w:val="TableTextBullet"/>
              <w:numPr>
                <w:ilvl w:val="0"/>
                <w:numId w:val="5"/>
              </w:numPr>
              <w:spacing w:after="0" w:line="240" w:lineRule="auto"/>
              <w:ind w:left="170" w:hanging="170"/>
              <w:rPr>
                <w:color w:val="000000" w:themeColor="text1"/>
              </w:rPr>
            </w:pPr>
            <w:r w:rsidRPr="00AE4026">
              <w:rPr>
                <w:color w:val="000000" w:themeColor="text1"/>
              </w:rPr>
              <w:t>To extract ideas about magnetism, electrostatic charge and gravity from the text, including earlier sections of the topic.</w:t>
            </w:r>
          </w:p>
          <w:p w:rsidR="004753E3" w:rsidRDefault="004753E3" w:rsidP="0037136E">
            <w:pPr>
              <w:pStyle w:val="TableTextBullet"/>
              <w:numPr>
                <w:ilvl w:val="0"/>
                <w:numId w:val="5"/>
              </w:numPr>
              <w:spacing w:after="0" w:line="240" w:lineRule="auto"/>
              <w:ind w:left="170" w:hanging="170"/>
              <w:rPr>
                <w:color w:val="000000" w:themeColor="text1"/>
              </w:rPr>
            </w:pPr>
            <w:r w:rsidRPr="00AE4026">
              <w:rPr>
                <w:color w:val="000000" w:themeColor="text1"/>
              </w:rPr>
              <w:t>To apply ideas about magnetism, electrostatics and gravity</w:t>
            </w:r>
            <w:r>
              <w:rPr>
                <w:color w:val="000000" w:themeColor="text1"/>
              </w:rPr>
              <w:t>.</w:t>
            </w:r>
          </w:p>
          <w:p w:rsidR="004753E3" w:rsidRPr="006A2D95" w:rsidRDefault="004753E3" w:rsidP="0037136E">
            <w:pPr>
              <w:pStyle w:val="TableTextBullet"/>
              <w:numPr>
                <w:ilvl w:val="0"/>
                <w:numId w:val="5"/>
              </w:numPr>
              <w:spacing w:after="0" w:line="240" w:lineRule="auto"/>
              <w:ind w:left="170" w:hanging="170"/>
              <w:rPr>
                <w:color w:val="000000" w:themeColor="text1"/>
              </w:rPr>
            </w:pPr>
            <w:r w:rsidRPr="00AE4026">
              <w:rPr>
                <w:color w:val="000000" w:themeColor="text1"/>
              </w:rPr>
              <w:t>To evaluate ideas in relation to magnetism, electrostatics and gravity</w:t>
            </w:r>
            <w:r>
              <w:rPr>
                <w:color w:val="000000" w:themeColor="text1"/>
              </w:rPr>
              <w:t>.</w:t>
            </w:r>
          </w:p>
        </w:tc>
        <w:tc>
          <w:tcPr>
            <w:tcW w:w="1980" w:type="dxa"/>
            <w:tcMar>
              <w:top w:w="57" w:type="dxa"/>
              <w:bottom w:w="57" w:type="dxa"/>
            </w:tcMar>
          </w:tcPr>
          <w:p w:rsidR="004753E3" w:rsidRPr="004403E2" w:rsidRDefault="004753E3" w:rsidP="00114C39">
            <w:pPr>
              <w:rPr>
                <w:rFonts w:ascii="Arial" w:hAnsi="Arial" w:cs="Arial"/>
              </w:rPr>
            </w:pPr>
            <w:r w:rsidRPr="004403E2">
              <w:rPr>
                <w:rFonts w:ascii="Arial" w:hAnsi="Arial" w:cs="Arial"/>
                <w:color w:val="000000" w:themeColor="text1"/>
              </w:rPr>
              <w:t>Worksheet 2.5.10; Technician’s notes 2.5.10</w:t>
            </w:r>
          </w:p>
        </w:tc>
        <w:tc>
          <w:tcPr>
            <w:tcW w:w="2218" w:type="dxa"/>
            <w:tcMar>
              <w:top w:w="57" w:type="dxa"/>
              <w:bottom w:w="57" w:type="dxa"/>
            </w:tcMar>
          </w:tcPr>
          <w:p w:rsidR="004753E3" w:rsidRPr="00BD4EBF" w:rsidRDefault="004753E3" w:rsidP="00114C39">
            <w:pPr>
              <w:rPr>
                <w:rFonts w:ascii="Arial" w:hAnsi="Arial" w:cs="Arial"/>
              </w:rPr>
            </w:pPr>
          </w:p>
        </w:tc>
        <w:tc>
          <w:tcPr>
            <w:tcW w:w="2049" w:type="dxa"/>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917" w:type="dxa"/>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lastRenderedPageBreak/>
              <w:t>2.5.11</w:t>
            </w:r>
          </w:p>
        </w:tc>
        <w:tc>
          <w:tcPr>
            <w:tcW w:w="1978" w:type="dxa"/>
            <w:shd w:val="clear" w:color="auto" w:fill="D9D9D9" w:themeFill="background1" w:themeFillShade="D9"/>
            <w:tcMar>
              <w:top w:w="57" w:type="dxa"/>
              <w:bottom w:w="57" w:type="dxa"/>
            </w:tcMar>
          </w:tcPr>
          <w:p w:rsidR="004753E3" w:rsidRPr="005E0215"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Exploring pressure on a solid surface</w:t>
            </w:r>
          </w:p>
        </w:tc>
        <w:tc>
          <w:tcPr>
            <w:tcW w:w="2938" w:type="dxa"/>
            <w:tcMar>
              <w:top w:w="57" w:type="dxa"/>
              <w:bottom w:w="57" w:type="dxa"/>
            </w:tcMar>
          </w:tcPr>
          <w:p w:rsidR="004753E3" w:rsidRPr="00847DE5" w:rsidRDefault="004753E3" w:rsidP="00114C39">
            <w:pPr>
              <w:pStyle w:val="Default"/>
              <w:spacing w:after="120"/>
              <w:rPr>
                <w:sz w:val="20"/>
                <w:szCs w:val="20"/>
              </w:rPr>
            </w:pPr>
            <w:r w:rsidRPr="00847DE5">
              <w:rPr>
                <w:color w:val="000000" w:themeColor="text1"/>
                <w:sz w:val="20"/>
                <w:szCs w:val="20"/>
              </w:rPr>
              <w:t>Pressure measured by ratio of force over area – acting normal to any surface</w:t>
            </w:r>
          </w:p>
        </w:tc>
        <w:tc>
          <w:tcPr>
            <w:tcW w:w="2804"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pPr>
            <w:r w:rsidRPr="005E0215">
              <w:t>Explain how pressure can be applied on a solid surface</w:t>
            </w:r>
          </w:p>
          <w:p w:rsidR="004753E3" w:rsidRPr="005E0215" w:rsidRDefault="004753E3" w:rsidP="0037136E">
            <w:pPr>
              <w:pStyle w:val="TableTextBullet"/>
              <w:numPr>
                <w:ilvl w:val="0"/>
                <w:numId w:val="5"/>
              </w:numPr>
              <w:spacing w:after="0" w:line="240" w:lineRule="auto"/>
              <w:ind w:left="170" w:hanging="170"/>
            </w:pPr>
            <w:r w:rsidRPr="005E0215">
              <w:t xml:space="preserve">Describe some effects of varying pressure </w:t>
            </w:r>
          </w:p>
        </w:tc>
        <w:tc>
          <w:tcPr>
            <w:tcW w:w="1980" w:type="dxa"/>
            <w:tcMar>
              <w:top w:w="57" w:type="dxa"/>
              <w:bottom w:w="57" w:type="dxa"/>
            </w:tcMar>
          </w:tcPr>
          <w:p w:rsidR="004753E3" w:rsidRPr="004403E2" w:rsidRDefault="004753E3" w:rsidP="00114C39">
            <w:pPr>
              <w:rPr>
                <w:rFonts w:ascii="Arial" w:hAnsi="Arial" w:cs="Arial"/>
              </w:rPr>
            </w:pPr>
            <w:r w:rsidRPr="004403E2">
              <w:rPr>
                <w:rFonts w:ascii="Arial" w:hAnsi="Arial" w:cs="Arial"/>
                <w:color w:val="000000" w:themeColor="text1"/>
              </w:rPr>
              <w:t>Worksheet 2.5.11a (copied onto card); Worksheet 2.5.11b</w:t>
            </w:r>
          </w:p>
        </w:tc>
        <w:tc>
          <w:tcPr>
            <w:tcW w:w="2218" w:type="dxa"/>
            <w:tcMar>
              <w:top w:w="57" w:type="dxa"/>
              <w:bottom w:w="57" w:type="dxa"/>
            </w:tcMar>
          </w:tcPr>
          <w:p w:rsidR="004753E3" w:rsidRPr="00BD4EBF" w:rsidRDefault="004753E3" w:rsidP="00114C39">
            <w:pPr>
              <w:rPr>
                <w:rFonts w:ascii="Arial" w:hAnsi="Arial" w:cs="Arial"/>
              </w:rPr>
            </w:pPr>
            <w:r w:rsidRPr="00BD4EBF">
              <w:rPr>
                <w:rFonts w:ascii="Arial" w:hAnsi="Arial" w:cs="Arial"/>
              </w:rPr>
              <w:t>Quick starter; Slideshow: Pressure, ice and snow: Effects of increasing and decreasing pressure on ice and snow. Applications to winter activities; Interactive activity: Drag the descriptions which represent high or low pressure; Video</w:t>
            </w:r>
          </w:p>
        </w:tc>
        <w:tc>
          <w:tcPr>
            <w:tcW w:w="2049" w:type="dxa"/>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917" w:type="dxa"/>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t>2.5.12</w:t>
            </w:r>
          </w:p>
        </w:tc>
        <w:tc>
          <w:tcPr>
            <w:tcW w:w="1978" w:type="dxa"/>
            <w:shd w:val="clear" w:color="auto" w:fill="D9D9D9" w:themeFill="background1" w:themeFillShade="D9"/>
            <w:tcMar>
              <w:top w:w="57" w:type="dxa"/>
              <w:bottom w:w="57" w:type="dxa"/>
            </w:tcMar>
          </w:tcPr>
          <w:p w:rsidR="004753E3" w:rsidRPr="005E0215"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Calculating pressure</w:t>
            </w:r>
          </w:p>
        </w:tc>
        <w:tc>
          <w:tcPr>
            <w:tcW w:w="2938" w:type="dxa"/>
            <w:tcMar>
              <w:top w:w="57" w:type="dxa"/>
              <w:bottom w:w="57" w:type="dxa"/>
            </w:tcMar>
          </w:tcPr>
          <w:p w:rsidR="004753E3" w:rsidRPr="00847DE5" w:rsidRDefault="004753E3" w:rsidP="00114C39">
            <w:pPr>
              <w:rPr>
                <w:rFonts w:ascii="Arial" w:hAnsi="Arial" w:cs="Arial"/>
              </w:rPr>
            </w:pPr>
            <w:r w:rsidRPr="00847DE5">
              <w:rPr>
                <w:rFonts w:ascii="Arial" w:hAnsi="Arial" w:cs="Arial"/>
                <w:color w:val="000000" w:themeColor="text1"/>
              </w:rPr>
              <w:t>Pressure measured by ratio of force over area – acting normal to any surface</w:t>
            </w:r>
          </w:p>
        </w:tc>
        <w:tc>
          <w:tcPr>
            <w:tcW w:w="2804" w:type="dxa"/>
            <w:tcMar>
              <w:top w:w="57" w:type="dxa"/>
              <w:bottom w:w="57" w:type="dxa"/>
            </w:tcMar>
          </w:tcPr>
          <w:p w:rsidR="004753E3" w:rsidRDefault="004753E3" w:rsidP="0037136E">
            <w:pPr>
              <w:pStyle w:val="TableTextBullet"/>
              <w:numPr>
                <w:ilvl w:val="0"/>
                <w:numId w:val="5"/>
              </w:numPr>
              <w:spacing w:after="0" w:line="240" w:lineRule="auto"/>
              <w:ind w:left="170" w:hanging="170"/>
            </w:pPr>
            <w:r w:rsidRPr="005E0215">
              <w:t>Identify the factors that determine the size of pressure on a solid</w:t>
            </w:r>
          </w:p>
          <w:p w:rsidR="004753E3" w:rsidRPr="005065CF" w:rsidRDefault="004753E3" w:rsidP="0037136E">
            <w:pPr>
              <w:pStyle w:val="TableTextBullet"/>
              <w:numPr>
                <w:ilvl w:val="0"/>
                <w:numId w:val="5"/>
              </w:numPr>
              <w:spacing w:after="0" w:line="240" w:lineRule="auto"/>
              <w:ind w:left="170" w:hanging="170"/>
            </w:pPr>
            <w:r w:rsidRPr="005E0215">
              <w:t>Calculate the size of pressure exerted</w:t>
            </w:r>
          </w:p>
        </w:tc>
        <w:tc>
          <w:tcPr>
            <w:tcW w:w="1980" w:type="dxa"/>
            <w:tcMar>
              <w:top w:w="57" w:type="dxa"/>
              <w:bottom w:w="57" w:type="dxa"/>
            </w:tcMar>
          </w:tcPr>
          <w:p w:rsidR="004753E3" w:rsidRPr="004403E2" w:rsidRDefault="004753E3" w:rsidP="00114C39">
            <w:pPr>
              <w:rPr>
                <w:rFonts w:ascii="Arial" w:hAnsi="Arial" w:cs="Arial"/>
              </w:rPr>
            </w:pPr>
            <w:r w:rsidRPr="004403E2">
              <w:rPr>
                <w:rFonts w:ascii="Arial" w:hAnsi="Arial" w:cs="Arial"/>
                <w:color w:val="000000" w:themeColor="text1"/>
              </w:rPr>
              <w:t>Worksheet 2.5.12; Practical sheet 2.5.12; Technician’s notes 2.5.12</w:t>
            </w:r>
          </w:p>
        </w:tc>
        <w:tc>
          <w:tcPr>
            <w:tcW w:w="2218" w:type="dxa"/>
            <w:tcMar>
              <w:top w:w="57" w:type="dxa"/>
              <w:bottom w:w="57" w:type="dxa"/>
            </w:tcMar>
          </w:tcPr>
          <w:p w:rsidR="004753E3" w:rsidRPr="00BD4EBF" w:rsidRDefault="004753E3" w:rsidP="00114C39">
            <w:pPr>
              <w:rPr>
                <w:rFonts w:ascii="Arial" w:hAnsi="Arial" w:cs="Arial"/>
              </w:rPr>
            </w:pPr>
            <w:r w:rsidRPr="00BD4EBF">
              <w:rPr>
                <w:rFonts w:ascii="Arial" w:hAnsi="Arial" w:cs="Arial"/>
              </w:rPr>
              <w:t>Quick starter; Interactive activity: Order the pressures, from highest to lowest</w:t>
            </w:r>
          </w:p>
        </w:tc>
        <w:tc>
          <w:tcPr>
            <w:tcW w:w="2049" w:type="dxa"/>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917" w:type="dxa"/>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t>2.5.13</w:t>
            </w:r>
          </w:p>
        </w:tc>
        <w:tc>
          <w:tcPr>
            <w:tcW w:w="1978" w:type="dxa"/>
            <w:shd w:val="clear" w:color="auto" w:fill="D9D9D9" w:themeFill="background1" w:themeFillShade="D9"/>
            <w:tcMar>
              <w:top w:w="57" w:type="dxa"/>
              <w:bottom w:w="57" w:type="dxa"/>
            </w:tcMar>
          </w:tcPr>
          <w:p w:rsidR="004753E3" w:rsidRPr="005E0215"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Exploring pressure in a liquid</w:t>
            </w:r>
          </w:p>
        </w:tc>
        <w:tc>
          <w:tcPr>
            <w:tcW w:w="2938" w:type="dxa"/>
            <w:tcMar>
              <w:top w:w="57" w:type="dxa"/>
              <w:bottom w:w="57" w:type="dxa"/>
            </w:tcMar>
          </w:tcPr>
          <w:p w:rsidR="004753E3" w:rsidRPr="00847DE5" w:rsidRDefault="004753E3" w:rsidP="00114C39">
            <w:pPr>
              <w:pStyle w:val="Default"/>
              <w:spacing w:after="60"/>
              <w:rPr>
                <w:sz w:val="20"/>
                <w:szCs w:val="20"/>
              </w:rPr>
            </w:pPr>
            <w:r w:rsidRPr="00847DE5">
              <w:rPr>
                <w:color w:val="000000" w:themeColor="text1"/>
                <w:sz w:val="20"/>
                <w:szCs w:val="20"/>
              </w:rPr>
              <w:t xml:space="preserve">Pressure in liquids, increasing with depth; </w:t>
            </w:r>
            <w:proofErr w:type="spellStart"/>
            <w:r w:rsidRPr="00847DE5">
              <w:rPr>
                <w:color w:val="000000" w:themeColor="text1"/>
                <w:sz w:val="20"/>
                <w:szCs w:val="20"/>
              </w:rPr>
              <w:t>upthrust</w:t>
            </w:r>
            <w:proofErr w:type="spellEnd"/>
            <w:r w:rsidRPr="00847DE5">
              <w:rPr>
                <w:color w:val="000000" w:themeColor="text1"/>
                <w:sz w:val="20"/>
                <w:szCs w:val="20"/>
              </w:rPr>
              <w:t xml:space="preserve"> effects, floating and sinking</w:t>
            </w:r>
          </w:p>
        </w:tc>
        <w:tc>
          <w:tcPr>
            <w:tcW w:w="2804"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pPr>
            <w:r w:rsidRPr="005E0215">
              <w:t>Describe how pressure in a liquid alters with depth</w:t>
            </w:r>
          </w:p>
          <w:p w:rsidR="004753E3" w:rsidRPr="005E0215" w:rsidRDefault="004753E3" w:rsidP="0037136E">
            <w:pPr>
              <w:pStyle w:val="TableTextBullet"/>
              <w:numPr>
                <w:ilvl w:val="0"/>
                <w:numId w:val="5"/>
              </w:numPr>
              <w:spacing w:after="0" w:line="240" w:lineRule="auto"/>
              <w:ind w:left="170" w:hanging="170"/>
            </w:pPr>
            <w:r w:rsidRPr="005E0215">
              <w:t>Explain pressure  increases in relation to particles and gravity</w:t>
            </w:r>
          </w:p>
        </w:tc>
        <w:tc>
          <w:tcPr>
            <w:tcW w:w="1980" w:type="dxa"/>
            <w:tcMar>
              <w:top w:w="57" w:type="dxa"/>
              <w:bottom w:w="57" w:type="dxa"/>
            </w:tcMar>
          </w:tcPr>
          <w:p w:rsidR="004753E3" w:rsidRPr="004403E2" w:rsidRDefault="004753E3" w:rsidP="00114C39">
            <w:pPr>
              <w:rPr>
                <w:rFonts w:ascii="Arial" w:hAnsi="Arial" w:cs="Arial"/>
              </w:rPr>
            </w:pPr>
            <w:r w:rsidRPr="004403E2">
              <w:rPr>
                <w:rFonts w:ascii="Arial" w:hAnsi="Arial" w:cs="Arial"/>
                <w:color w:val="000000" w:themeColor="text1"/>
              </w:rPr>
              <w:t>Worksheet 2.5.13; Technician’s notes 2.5.13</w:t>
            </w:r>
          </w:p>
        </w:tc>
        <w:tc>
          <w:tcPr>
            <w:tcW w:w="2218" w:type="dxa"/>
            <w:tcMar>
              <w:top w:w="57" w:type="dxa"/>
              <w:bottom w:w="57" w:type="dxa"/>
            </w:tcMar>
          </w:tcPr>
          <w:p w:rsidR="004753E3" w:rsidRPr="00BD4EBF" w:rsidRDefault="004753E3" w:rsidP="00114C39">
            <w:pPr>
              <w:rPr>
                <w:rFonts w:ascii="Arial" w:hAnsi="Arial" w:cs="Arial"/>
              </w:rPr>
            </w:pPr>
            <w:r w:rsidRPr="00BD4EBF">
              <w:rPr>
                <w:rFonts w:ascii="Arial" w:hAnsi="Arial" w:cs="Arial"/>
              </w:rPr>
              <w:t>Quick starter; Interactive activity: Complete the sentences about pressure in liquids</w:t>
            </w:r>
          </w:p>
        </w:tc>
        <w:tc>
          <w:tcPr>
            <w:tcW w:w="2049" w:type="dxa"/>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917" w:type="dxa"/>
            <w:tcBorders>
              <w:bottom w:val="single" w:sz="4" w:space="0" w:color="auto"/>
            </w:tcBorders>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lastRenderedPageBreak/>
              <w:t>2.5.14</w:t>
            </w:r>
          </w:p>
        </w:tc>
        <w:tc>
          <w:tcPr>
            <w:tcW w:w="1978" w:type="dxa"/>
            <w:tcBorders>
              <w:bottom w:val="single" w:sz="4" w:space="0" w:color="auto"/>
            </w:tcBorders>
            <w:shd w:val="clear" w:color="auto" w:fill="D9D9D9" w:themeFill="background1" w:themeFillShade="D9"/>
            <w:tcMar>
              <w:top w:w="57" w:type="dxa"/>
              <w:bottom w:w="57" w:type="dxa"/>
            </w:tcMar>
          </w:tcPr>
          <w:p w:rsidR="004753E3" w:rsidRPr="005E0215"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Explaining floating and sinking</w:t>
            </w:r>
          </w:p>
        </w:tc>
        <w:tc>
          <w:tcPr>
            <w:tcW w:w="2938" w:type="dxa"/>
            <w:tcMar>
              <w:top w:w="57" w:type="dxa"/>
              <w:bottom w:w="57" w:type="dxa"/>
            </w:tcMar>
          </w:tcPr>
          <w:p w:rsidR="004753E3" w:rsidRPr="00847DE5" w:rsidRDefault="004753E3" w:rsidP="00114C39">
            <w:pPr>
              <w:spacing w:after="60"/>
              <w:rPr>
                <w:rFonts w:ascii="Arial" w:eastAsia="Times New Roman" w:hAnsi="Arial" w:cs="Arial"/>
                <w:color w:val="000000"/>
              </w:rPr>
            </w:pPr>
            <w:r w:rsidRPr="00847DE5">
              <w:rPr>
                <w:rFonts w:ascii="Arial" w:hAnsi="Arial" w:cs="Arial"/>
                <w:color w:val="000000" w:themeColor="text1"/>
              </w:rPr>
              <w:t xml:space="preserve">Pressure in liquids, increasing with depth; </w:t>
            </w:r>
            <w:proofErr w:type="spellStart"/>
            <w:r w:rsidRPr="00847DE5">
              <w:rPr>
                <w:rFonts w:ascii="Arial" w:hAnsi="Arial" w:cs="Arial"/>
                <w:color w:val="000000" w:themeColor="text1"/>
              </w:rPr>
              <w:t>upthrust</w:t>
            </w:r>
            <w:proofErr w:type="spellEnd"/>
            <w:r w:rsidRPr="00847DE5">
              <w:rPr>
                <w:rFonts w:ascii="Arial" w:hAnsi="Arial" w:cs="Arial"/>
                <w:color w:val="000000" w:themeColor="text1"/>
              </w:rPr>
              <w:t xml:space="preserve"> effects, floating and sinking</w:t>
            </w:r>
          </w:p>
        </w:tc>
        <w:tc>
          <w:tcPr>
            <w:tcW w:w="2804"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pPr>
            <w:r w:rsidRPr="005E0215">
              <w:t>Explain why some objects float and others sink</w:t>
            </w:r>
          </w:p>
          <w:p w:rsidR="004753E3" w:rsidRPr="005E0215" w:rsidRDefault="004753E3" w:rsidP="0037136E">
            <w:pPr>
              <w:pStyle w:val="TableTextBullet"/>
              <w:numPr>
                <w:ilvl w:val="0"/>
                <w:numId w:val="5"/>
              </w:numPr>
              <w:spacing w:after="0" w:line="240" w:lineRule="auto"/>
              <w:ind w:left="170" w:hanging="170"/>
            </w:pPr>
            <w:r w:rsidRPr="005E0215">
              <w:t xml:space="preserve">Relate floating and sinking to density, displacement and </w:t>
            </w:r>
            <w:proofErr w:type="spellStart"/>
            <w:r w:rsidRPr="005E0215">
              <w:t>upthrust</w:t>
            </w:r>
            <w:proofErr w:type="spellEnd"/>
          </w:p>
          <w:p w:rsidR="004753E3" w:rsidRPr="005E0215" w:rsidRDefault="004753E3" w:rsidP="0037136E">
            <w:pPr>
              <w:pStyle w:val="TableTextBullet"/>
              <w:numPr>
                <w:ilvl w:val="0"/>
                <w:numId w:val="5"/>
              </w:numPr>
              <w:spacing w:after="0" w:line="240" w:lineRule="auto"/>
              <w:ind w:left="170" w:hanging="170"/>
            </w:pPr>
            <w:r w:rsidRPr="005E0215">
              <w:t>Explain the implications of these ideas</w:t>
            </w:r>
          </w:p>
        </w:tc>
        <w:tc>
          <w:tcPr>
            <w:tcW w:w="1980" w:type="dxa"/>
            <w:tcMar>
              <w:top w:w="57" w:type="dxa"/>
              <w:bottom w:w="57" w:type="dxa"/>
            </w:tcMar>
          </w:tcPr>
          <w:p w:rsidR="004753E3" w:rsidRPr="004403E2" w:rsidRDefault="004753E3" w:rsidP="00114C39">
            <w:pPr>
              <w:rPr>
                <w:rFonts w:ascii="Arial" w:hAnsi="Arial" w:cs="Arial"/>
              </w:rPr>
            </w:pPr>
            <w:r w:rsidRPr="004403E2">
              <w:rPr>
                <w:rFonts w:ascii="Arial" w:hAnsi="Arial" w:cs="Arial"/>
                <w:color w:val="000000" w:themeColor="text1"/>
              </w:rPr>
              <w:t>Worksheet 2.5.14; Practical sheet 2.5.14; Technician’s notes 2.5.14</w:t>
            </w:r>
          </w:p>
        </w:tc>
        <w:tc>
          <w:tcPr>
            <w:tcW w:w="2218" w:type="dxa"/>
            <w:tcMar>
              <w:top w:w="57" w:type="dxa"/>
              <w:bottom w:w="57" w:type="dxa"/>
            </w:tcMar>
          </w:tcPr>
          <w:p w:rsidR="004753E3" w:rsidRPr="00BD4EBF" w:rsidRDefault="004753E3" w:rsidP="00114C39">
            <w:pPr>
              <w:rPr>
                <w:rFonts w:ascii="Arial" w:hAnsi="Arial" w:cs="Arial"/>
              </w:rPr>
            </w:pPr>
            <w:r w:rsidRPr="00BD4EBF">
              <w:rPr>
                <w:rFonts w:ascii="Arial" w:hAnsi="Arial" w:cs="Arial"/>
              </w:rPr>
              <w:t>Quick starter; Slideshow: Balloons: Hot-air, hydrogen and helium balloons – to emphasise that buoyancy isn’t limited to water; Interactive activity: Define the key terms about floating and sinking; Hangman: Key vocabulary game</w:t>
            </w:r>
          </w:p>
        </w:tc>
        <w:tc>
          <w:tcPr>
            <w:tcW w:w="2049" w:type="dxa"/>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917" w:type="dxa"/>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t>2.5.15</w:t>
            </w:r>
          </w:p>
        </w:tc>
        <w:tc>
          <w:tcPr>
            <w:tcW w:w="1978" w:type="dxa"/>
            <w:shd w:val="clear" w:color="auto" w:fill="D9D9D9" w:themeFill="background1" w:themeFillShade="D9"/>
            <w:tcMar>
              <w:top w:w="57" w:type="dxa"/>
              <w:bottom w:w="57" w:type="dxa"/>
            </w:tcMar>
          </w:tcPr>
          <w:p w:rsidR="004753E3" w:rsidRPr="005E0215" w:rsidRDefault="004753E3" w:rsidP="00114C39">
            <w:pPr>
              <w:spacing w:before="60" w:after="60"/>
              <w:rPr>
                <w:rFonts w:ascii="Arial" w:eastAsia="Times New Roman" w:hAnsi="Arial" w:cs="Arial"/>
                <w:color w:val="000000"/>
              </w:rPr>
            </w:pPr>
            <w:r>
              <w:rPr>
                <w:rFonts w:ascii="Arial" w:eastAsia="Times New Roman" w:hAnsi="Arial" w:cs="Arial"/>
                <w:color w:val="000000"/>
              </w:rPr>
              <w:t>Exploring gas pressure</w:t>
            </w:r>
          </w:p>
        </w:tc>
        <w:tc>
          <w:tcPr>
            <w:tcW w:w="2938" w:type="dxa"/>
            <w:tcMar>
              <w:top w:w="57" w:type="dxa"/>
              <w:bottom w:w="57" w:type="dxa"/>
            </w:tcMar>
          </w:tcPr>
          <w:p w:rsidR="004753E3" w:rsidRPr="00847DE5" w:rsidRDefault="004753E3" w:rsidP="00114C39">
            <w:pPr>
              <w:pStyle w:val="Default"/>
              <w:spacing w:after="240"/>
              <w:rPr>
                <w:sz w:val="20"/>
                <w:szCs w:val="20"/>
              </w:rPr>
            </w:pPr>
            <w:r w:rsidRPr="00847DE5">
              <w:rPr>
                <w:color w:val="000000" w:themeColor="text1"/>
                <w:sz w:val="20"/>
                <w:szCs w:val="20"/>
              </w:rPr>
              <w:t>Atmospheric pressure; decreases with increase of height as weight of air above decreases with height</w:t>
            </w:r>
          </w:p>
        </w:tc>
        <w:tc>
          <w:tcPr>
            <w:tcW w:w="2804"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pPr>
            <w:r w:rsidRPr="005E0215">
              <w:t>Explore how the pressure in a gas varies with height</w:t>
            </w:r>
          </w:p>
          <w:p w:rsidR="004753E3" w:rsidRPr="005E0215" w:rsidRDefault="004753E3" w:rsidP="0037136E">
            <w:pPr>
              <w:pStyle w:val="TableTextBullet"/>
              <w:numPr>
                <w:ilvl w:val="0"/>
                <w:numId w:val="5"/>
              </w:numPr>
              <w:spacing w:after="0" w:line="240" w:lineRule="auto"/>
              <w:ind w:left="170" w:hanging="170"/>
            </w:pPr>
            <w:r w:rsidRPr="005E0215">
              <w:t>Explain the implications of this changing pressure</w:t>
            </w:r>
          </w:p>
        </w:tc>
        <w:tc>
          <w:tcPr>
            <w:tcW w:w="1980" w:type="dxa"/>
            <w:tcMar>
              <w:top w:w="57" w:type="dxa"/>
              <w:bottom w:w="57" w:type="dxa"/>
            </w:tcMar>
          </w:tcPr>
          <w:p w:rsidR="004753E3" w:rsidRPr="007F76D8" w:rsidRDefault="004753E3" w:rsidP="00114C39">
            <w:pPr>
              <w:rPr>
                <w:rFonts w:ascii="Arial" w:hAnsi="Arial" w:cs="Arial"/>
              </w:rPr>
            </w:pPr>
            <w:r w:rsidRPr="007F76D8">
              <w:rPr>
                <w:rFonts w:ascii="Arial" w:hAnsi="Arial" w:cs="Arial"/>
                <w:color w:val="000000" w:themeColor="text1"/>
              </w:rPr>
              <w:t>Worksheet 2.5.15; Technician’s notes 2.5.15</w:t>
            </w:r>
          </w:p>
        </w:tc>
        <w:tc>
          <w:tcPr>
            <w:tcW w:w="2218" w:type="dxa"/>
            <w:tcMar>
              <w:top w:w="57" w:type="dxa"/>
              <w:bottom w:w="57" w:type="dxa"/>
            </w:tcMar>
          </w:tcPr>
          <w:p w:rsidR="004753E3" w:rsidRPr="00BD4EBF" w:rsidRDefault="004753E3" w:rsidP="00114C39">
            <w:pPr>
              <w:rPr>
                <w:rFonts w:ascii="Arial" w:hAnsi="Arial" w:cs="Arial"/>
              </w:rPr>
            </w:pPr>
            <w:r w:rsidRPr="00BD4EBF">
              <w:rPr>
                <w:rFonts w:ascii="Arial" w:hAnsi="Arial" w:cs="Arial"/>
              </w:rPr>
              <w:t>Quick starter; Interactive activity: Drag the descriptions which represent high or low atmospheric pressure</w:t>
            </w:r>
          </w:p>
        </w:tc>
        <w:tc>
          <w:tcPr>
            <w:tcW w:w="2049" w:type="dxa"/>
            <w:tcMar>
              <w:top w:w="57" w:type="dxa"/>
              <w:bottom w:w="57" w:type="dxa"/>
            </w:tcMar>
          </w:tcPr>
          <w:p w:rsidR="004753E3" w:rsidRPr="00402C29" w:rsidRDefault="004753E3" w:rsidP="00114C39">
            <w:pPr>
              <w:rPr>
                <w:rFonts w:ascii="Arial" w:hAnsi="Arial" w:cs="Arial"/>
              </w:rPr>
            </w:pPr>
            <w:r>
              <w:rPr>
                <w:rFonts w:ascii="Arial" w:hAnsi="Arial" w:cs="Arial"/>
              </w:rPr>
              <w:t>May be combined with lesson 2.5.16</w:t>
            </w:r>
          </w:p>
        </w:tc>
      </w:tr>
      <w:tr w:rsidR="004753E3" w:rsidRPr="00402C29" w:rsidTr="00114C39">
        <w:trPr>
          <w:cantSplit/>
        </w:trPr>
        <w:tc>
          <w:tcPr>
            <w:tcW w:w="917" w:type="dxa"/>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lastRenderedPageBreak/>
              <w:t>2.5.16</w:t>
            </w:r>
          </w:p>
        </w:tc>
        <w:tc>
          <w:tcPr>
            <w:tcW w:w="1978" w:type="dxa"/>
            <w:shd w:val="clear" w:color="auto" w:fill="D9D9D9" w:themeFill="background1" w:themeFillShade="D9"/>
            <w:tcMar>
              <w:top w:w="57" w:type="dxa"/>
              <w:bottom w:w="57" w:type="dxa"/>
            </w:tcMar>
          </w:tcPr>
          <w:p w:rsidR="004753E3" w:rsidRPr="005E0215"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Working with pressure</w:t>
            </w:r>
          </w:p>
        </w:tc>
        <w:tc>
          <w:tcPr>
            <w:tcW w:w="2938" w:type="dxa"/>
            <w:tcMar>
              <w:top w:w="57" w:type="dxa"/>
              <w:bottom w:w="57" w:type="dxa"/>
            </w:tcMar>
          </w:tcPr>
          <w:p w:rsidR="004753E3" w:rsidRPr="00847DE5" w:rsidRDefault="004753E3" w:rsidP="00114C39">
            <w:pPr>
              <w:rPr>
                <w:rFonts w:ascii="Arial" w:hAnsi="Arial" w:cs="Arial"/>
              </w:rPr>
            </w:pPr>
            <w:r w:rsidRPr="00847DE5">
              <w:rPr>
                <w:rFonts w:ascii="Arial" w:hAnsi="Arial" w:cs="Arial"/>
                <w:color w:val="000000" w:themeColor="text1"/>
              </w:rPr>
              <w:t>Atmospheric pressure; decreases with increase of height as weight of air above decreases with height</w:t>
            </w:r>
          </w:p>
        </w:tc>
        <w:tc>
          <w:tcPr>
            <w:tcW w:w="2804" w:type="dxa"/>
            <w:tcMar>
              <w:top w:w="57" w:type="dxa"/>
              <w:bottom w:w="57" w:type="dxa"/>
            </w:tcMar>
          </w:tcPr>
          <w:p w:rsidR="004753E3" w:rsidRPr="00281122" w:rsidRDefault="004753E3" w:rsidP="0037136E">
            <w:pPr>
              <w:pStyle w:val="TableTextBullet"/>
              <w:numPr>
                <w:ilvl w:val="0"/>
                <w:numId w:val="5"/>
              </w:numPr>
              <w:spacing w:after="0" w:line="240" w:lineRule="auto"/>
              <w:ind w:left="170" w:hanging="170"/>
            </w:pPr>
            <w:r w:rsidRPr="00281122">
              <w:t>Give examples of how pressure affects our lives</w:t>
            </w:r>
          </w:p>
          <w:p w:rsidR="004753E3" w:rsidRPr="00281122" w:rsidRDefault="004753E3" w:rsidP="0037136E">
            <w:pPr>
              <w:pStyle w:val="TableTextBullet"/>
              <w:numPr>
                <w:ilvl w:val="0"/>
                <w:numId w:val="5"/>
              </w:numPr>
              <w:spacing w:after="0" w:line="240" w:lineRule="auto"/>
              <w:ind w:left="170" w:hanging="170"/>
            </w:pPr>
            <w:r w:rsidRPr="00281122">
              <w:t>Explain how pressure is used and managed</w:t>
            </w:r>
          </w:p>
        </w:tc>
        <w:tc>
          <w:tcPr>
            <w:tcW w:w="1980" w:type="dxa"/>
            <w:tcMar>
              <w:top w:w="57" w:type="dxa"/>
              <w:bottom w:w="57" w:type="dxa"/>
            </w:tcMar>
          </w:tcPr>
          <w:p w:rsidR="004753E3" w:rsidRPr="007F76D8" w:rsidRDefault="004753E3" w:rsidP="00114C39">
            <w:pPr>
              <w:rPr>
                <w:rFonts w:ascii="Arial" w:hAnsi="Arial" w:cs="Arial"/>
              </w:rPr>
            </w:pPr>
            <w:r w:rsidRPr="007F76D8">
              <w:rPr>
                <w:rFonts w:ascii="Arial" w:hAnsi="Arial" w:cs="Arial"/>
                <w:color w:val="000000" w:themeColor="text1"/>
              </w:rPr>
              <w:t>Worksheet 2.5.16; Practical sheet 2.5.16; Technician’s notes 2.5.16</w:t>
            </w:r>
          </w:p>
        </w:tc>
        <w:tc>
          <w:tcPr>
            <w:tcW w:w="2218" w:type="dxa"/>
            <w:tcMar>
              <w:top w:w="57" w:type="dxa"/>
              <w:bottom w:w="57" w:type="dxa"/>
            </w:tcMar>
          </w:tcPr>
          <w:p w:rsidR="004753E3" w:rsidRPr="00BD4EBF" w:rsidRDefault="004753E3" w:rsidP="00114C39">
            <w:pPr>
              <w:rPr>
                <w:rFonts w:ascii="Arial" w:hAnsi="Arial" w:cs="Arial"/>
              </w:rPr>
            </w:pPr>
            <w:r w:rsidRPr="00BD4EBF">
              <w:rPr>
                <w:rFonts w:ascii="Arial" w:hAnsi="Arial" w:cs="Arial"/>
              </w:rPr>
              <w:t>Quick starter; Slideshow: High tides and flooding: Effects of low atmospheric pressure on sea level, and the consequent effects when coupled with high tides; Interactive activity: Barometers are devices used to measure pressure. Order the statements to describe their operation; Hangman: Key vocabulary game</w:t>
            </w:r>
          </w:p>
        </w:tc>
        <w:tc>
          <w:tcPr>
            <w:tcW w:w="2049" w:type="dxa"/>
            <w:tcMar>
              <w:top w:w="57" w:type="dxa"/>
              <w:bottom w:w="57" w:type="dxa"/>
            </w:tcMar>
          </w:tcPr>
          <w:p w:rsidR="004753E3" w:rsidRPr="00402C29" w:rsidRDefault="004753E3" w:rsidP="00114C39">
            <w:pPr>
              <w:rPr>
                <w:rFonts w:ascii="Arial" w:hAnsi="Arial" w:cs="Arial"/>
              </w:rPr>
            </w:pPr>
          </w:p>
        </w:tc>
      </w:tr>
    </w:tbl>
    <w:p w:rsidR="004753E3" w:rsidRDefault="004753E3" w:rsidP="004753E3">
      <w:pPr>
        <w:rPr>
          <w:rFonts w:ascii="Arial" w:hAnsi="Arial" w:cs="Arial"/>
          <w:b/>
        </w:rPr>
      </w:pPr>
    </w:p>
    <w:p w:rsidR="004753E3" w:rsidRDefault="004753E3" w:rsidP="004753E3">
      <w:pPr>
        <w:rPr>
          <w:rFonts w:ascii="Arial" w:hAnsi="Arial" w:cs="Arial"/>
          <w:b/>
        </w:rPr>
      </w:pPr>
      <w:r>
        <w:rPr>
          <w:rFonts w:ascii="Arial" w:hAnsi="Arial" w:cs="Arial"/>
          <w:b/>
        </w:rPr>
        <w:br w:type="page"/>
      </w:r>
    </w:p>
    <w:tbl>
      <w:tblPr>
        <w:tblStyle w:val="TableGrid"/>
        <w:tblW w:w="0" w:type="auto"/>
        <w:tblInd w:w="108" w:type="dxa"/>
        <w:tblLook w:val="04A0"/>
      </w:tblPr>
      <w:tblGrid>
        <w:gridCol w:w="987"/>
        <w:gridCol w:w="1978"/>
        <w:gridCol w:w="2938"/>
        <w:gridCol w:w="2804"/>
        <w:gridCol w:w="1980"/>
        <w:gridCol w:w="2218"/>
        <w:gridCol w:w="1297"/>
        <w:gridCol w:w="752"/>
      </w:tblGrid>
      <w:tr w:rsidR="004753E3" w:rsidRPr="00402C29" w:rsidTr="00114C39">
        <w:trPr>
          <w:gridAfter w:val="1"/>
          <w:wAfter w:w="752" w:type="dxa"/>
          <w:cantSplit/>
        </w:trPr>
        <w:tc>
          <w:tcPr>
            <w:tcW w:w="14132" w:type="dxa"/>
            <w:gridSpan w:val="7"/>
            <w:shd w:val="clear" w:color="auto" w:fill="808080"/>
            <w:tcMar>
              <w:top w:w="57" w:type="dxa"/>
              <w:bottom w:w="57" w:type="dxa"/>
            </w:tcMar>
          </w:tcPr>
          <w:p w:rsidR="004753E3" w:rsidRPr="00402C29" w:rsidRDefault="004753E3" w:rsidP="00114C39">
            <w:pPr>
              <w:rPr>
                <w:rFonts w:ascii="Arial" w:hAnsi="Arial" w:cs="Arial"/>
                <w:b/>
              </w:rPr>
            </w:pPr>
            <w:r w:rsidRPr="00071409">
              <w:rPr>
                <w:rFonts w:ascii="Arial" w:hAnsi="Arial" w:cs="Arial"/>
                <w:b/>
                <w:color w:val="FFFFFF" w:themeColor="background1"/>
                <w:sz w:val="28"/>
                <w:szCs w:val="28"/>
              </w:rPr>
              <w:lastRenderedPageBreak/>
              <w:t xml:space="preserve">Chapter </w:t>
            </w:r>
            <w:r>
              <w:rPr>
                <w:rFonts w:ascii="Arial" w:hAnsi="Arial" w:cs="Arial"/>
                <w:b/>
                <w:color w:val="FFFFFF" w:themeColor="background1"/>
                <w:sz w:val="28"/>
                <w:szCs w:val="28"/>
              </w:rPr>
              <w:t>6</w:t>
            </w:r>
            <w:r w:rsidRPr="00071409">
              <w:rPr>
                <w:rFonts w:ascii="Arial" w:hAnsi="Arial" w:cs="Arial"/>
                <w:b/>
                <w:color w:val="FFFFFF" w:themeColor="background1"/>
                <w:sz w:val="28"/>
                <w:szCs w:val="28"/>
              </w:rPr>
              <w:t xml:space="preserve">: </w:t>
            </w:r>
            <w:r>
              <w:rPr>
                <w:rFonts w:ascii="Arial" w:hAnsi="Arial" w:cs="Arial"/>
                <w:b/>
                <w:color w:val="FFFFFF" w:themeColor="background1"/>
                <w:sz w:val="28"/>
                <w:szCs w:val="28"/>
              </w:rPr>
              <w:t>Magnetism and Electricity</w:t>
            </w:r>
          </w:p>
        </w:tc>
      </w:tr>
      <w:tr w:rsidR="004753E3" w:rsidRPr="00402C29" w:rsidTr="00114C39">
        <w:trPr>
          <w:cantSplit/>
        </w:trPr>
        <w:tc>
          <w:tcPr>
            <w:tcW w:w="917" w:type="dxa"/>
            <w:tcMar>
              <w:top w:w="57" w:type="dxa"/>
            </w:tcMar>
          </w:tcPr>
          <w:p w:rsidR="004753E3" w:rsidRPr="00402C29" w:rsidRDefault="004753E3" w:rsidP="00114C39">
            <w:pPr>
              <w:rPr>
                <w:rFonts w:ascii="Arial" w:hAnsi="Arial" w:cs="Arial"/>
                <w:b/>
              </w:rPr>
            </w:pPr>
            <w:r w:rsidRPr="00402C29">
              <w:rPr>
                <w:rFonts w:ascii="Arial" w:hAnsi="Arial" w:cs="Arial"/>
                <w:b/>
              </w:rPr>
              <w:t>Lesson</w:t>
            </w:r>
          </w:p>
        </w:tc>
        <w:tc>
          <w:tcPr>
            <w:tcW w:w="1978" w:type="dxa"/>
            <w:tcMar>
              <w:top w:w="57" w:type="dxa"/>
            </w:tcMar>
          </w:tcPr>
          <w:p w:rsidR="004753E3" w:rsidRPr="00402C29" w:rsidRDefault="004753E3" w:rsidP="00114C39">
            <w:pPr>
              <w:rPr>
                <w:rFonts w:ascii="Arial" w:hAnsi="Arial" w:cs="Arial"/>
                <w:b/>
              </w:rPr>
            </w:pPr>
            <w:r w:rsidRPr="00402C29">
              <w:rPr>
                <w:rFonts w:ascii="Arial" w:hAnsi="Arial" w:cs="Arial"/>
                <w:b/>
              </w:rPr>
              <w:t>Lesson title</w:t>
            </w:r>
          </w:p>
        </w:tc>
        <w:tc>
          <w:tcPr>
            <w:tcW w:w="2938" w:type="dxa"/>
            <w:tcMar>
              <w:top w:w="57" w:type="dxa"/>
            </w:tcMar>
          </w:tcPr>
          <w:p w:rsidR="004753E3" w:rsidRPr="00847DE5" w:rsidRDefault="004753E3" w:rsidP="00114C39">
            <w:pPr>
              <w:rPr>
                <w:rFonts w:ascii="Arial" w:hAnsi="Arial" w:cs="Arial"/>
                <w:b/>
              </w:rPr>
            </w:pPr>
            <w:r w:rsidRPr="00847DE5">
              <w:rPr>
                <w:rFonts w:ascii="Arial" w:hAnsi="Arial" w:cs="Arial"/>
                <w:b/>
              </w:rPr>
              <w:t>Overarching objectives</w:t>
            </w:r>
          </w:p>
        </w:tc>
        <w:tc>
          <w:tcPr>
            <w:tcW w:w="2804" w:type="dxa"/>
            <w:tcMar>
              <w:top w:w="57" w:type="dxa"/>
            </w:tcMar>
          </w:tcPr>
          <w:p w:rsidR="004753E3" w:rsidRPr="00402C29" w:rsidRDefault="004753E3" w:rsidP="00114C39">
            <w:pPr>
              <w:rPr>
                <w:rFonts w:ascii="Arial" w:hAnsi="Arial" w:cs="Arial"/>
                <w:b/>
              </w:rPr>
            </w:pPr>
            <w:r w:rsidRPr="00402C29">
              <w:rPr>
                <w:rFonts w:ascii="Arial" w:hAnsi="Arial" w:cs="Arial"/>
                <w:b/>
              </w:rPr>
              <w:t>Learning objectives</w:t>
            </w:r>
          </w:p>
        </w:tc>
        <w:tc>
          <w:tcPr>
            <w:tcW w:w="1980" w:type="dxa"/>
            <w:tcMar>
              <w:top w:w="57" w:type="dxa"/>
            </w:tcMar>
          </w:tcPr>
          <w:p w:rsidR="004753E3" w:rsidRPr="0065199A" w:rsidRDefault="004753E3" w:rsidP="00114C39">
            <w:pPr>
              <w:rPr>
                <w:rFonts w:ascii="Arial" w:hAnsi="Arial" w:cs="Arial"/>
                <w:b/>
              </w:rPr>
            </w:pPr>
            <w:r w:rsidRPr="0065199A">
              <w:rPr>
                <w:rFonts w:ascii="Arial" w:hAnsi="Arial" w:cs="Arial"/>
                <w:b/>
              </w:rPr>
              <w:t>CD-ROM resources</w:t>
            </w:r>
          </w:p>
        </w:tc>
        <w:tc>
          <w:tcPr>
            <w:tcW w:w="2218" w:type="dxa"/>
            <w:tcMar>
              <w:top w:w="57" w:type="dxa"/>
            </w:tcMar>
          </w:tcPr>
          <w:p w:rsidR="004753E3" w:rsidRPr="00BD4EBF" w:rsidRDefault="004753E3" w:rsidP="00114C39">
            <w:pPr>
              <w:rPr>
                <w:rFonts w:ascii="Arial" w:hAnsi="Arial" w:cs="Arial"/>
                <w:b/>
              </w:rPr>
            </w:pPr>
            <w:r w:rsidRPr="00BD4EBF">
              <w:rPr>
                <w:rFonts w:ascii="Arial" w:hAnsi="Arial" w:cs="Arial"/>
                <w:b/>
              </w:rPr>
              <w:t>Collins Connect resources</w:t>
            </w:r>
          </w:p>
        </w:tc>
        <w:tc>
          <w:tcPr>
            <w:tcW w:w="2049" w:type="dxa"/>
            <w:gridSpan w:val="2"/>
            <w:tcMar>
              <w:top w:w="57" w:type="dxa"/>
            </w:tcMar>
          </w:tcPr>
          <w:p w:rsidR="004753E3" w:rsidRPr="00402C29" w:rsidRDefault="004753E3" w:rsidP="00114C39">
            <w:pPr>
              <w:rPr>
                <w:rFonts w:ascii="Arial" w:hAnsi="Arial" w:cs="Arial"/>
                <w:b/>
              </w:rPr>
            </w:pPr>
            <w:r w:rsidRPr="00402C29">
              <w:rPr>
                <w:rFonts w:ascii="Arial" w:hAnsi="Arial" w:cs="Arial"/>
                <w:b/>
              </w:rPr>
              <w:t>Notes for two-year scheme</w:t>
            </w:r>
          </w:p>
        </w:tc>
      </w:tr>
      <w:tr w:rsidR="004753E3" w:rsidRPr="00402C29" w:rsidTr="00114C39">
        <w:trPr>
          <w:cantSplit/>
        </w:trPr>
        <w:tc>
          <w:tcPr>
            <w:tcW w:w="917" w:type="dxa"/>
            <w:tcBorders>
              <w:bottom w:val="single" w:sz="4" w:space="0" w:color="auto"/>
            </w:tcBorders>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t>2.6.2</w:t>
            </w:r>
          </w:p>
        </w:tc>
        <w:tc>
          <w:tcPr>
            <w:tcW w:w="1978" w:type="dxa"/>
            <w:tcBorders>
              <w:bottom w:val="single" w:sz="4" w:space="0" w:color="auto"/>
            </w:tcBorders>
            <w:tcMar>
              <w:top w:w="57" w:type="dxa"/>
              <w:bottom w:w="57" w:type="dxa"/>
            </w:tcMar>
          </w:tcPr>
          <w:p w:rsidR="004753E3" w:rsidRPr="005E0215" w:rsidRDefault="004753E3" w:rsidP="00114C39">
            <w:pPr>
              <w:spacing w:before="60" w:after="60"/>
              <w:rPr>
                <w:rFonts w:ascii="Arial" w:eastAsia="Times New Roman" w:hAnsi="Arial" w:cs="Arial"/>
                <w:color w:val="000000"/>
              </w:rPr>
            </w:pPr>
            <w:r>
              <w:rPr>
                <w:rFonts w:ascii="Arial" w:eastAsia="Times New Roman" w:hAnsi="Arial" w:cs="Arial"/>
                <w:color w:val="000000"/>
              </w:rPr>
              <w:t>Looking at the history of magnets</w:t>
            </w:r>
          </w:p>
        </w:tc>
        <w:tc>
          <w:tcPr>
            <w:tcW w:w="2938" w:type="dxa"/>
            <w:tcMar>
              <w:top w:w="57" w:type="dxa"/>
              <w:bottom w:w="57" w:type="dxa"/>
            </w:tcMar>
          </w:tcPr>
          <w:p w:rsidR="004753E3" w:rsidRPr="00847DE5" w:rsidRDefault="004753E3" w:rsidP="00114C39">
            <w:pPr>
              <w:spacing w:after="60"/>
              <w:rPr>
                <w:rFonts w:ascii="Arial" w:eastAsia="Times New Roman" w:hAnsi="Arial" w:cs="Arial"/>
                <w:color w:val="000000"/>
              </w:rPr>
            </w:pPr>
            <w:r w:rsidRPr="00847DE5">
              <w:rPr>
                <w:rFonts w:ascii="Arial" w:hAnsi="Arial" w:cs="Arial"/>
                <w:color w:val="000000" w:themeColor="text1"/>
              </w:rPr>
              <w:t xml:space="preserve">Earth’s magnetism, compass and navigation </w:t>
            </w:r>
          </w:p>
        </w:tc>
        <w:tc>
          <w:tcPr>
            <w:tcW w:w="2804"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pPr>
            <w:r w:rsidRPr="005E0215">
              <w:t>Summarise historical ideas about magnetism</w:t>
            </w:r>
          </w:p>
          <w:p w:rsidR="004753E3" w:rsidRPr="005E0215" w:rsidRDefault="004753E3" w:rsidP="0037136E">
            <w:pPr>
              <w:pStyle w:val="TableTextBullet"/>
              <w:numPr>
                <w:ilvl w:val="0"/>
                <w:numId w:val="5"/>
              </w:numPr>
              <w:spacing w:after="0" w:line="240" w:lineRule="auto"/>
              <w:ind w:left="170" w:hanging="170"/>
            </w:pPr>
            <w:r w:rsidRPr="005E0215">
              <w:t>Describe how historical ideas about magnetism have changed over time</w:t>
            </w:r>
          </w:p>
        </w:tc>
        <w:tc>
          <w:tcPr>
            <w:tcW w:w="1980" w:type="dxa"/>
            <w:tcMar>
              <w:top w:w="57" w:type="dxa"/>
              <w:bottom w:w="57" w:type="dxa"/>
            </w:tcMar>
          </w:tcPr>
          <w:p w:rsidR="004753E3" w:rsidRPr="007F76D8" w:rsidRDefault="004753E3" w:rsidP="00114C39">
            <w:pPr>
              <w:rPr>
                <w:rFonts w:ascii="Arial" w:hAnsi="Arial" w:cs="Arial"/>
              </w:rPr>
            </w:pPr>
            <w:r w:rsidRPr="007F76D8">
              <w:rPr>
                <w:rFonts w:ascii="Arial" w:hAnsi="Arial" w:cs="Arial"/>
              </w:rPr>
              <w:t>Practical sheet 2.6.2; Technician’s notes 2.6.2</w:t>
            </w:r>
          </w:p>
        </w:tc>
        <w:tc>
          <w:tcPr>
            <w:tcW w:w="2218" w:type="dxa"/>
            <w:tcMar>
              <w:top w:w="57" w:type="dxa"/>
              <w:bottom w:w="57" w:type="dxa"/>
            </w:tcMar>
          </w:tcPr>
          <w:p w:rsidR="004753E3" w:rsidRPr="00BD4EBF" w:rsidRDefault="004753E3" w:rsidP="00114C39">
            <w:pPr>
              <w:rPr>
                <w:rFonts w:ascii="Arial" w:hAnsi="Arial" w:cs="Arial"/>
              </w:rPr>
            </w:pPr>
            <w:r w:rsidRPr="00BD4EBF">
              <w:rPr>
                <w:rFonts w:ascii="Arial" w:hAnsi="Arial" w:cs="Arial"/>
              </w:rPr>
              <w:t>Quick starter; Slideshow: Developing the compass: From a lodestone on a string to modern binnacle compasses; Interactive activity: Order the discoveries in magnetism, from the oldest to the most recent; Video</w:t>
            </w:r>
          </w:p>
        </w:tc>
        <w:tc>
          <w:tcPr>
            <w:tcW w:w="2049" w:type="dxa"/>
            <w:gridSpan w:val="2"/>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917" w:type="dxa"/>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t>2.6.3</w:t>
            </w:r>
          </w:p>
        </w:tc>
        <w:tc>
          <w:tcPr>
            <w:tcW w:w="1978" w:type="dxa"/>
            <w:shd w:val="clear" w:color="auto" w:fill="D9D9D9" w:themeFill="background1" w:themeFillShade="D9"/>
            <w:tcMar>
              <w:top w:w="57" w:type="dxa"/>
              <w:bottom w:w="57" w:type="dxa"/>
            </w:tcMar>
          </w:tcPr>
          <w:p w:rsidR="004753E3" w:rsidRPr="005E0215" w:rsidRDefault="004753E3" w:rsidP="00114C39">
            <w:pPr>
              <w:spacing w:before="60" w:after="60"/>
              <w:rPr>
                <w:rFonts w:ascii="Arial" w:eastAsia="Times New Roman" w:hAnsi="Arial" w:cs="Arial"/>
                <w:color w:val="000000"/>
              </w:rPr>
            </w:pPr>
            <w:r w:rsidRPr="005E0215">
              <w:rPr>
                <w:rFonts w:ascii="Arial" w:eastAsia="Times New Roman" w:hAnsi="Arial" w:cs="Arial"/>
              </w:rPr>
              <w:t>Exploring magnetic materials</w:t>
            </w:r>
          </w:p>
        </w:tc>
        <w:tc>
          <w:tcPr>
            <w:tcW w:w="2938" w:type="dxa"/>
            <w:tcMar>
              <w:top w:w="57" w:type="dxa"/>
              <w:bottom w:w="57" w:type="dxa"/>
            </w:tcMar>
          </w:tcPr>
          <w:p w:rsidR="004753E3" w:rsidRPr="00847DE5" w:rsidRDefault="004753E3" w:rsidP="00114C39">
            <w:pPr>
              <w:spacing w:after="120"/>
              <w:rPr>
                <w:rFonts w:ascii="Arial" w:eastAsia="Times New Roman" w:hAnsi="Arial" w:cs="Arial"/>
                <w:color w:val="000000"/>
              </w:rPr>
            </w:pPr>
            <w:r w:rsidRPr="00847DE5">
              <w:rPr>
                <w:rFonts w:ascii="Arial" w:hAnsi="Arial" w:cs="Arial"/>
                <w:color w:val="000000" w:themeColor="text1"/>
              </w:rPr>
              <w:t>Magnetic poles, attraction and repulsion</w:t>
            </w:r>
            <w:r w:rsidRPr="00847DE5">
              <w:rPr>
                <w:rFonts w:ascii="Arial" w:eastAsia="Times New Roman" w:hAnsi="Arial" w:cs="Arial"/>
                <w:color w:val="000000"/>
              </w:rPr>
              <w:t xml:space="preserve"> </w:t>
            </w:r>
          </w:p>
        </w:tc>
        <w:tc>
          <w:tcPr>
            <w:tcW w:w="2804"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pPr>
            <w:r w:rsidRPr="005E0215">
              <w:t>Investigate magnetism in materials</w:t>
            </w:r>
          </w:p>
          <w:p w:rsidR="004753E3" w:rsidRPr="005E0215" w:rsidRDefault="004753E3" w:rsidP="0037136E">
            <w:pPr>
              <w:pStyle w:val="TableTextBullet"/>
              <w:numPr>
                <w:ilvl w:val="0"/>
                <w:numId w:val="5"/>
              </w:numPr>
              <w:spacing w:after="0" w:line="240" w:lineRule="auto"/>
              <w:ind w:left="170" w:hanging="170"/>
            </w:pPr>
            <w:r w:rsidRPr="005E0215">
              <w:t xml:space="preserve">Explain magnetism using the domain theory </w:t>
            </w:r>
          </w:p>
        </w:tc>
        <w:tc>
          <w:tcPr>
            <w:tcW w:w="1980" w:type="dxa"/>
            <w:tcMar>
              <w:top w:w="57" w:type="dxa"/>
              <w:bottom w:w="57" w:type="dxa"/>
            </w:tcMar>
          </w:tcPr>
          <w:p w:rsidR="004753E3" w:rsidRPr="007F76D8" w:rsidRDefault="004753E3" w:rsidP="00114C39">
            <w:pPr>
              <w:rPr>
                <w:rFonts w:ascii="Arial" w:hAnsi="Arial" w:cs="Arial"/>
              </w:rPr>
            </w:pPr>
            <w:r w:rsidRPr="007F76D8">
              <w:rPr>
                <w:rFonts w:ascii="Arial" w:hAnsi="Arial" w:cs="Arial"/>
              </w:rPr>
              <w:t>Worksheet 2.6.3; Practical sheet 2.6.3; Technician’s notes 2.6.3</w:t>
            </w:r>
          </w:p>
        </w:tc>
        <w:tc>
          <w:tcPr>
            <w:tcW w:w="2218" w:type="dxa"/>
            <w:tcMar>
              <w:top w:w="57" w:type="dxa"/>
              <w:bottom w:w="57" w:type="dxa"/>
            </w:tcMar>
          </w:tcPr>
          <w:p w:rsidR="004753E3" w:rsidRPr="00BD4EBF" w:rsidRDefault="004753E3" w:rsidP="00114C39">
            <w:pPr>
              <w:rPr>
                <w:rFonts w:ascii="Arial" w:hAnsi="Arial" w:cs="Arial"/>
              </w:rPr>
            </w:pPr>
            <w:r w:rsidRPr="00BD4EBF">
              <w:rPr>
                <w:rFonts w:ascii="Arial" w:hAnsi="Arial" w:cs="Arial"/>
              </w:rPr>
              <w:t>Quick starter; Interactive activity: Classify the statements into those which can magnetise or demagnetise a magnetic material</w:t>
            </w:r>
          </w:p>
        </w:tc>
        <w:tc>
          <w:tcPr>
            <w:tcW w:w="2049" w:type="dxa"/>
            <w:gridSpan w:val="2"/>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917" w:type="dxa"/>
            <w:tcBorders>
              <w:bottom w:val="single" w:sz="4" w:space="0" w:color="auto"/>
            </w:tcBorders>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t>2.6.4</w:t>
            </w:r>
          </w:p>
        </w:tc>
        <w:tc>
          <w:tcPr>
            <w:tcW w:w="1978" w:type="dxa"/>
            <w:tcBorders>
              <w:bottom w:val="single" w:sz="4" w:space="0" w:color="auto"/>
            </w:tcBorders>
            <w:tcMar>
              <w:top w:w="57" w:type="dxa"/>
              <w:bottom w:w="57" w:type="dxa"/>
            </w:tcMar>
          </w:tcPr>
          <w:p w:rsidR="004753E3" w:rsidRPr="005E0215"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Testing the strength of magnets</w:t>
            </w:r>
          </w:p>
        </w:tc>
        <w:tc>
          <w:tcPr>
            <w:tcW w:w="2938" w:type="dxa"/>
            <w:tcMar>
              <w:top w:w="57" w:type="dxa"/>
              <w:bottom w:w="57" w:type="dxa"/>
            </w:tcMar>
          </w:tcPr>
          <w:p w:rsidR="004753E3" w:rsidRPr="00847DE5" w:rsidRDefault="004753E3" w:rsidP="00114C39">
            <w:pPr>
              <w:rPr>
                <w:rFonts w:ascii="Arial" w:hAnsi="Arial" w:cs="Arial"/>
              </w:rPr>
            </w:pPr>
            <w:r w:rsidRPr="00847DE5">
              <w:rPr>
                <w:rFonts w:ascii="Arial" w:hAnsi="Arial" w:cs="Arial"/>
                <w:color w:val="000000" w:themeColor="text1"/>
              </w:rPr>
              <w:t>Magnetic poles, attraction and repulsion</w:t>
            </w:r>
            <w:r w:rsidRPr="00847DE5">
              <w:rPr>
                <w:rFonts w:ascii="Arial" w:hAnsi="Arial" w:cs="Arial"/>
              </w:rPr>
              <w:t xml:space="preserve"> </w:t>
            </w:r>
          </w:p>
        </w:tc>
        <w:tc>
          <w:tcPr>
            <w:tcW w:w="2804"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pPr>
            <w:r w:rsidRPr="005E0215">
              <w:t xml:space="preserve">Compare different methods of testing magnets </w:t>
            </w:r>
          </w:p>
          <w:p w:rsidR="004753E3" w:rsidRPr="005E0215" w:rsidRDefault="004753E3" w:rsidP="0037136E">
            <w:pPr>
              <w:pStyle w:val="TableTextBullet"/>
              <w:numPr>
                <w:ilvl w:val="0"/>
                <w:numId w:val="5"/>
              </w:numPr>
              <w:spacing w:after="0" w:line="240" w:lineRule="auto"/>
              <w:ind w:left="170" w:hanging="170"/>
            </w:pPr>
            <w:r w:rsidRPr="005E0215">
              <w:t>Collect data to investigate the strength of magnetism</w:t>
            </w:r>
          </w:p>
        </w:tc>
        <w:tc>
          <w:tcPr>
            <w:tcW w:w="1980" w:type="dxa"/>
            <w:tcMar>
              <w:top w:w="57" w:type="dxa"/>
              <w:bottom w:w="57" w:type="dxa"/>
            </w:tcMar>
          </w:tcPr>
          <w:p w:rsidR="004753E3" w:rsidRPr="007F76D8" w:rsidRDefault="004753E3" w:rsidP="00114C39">
            <w:pPr>
              <w:rPr>
                <w:rFonts w:ascii="Arial" w:hAnsi="Arial" w:cs="Arial"/>
              </w:rPr>
            </w:pPr>
            <w:r w:rsidRPr="007F76D8">
              <w:rPr>
                <w:rFonts w:ascii="Arial" w:hAnsi="Arial" w:cs="Arial"/>
              </w:rPr>
              <w:t>Practical sheet 2.6.3 (from previous lesson); Practical sheet 2.6.4; Technician’s notes 2.6.4</w:t>
            </w:r>
          </w:p>
        </w:tc>
        <w:tc>
          <w:tcPr>
            <w:tcW w:w="2218" w:type="dxa"/>
            <w:tcMar>
              <w:top w:w="57" w:type="dxa"/>
              <w:bottom w:w="57" w:type="dxa"/>
            </w:tcMar>
          </w:tcPr>
          <w:p w:rsidR="004753E3" w:rsidRPr="00BD4EBF" w:rsidRDefault="004753E3" w:rsidP="00114C39">
            <w:pPr>
              <w:rPr>
                <w:rFonts w:ascii="Arial" w:hAnsi="Arial" w:cs="Arial"/>
              </w:rPr>
            </w:pPr>
            <w:r w:rsidRPr="00BD4EBF">
              <w:rPr>
                <w:rFonts w:ascii="Arial" w:hAnsi="Arial" w:cs="Arial"/>
              </w:rPr>
              <w:t>Quick starter; Interactive activity: Order the sentences into a logical sequence, to show how to compare the strength of magnets</w:t>
            </w:r>
          </w:p>
        </w:tc>
        <w:tc>
          <w:tcPr>
            <w:tcW w:w="2049" w:type="dxa"/>
            <w:gridSpan w:val="2"/>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917" w:type="dxa"/>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lastRenderedPageBreak/>
              <w:t>2.6.5</w:t>
            </w:r>
          </w:p>
        </w:tc>
        <w:tc>
          <w:tcPr>
            <w:tcW w:w="1978" w:type="dxa"/>
            <w:shd w:val="clear" w:color="auto" w:fill="D9D9D9" w:themeFill="background1" w:themeFillShade="D9"/>
            <w:tcMar>
              <w:top w:w="57" w:type="dxa"/>
              <w:bottom w:w="57" w:type="dxa"/>
            </w:tcMar>
          </w:tcPr>
          <w:p w:rsidR="004753E3" w:rsidRPr="005E0215"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Describing the Earth’s magnetic field</w:t>
            </w:r>
          </w:p>
        </w:tc>
        <w:tc>
          <w:tcPr>
            <w:tcW w:w="2938" w:type="dxa"/>
            <w:tcMar>
              <w:top w:w="57" w:type="dxa"/>
              <w:bottom w:w="57" w:type="dxa"/>
            </w:tcMar>
          </w:tcPr>
          <w:p w:rsidR="004753E3" w:rsidRPr="00847DE5" w:rsidRDefault="004753E3" w:rsidP="00114C39">
            <w:pPr>
              <w:spacing w:after="60"/>
              <w:rPr>
                <w:rFonts w:ascii="Arial" w:eastAsia="Times New Roman" w:hAnsi="Arial" w:cs="Arial"/>
                <w:color w:val="000000"/>
              </w:rPr>
            </w:pPr>
            <w:r w:rsidRPr="00847DE5">
              <w:rPr>
                <w:rFonts w:ascii="Arial" w:hAnsi="Arial" w:cs="Arial"/>
                <w:color w:val="000000" w:themeColor="text1"/>
              </w:rPr>
              <w:t>Earth’s magnetism, compass and navigation</w:t>
            </w:r>
          </w:p>
        </w:tc>
        <w:tc>
          <w:tcPr>
            <w:tcW w:w="2804"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pPr>
            <w:r w:rsidRPr="005E0215">
              <w:t>Explain evidence for the Earth’s magnetic field</w:t>
            </w:r>
          </w:p>
          <w:p w:rsidR="004753E3" w:rsidRPr="005E0215" w:rsidRDefault="004753E3" w:rsidP="0037136E">
            <w:pPr>
              <w:pStyle w:val="TableTextBullet"/>
              <w:numPr>
                <w:ilvl w:val="0"/>
                <w:numId w:val="5"/>
              </w:numPr>
              <w:spacing w:after="0" w:line="240" w:lineRule="auto"/>
              <w:ind w:left="170" w:hanging="170"/>
            </w:pPr>
            <w:r w:rsidRPr="005E0215">
              <w:t xml:space="preserve">Explain the impact the Earth’s magnetic field has on our planet  </w:t>
            </w:r>
          </w:p>
        </w:tc>
        <w:tc>
          <w:tcPr>
            <w:tcW w:w="1980" w:type="dxa"/>
            <w:tcMar>
              <w:top w:w="57" w:type="dxa"/>
              <w:bottom w:w="57" w:type="dxa"/>
            </w:tcMar>
          </w:tcPr>
          <w:p w:rsidR="004753E3" w:rsidRPr="007F76D8" w:rsidRDefault="004753E3" w:rsidP="00114C39">
            <w:pPr>
              <w:rPr>
                <w:rFonts w:ascii="Arial" w:hAnsi="Arial" w:cs="Arial"/>
              </w:rPr>
            </w:pPr>
            <w:r w:rsidRPr="007F76D8">
              <w:rPr>
                <w:rFonts w:ascii="Arial" w:hAnsi="Arial" w:cs="Arial"/>
              </w:rPr>
              <w:t>Worksheet 2.6.5</w:t>
            </w:r>
          </w:p>
        </w:tc>
        <w:tc>
          <w:tcPr>
            <w:tcW w:w="2218" w:type="dxa"/>
            <w:tcMar>
              <w:top w:w="57" w:type="dxa"/>
              <w:bottom w:w="57" w:type="dxa"/>
            </w:tcMar>
          </w:tcPr>
          <w:p w:rsidR="004753E3" w:rsidRPr="00BD4EBF" w:rsidRDefault="004753E3" w:rsidP="00114C39">
            <w:pPr>
              <w:rPr>
                <w:rFonts w:ascii="Arial" w:hAnsi="Arial" w:cs="Arial"/>
              </w:rPr>
            </w:pPr>
            <w:r w:rsidRPr="00BD4EBF">
              <w:rPr>
                <w:rFonts w:ascii="Arial" w:hAnsi="Arial" w:cs="Arial"/>
              </w:rPr>
              <w:t>Quick starter; Interactive activity: Complete the sentences about the Earth’s magnetic field; Slideshow: Solar wind: The effects on the atmosphere (aurora) and electrical storms</w:t>
            </w:r>
          </w:p>
        </w:tc>
        <w:tc>
          <w:tcPr>
            <w:tcW w:w="2049" w:type="dxa"/>
            <w:gridSpan w:val="2"/>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917" w:type="dxa"/>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t>2.6.6</w:t>
            </w:r>
          </w:p>
        </w:tc>
        <w:tc>
          <w:tcPr>
            <w:tcW w:w="1978" w:type="dxa"/>
            <w:shd w:val="clear" w:color="auto" w:fill="D9D9D9" w:themeFill="background1" w:themeFillShade="D9"/>
            <w:tcMar>
              <w:top w:w="57" w:type="dxa"/>
              <w:bottom w:w="57" w:type="dxa"/>
            </w:tcMar>
          </w:tcPr>
          <w:p w:rsidR="004753E3" w:rsidRPr="005E0215"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Investigating electromagnetism</w:t>
            </w:r>
          </w:p>
        </w:tc>
        <w:tc>
          <w:tcPr>
            <w:tcW w:w="2938" w:type="dxa"/>
            <w:tcMar>
              <w:top w:w="57" w:type="dxa"/>
              <w:bottom w:w="57" w:type="dxa"/>
            </w:tcMar>
          </w:tcPr>
          <w:p w:rsidR="004753E3" w:rsidRPr="00847DE5" w:rsidRDefault="004753E3" w:rsidP="00114C39">
            <w:pPr>
              <w:spacing w:after="60"/>
              <w:rPr>
                <w:rFonts w:ascii="Arial" w:eastAsia="Times New Roman" w:hAnsi="Arial" w:cs="Arial"/>
                <w:color w:val="000000"/>
              </w:rPr>
            </w:pPr>
            <w:r w:rsidRPr="00847DE5">
              <w:rPr>
                <w:rFonts w:ascii="Arial" w:hAnsi="Arial" w:cs="Arial"/>
              </w:rPr>
              <w:t xml:space="preserve">The magnetic effect of a current, electromagnets </w:t>
            </w:r>
          </w:p>
          <w:p w:rsidR="004753E3" w:rsidRPr="00847DE5" w:rsidRDefault="004753E3" w:rsidP="00114C39">
            <w:pPr>
              <w:spacing w:after="60"/>
              <w:rPr>
                <w:rFonts w:ascii="Arial" w:eastAsia="Times New Roman" w:hAnsi="Arial" w:cs="Arial"/>
                <w:color w:val="000000"/>
              </w:rPr>
            </w:pPr>
          </w:p>
        </w:tc>
        <w:tc>
          <w:tcPr>
            <w:tcW w:w="2804"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pPr>
            <w:r w:rsidRPr="005E0215">
              <w:t>Describe what an electromagnet is</w:t>
            </w:r>
          </w:p>
          <w:p w:rsidR="004753E3" w:rsidRPr="005E0215" w:rsidRDefault="004753E3" w:rsidP="0037136E">
            <w:pPr>
              <w:pStyle w:val="TableTextBullet"/>
              <w:numPr>
                <w:ilvl w:val="0"/>
                <w:numId w:val="5"/>
              </w:numPr>
              <w:spacing w:after="0" w:line="240" w:lineRule="auto"/>
              <w:ind w:left="170" w:hanging="170"/>
            </w:pPr>
            <w:r w:rsidRPr="005E0215">
              <w:t xml:space="preserve">Investigate the factors affecting the strength of electromagnets  </w:t>
            </w:r>
          </w:p>
        </w:tc>
        <w:tc>
          <w:tcPr>
            <w:tcW w:w="1980" w:type="dxa"/>
            <w:tcMar>
              <w:top w:w="57" w:type="dxa"/>
              <w:bottom w:w="57" w:type="dxa"/>
            </w:tcMar>
          </w:tcPr>
          <w:p w:rsidR="004753E3" w:rsidRPr="007F76D8" w:rsidRDefault="004753E3" w:rsidP="00114C39">
            <w:pPr>
              <w:rPr>
                <w:rFonts w:ascii="Arial" w:hAnsi="Arial" w:cs="Arial"/>
              </w:rPr>
            </w:pPr>
            <w:r w:rsidRPr="007F76D8">
              <w:rPr>
                <w:rFonts w:ascii="Arial" w:hAnsi="Arial" w:cs="Arial"/>
              </w:rPr>
              <w:t>Worksheet 2.6.6; Practical sheet 2.6.6; Technician’s notes 2.6.6</w:t>
            </w:r>
          </w:p>
        </w:tc>
        <w:tc>
          <w:tcPr>
            <w:tcW w:w="2218" w:type="dxa"/>
            <w:tcMar>
              <w:top w:w="57" w:type="dxa"/>
              <w:bottom w:w="57" w:type="dxa"/>
            </w:tcMar>
          </w:tcPr>
          <w:p w:rsidR="004753E3" w:rsidRPr="00BD4EBF" w:rsidRDefault="004753E3" w:rsidP="00114C39">
            <w:pPr>
              <w:rPr>
                <w:rFonts w:ascii="Arial" w:hAnsi="Arial" w:cs="Arial"/>
              </w:rPr>
            </w:pPr>
            <w:r w:rsidRPr="00BD4EBF">
              <w:rPr>
                <w:rFonts w:ascii="Arial" w:hAnsi="Arial" w:cs="Arial"/>
              </w:rPr>
              <w:t>Quick starter; Interactive activity: Classify the statements into those which will increase, or decrease, the strength of an electromagnet; Hangman: Key vocabulary game</w:t>
            </w:r>
          </w:p>
        </w:tc>
        <w:tc>
          <w:tcPr>
            <w:tcW w:w="2049" w:type="dxa"/>
            <w:gridSpan w:val="2"/>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917" w:type="dxa"/>
            <w:tcBorders>
              <w:bottom w:val="single" w:sz="4" w:space="0" w:color="auto"/>
            </w:tcBorders>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t>2.6.7</w:t>
            </w:r>
          </w:p>
        </w:tc>
        <w:tc>
          <w:tcPr>
            <w:tcW w:w="1978" w:type="dxa"/>
            <w:tcBorders>
              <w:bottom w:val="single" w:sz="4" w:space="0" w:color="auto"/>
            </w:tcBorders>
            <w:tcMar>
              <w:top w:w="57" w:type="dxa"/>
              <w:bottom w:w="57" w:type="dxa"/>
            </w:tcMar>
          </w:tcPr>
          <w:p w:rsidR="004753E3" w:rsidRPr="005E0215" w:rsidRDefault="004753E3" w:rsidP="00114C39">
            <w:pPr>
              <w:spacing w:before="60"/>
              <w:rPr>
                <w:rFonts w:ascii="Arial" w:eastAsia="Times New Roman" w:hAnsi="Arial" w:cs="Arial"/>
                <w:color w:val="000000"/>
              </w:rPr>
            </w:pPr>
            <w:r w:rsidRPr="005E0215">
              <w:rPr>
                <w:rFonts w:ascii="Arial" w:eastAsia="Times New Roman" w:hAnsi="Arial" w:cs="Arial"/>
                <w:color w:val="000000"/>
              </w:rPr>
              <w:t>Using electromagnet</w:t>
            </w:r>
            <w:r>
              <w:rPr>
                <w:rFonts w:ascii="Arial" w:eastAsia="Times New Roman" w:hAnsi="Arial" w:cs="Arial"/>
                <w:color w:val="000000"/>
              </w:rPr>
              <w:t>s</w:t>
            </w:r>
          </w:p>
        </w:tc>
        <w:tc>
          <w:tcPr>
            <w:tcW w:w="2938" w:type="dxa"/>
            <w:tcMar>
              <w:top w:w="57" w:type="dxa"/>
              <w:bottom w:w="57" w:type="dxa"/>
            </w:tcMar>
          </w:tcPr>
          <w:p w:rsidR="004753E3" w:rsidRPr="00847DE5" w:rsidRDefault="004753E3" w:rsidP="00114C39">
            <w:pPr>
              <w:spacing w:after="60"/>
              <w:rPr>
                <w:rFonts w:ascii="Arial" w:eastAsia="Times New Roman" w:hAnsi="Arial" w:cs="Arial"/>
                <w:color w:val="000000"/>
              </w:rPr>
            </w:pPr>
            <w:r w:rsidRPr="00847DE5">
              <w:rPr>
                <w:rFonts w:ascii="Arial" w:hAnsi="Arial" w:cs="Arial"/>
                <w:color w:val="000000" w:themeColor="text1"/>
              </w:rPr>
              <w:t>Electromagnets</w:t>
            </w:r>
          </w:p>
        </w:tc>
        <w:tc>
          <w:tcPr>
            <w:tcW w:w="2804"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pPr>
            <w:r w:rsidRPr="005E0215">
              <w:t xml:space="preserve">Describe different applications of electromagnets  </w:t>
            </w:r>
          </w:p>
        </w:tc>
        <w:tc>
          <w:tcPr>
            <w:tcW w:w="1980" w:type="dxa"/>
            <w:tcMar>
              <w:top w:w="57" w:type="dxa"/>
              <w:bottom w:w="57" w:type="dxa"/>
            </w:tcMar>
          </w:tcPr>
          <w:p w:rsidR="004753E3" w:rsidRPr="007F76D8" w:rsidRDefault="004753E3" w:rsidP="00114C39">
            <w:pPr>
              <w:rPr>
                <w:rFonts w:ascii="Arial" w:hAnsi="Arial" w:cs="Arial"/>
              </w:rPr>
            </w:pPr>
            <w:r w:rsidRPr="007F76D8">
              <w:rPr>
                <w:rFonts w:ascii="Arial" w:hAnsi="Arial" w:cs="Arial"/>
              </w:rPr>
              <w:t>Worksheet 2.6.7; Technician’s notes 2.6.7</w:t>
            </w:r>
          </w:p>
        </w:tc>
        <w:tc>
          <w:tcPr>
            <w:tcW w:w="2218" w:type="dxa"/>
            <w:tcMar>
              <w:top w:w="57" w:type="dxa"/>
              <w:bottom w:w="57" w:type="dxa"/>
            </w:tcMar>
          </w:tcPr>
          <w:p w:rsidR="004753E3" w:rsidRPr="00BD4EBF" w:rsidRDefault="004753E3" w:rsidP="00114C39">
            <w:pPr>
              <w:rPr>
                <w:rFonts w:ascii="Arial" w:hAnsi="Arial" w:cs="Arial"/>
              </w:rPr>
            </w:pPr>
            <w:r w:rsidRPr="00BD4EBF">
              <w:rPr>
                <w:rFonts w:ascii="Arial" w:hAnsi="Arial" w:cs="Arial"/>
              </w:rPr>
              <w:t>Quick starter; Slideshow: Electromagnets at work: Magnetic sorting, fire-doors, MRI, Maglev and security tags; Interactive activity: Order the statements to describe the operation of an electric bell; Video</w:t>
            </w:r>
          </w:p>
        </w:tc>
        <w:tc>
          <w:tcPr>
            <w:tcW w:w="2049" w:type="dxa"/>
            <w:gridSpan w:val="2"/>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917" w:type="dxa"/>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lastRenderedPageBreak/>
              <w:t>2.6.8</w:t>
            </w:r>
          </w:p>
        </w:tc>
        <w:tc>
          <w:tcPr>
            <w:tcW w:w="1978" w:type="dxa"/>
            <w:shd w:val="clear" w:color="auto" w:fill="D9D9D9" w:themeFill="background1" w:themeFillShade="D9"/>
            <w:tcMar>
              <w:top w:w="57" w:type="dxa"/>
              <w:bottom w:w="57" w:type="dxa"/>
            </w:tcMar>
          </w:tcPr>
          <w:p w:rsidR="004753E3" w:rsidRPr="005E0215"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Exploring D.C. motors</w:t>
            </w:r>
          </w:p>
        </w:tc>
        <w:tc>
          <w:tcPr>
            <w:tcW w:w="2938" w:type="dxa"/>
            <w:tcMar>
              <w:top w:w="57" w:type="dxa"/>
              <w:bottom w:w="57" w:type="dxa"/>
            </w:tcMar>
          </w:tcPr>
          <w:p w:rsidR="004753E3" w:rsidRPr="00847DE5" w:rsidRDefault="004753E3" w:rsidP="00114C39">
            <w:pPr>
              <w:pStyle w:val="SMTablesmalltext"/>
              <w:rPr>
                <w:color w:val="000000" w:themeColor="text1"/>
                <w:sz w:val="20"/>
                <w:szCs w:val="20"/>
              </w:rPr>
            </w:pPr>
            <w:r w:rsidRPr="00847DE5">
              <w:rPr>
                <w:color w:val="000000" w:themeColor="text1"/>
                <w:sz w:val="20"/>
                <w:szCs w:val="20"/>
              </w:rPr>
              <w:t>Other processes that involve energy transfer: completing an electrical circuit</w:t>
            </w:r>
          </w:p>
          <w:p w:rsidR="004753E3" w:rsidRPr="00847DE5" w:rsidRDefault="004753E3" w:rsidP="00114C39">
            <w:pPr>
              <w:spacing w:after="60"/>
              <w:rPr>
                <w:rFonts w:ascii="Arial" w:eastAsia="Times New Roman" w:hAnsi="Arial" w:cs="Arial"/>
              </w:rPr>
            </w:pPr>
            <w:r w:rsidRPr="00847DE5">
              <w:rPr>
                <w:rFonts w:ascii="Arial" w:hAnsi="Arial" w:cs="Arial"/>
                <w:color w:val="000000" w:themeColor="text1"/>
              </w:rPr>
              <w:t>The magnetic effect of a current, D.C. motors (principles only)</w:t>
            </w:r>
          </w:p>
        </w:tc>
        <w:tc>
          <w:tcPr>
            <w:tcW w:w="2804" w:type="dxa"/>
            <w:tcMar>
              <w:top w:w="57" w:type="dxa"/>
              <w:bottom w:w="57" w:type="dxa"/>
            </w:tcMar>
          </w:tcPr>
          <w:p w:rsidR="004753E3" w:rsidRPr="007F76D8" w:rsidRDefault="004753E3" w:rsidP="0037136E">
            <w:pPr>
              <w:pStyle w:val="TableTextBullet"/>
              <w:numPr>
                <w:ilvl w:val="0"/>
                <w:numId w:val="5"/>
              </w:numPr>
              <w:spacing w:after="0" w:line="240" w:lineRule="auto"/>
              <w:ind w:left="170" w:hanging="170"/>
            </w:pPr>
            <w:r w:rsidRPr="007F76D8">
              <w:t>Describe the magnetic effect of a current and how this is applied to D.C. motors</w:t>
            </w:r>
          </w:p>
        </w:tc>
        <w:tc>
          <w:tcPr>
            <w:tcW w:w="1980" w:type="dxa"/>
            <w:tcMar>
              <w:top w:w="57" w:type="dxa"/>
              <w:bottom w:w="57" w:type="dxa"/>
            </w:tcMar>
          </w:tcPr>
          <w:p w:rsidR="004753E3" w:rsidRPr="007F76D8" w:rsidRDefault="004753E3" w:rsidP="00114C39">
            <w:pPr>
              <w:rPr>
                <w:rFonts w:ascii="Arial" w:hAnsi="Arial" w:cs="Arial"/>
              </w:rPr>
            </w:pPr>
            <w:r w:rsidRPr="007F76D8">
              <w:rPr>
                <w:rFonts w:ascii="Arial" w:hAnsi="Arial" w:cs="Arial"/>
              </w:rPr>
              <w:t>Worksheet 2.6.8; Practical sheet 2.6.8; Technician’s notes 2.6.8</w:t>
            </w:r>
          </w:p>
        </w:tc>
        <w:tc>
          <w:tcPr>
            <w:tcW w:w="2218" w:type="dxa"/>
            <w:tcMar>
              <w:top w:w="57" w:type="dxa"/>
              <w:bottom w:w="57" w:type="dxa"/>
            </w:tcMar>
          </w:tcPr>
          <w:p w:rsidR="004753E3" w:rsidRPr="00BD4EBF" w:rsidRDefault="004753E3" w:rsidP="00114C39">
            <w:pPr>
              <w:rPr>
                <w:rFonts w:ascii="Arial" w:hAnsi="Arial" w:cs="Arial"/>
              </w:rPr>
            </w:pPr>
            <w:r w:rsidRPr="00BD4EBF">
              <w:rPr>
                <w:rFonts w:ascii="Arial" w:hAnsi="Arial" w:cs="Arial"/>
              </w:rPr>
              <w:t>Quick starter; Slideshow: Motors large and small: Robots, trains and toothbrushes; Interactive activity: Classify the statements into those which will increase, or decrease the forces produced by an electric motor; Hangman: Key vocabulary game</w:t>
            </w:r>
          </w:p>
        </w:tc>
        <w:tc>
          <w:tcPr>
            <w:tcW w:w="2049" w:type="dxa"/>
            <w:gridSpan w:val="2"/>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917" w:type="dxa"/>
            <w:tcBorders>
              <w:bottom w:val="single" w:sz="4" w:space="0" w:color="auto"/>
            </w:tcBorders>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t>2.6.9</w:t>
            </w:r>
          </w:p>
        </w:tc>
        <w:tc>
          <w:tcPr>
            <w:tcW w:w="1978" w:type="dxa"/>
            <w:tcBorders>
              <w:bottom w:val="single" w:sz="4" w:space="0" w:color="auto"/>
            </w:tcBorders>
            <w:tcMar>
              <w:top w:w="57" w:type="dxa"/>
              <w:bottom w:w="57" w:type="dxa"/>
            </w:tcMar>
          </w:tcPr>
          <w:p w:rsidR="004753E3" w:rsidRPr="00A2520B" w:rsidRDefault="004753E3" w:rsidP="00114C39">
            <w:pPr>
              <w:spacing w:before="60" w:after="60"/>
              <w:rPr>
                <w:rFonts w:ascii="Arial" w:eastAsia="Times New Roman" w:hAnsi="Arial" w:cs="Arial"/>
                <w:color w:val="000000"/>
              </w:rPr>
            </w:pPr>
            <w:r w:rsidRPr="00A2520B">
              <w:rPr>
                <w:rFonts w:ascii="Arial" w:eastAsia="Times New Roman" w:hAnsi="Arial" w:cs="Arial"/>
                <w:color w:val="000000"/>
              </w:rPr>
              <w:t xml:space="preserve">Applying key ideas </w:t>
            </w:r>
          </w:p>
        </w:tc>
        <w:tc>
          <w:tcPr>
            <w:tcW w:w="2938" w:type="dxa"/>
            <w:tcMar>
              <w:top w:w="57" w:type="dxa"/>
              <w:bottom w:w="57" w:type="dxa"/>
            </w:tcMar>
          </w:tcPr>
          <w:p w:rsidR="004753E3" w:rsidRPr="00847DE5" w:rsidRDefault="004753E3" w:rsidP="00114C39">
            <w:pPr>
              <w:pStyle w:val="Default"/>
              <w:spacing w:after="120" w:line="276" w:lineRule="auto"/>
              <w:rPr>
                <w:color w:val="auto"/>
                <w:sz w:val="20"/>
                <w:szCs w:val="20"/>
              </w:rPr>
            </w:pPr>
          </w:p>
        </w:tc>
        <w:tc>
          <w:tcPr>
            <w:tcW w:w="2804" w:type="dxa"/>
            <w:tcMar>
              <w:top w:w="57" w:type="dxa"/>
              <w:bottom w:w="57" w:type="dxa"/>
            </w:tcMar>
          </w:tcPr>
          <w:p w:rsidR="004753E3" w:rsidRPr="007F76D8" w:rsidRDefault="004753E3" w:rsidP="0037136E">
            <w:pPr>
              <w:pStyle w:val="TableTextBullet"/>
              <w:numPr>
                <w:ilvl w:val="0"/>
                <w:numId w:val="5"/>
              </w:numPr>
              <w:spacing w:after="0" w:line="240" w:lineRule="auto"/>
              <w:ind w:left="170" w:hanging="170"/>
            </w:pPr>
            <w:r w:rsidRPr="007F76D8">
              <w:t>Extract ideas about magnets from the Student Book text, including earlier sections of the chapter.</w:t>
            </w:r>
          </w:p>
          <w:p w:rsidR="004753E3" w:rsidRPr="007F76D8" w:rsidRDefault="004753E3" w:rsidP="0037136E">
            <w:pPr>
              <w:pStyle w:val="TableTextBullet"/>
              <w:numPr>
                <w:ilvl w:val="0"/>
                <w:numId w:val="5"/>
              </w:numPr>
              <w:spacing w:after="0" w:line="240" w:lineRule="auto"/>
              <w:ind w:left="170" w:hanging="170"/>
            </w:pPr>
            <w:r w:rsidRPr="007F76D8">
              <w:t>Apply ideas about the properties of magnets to explain some of their applications.</w:t>
            </w:r>
          </w:p>
        </w:tc>
        <w:tc>
          <w:tcPr>
            <w:tcW w:w="1980" w:type="dxa"/>
            <w:tcMar>
              <w:top w:w="57" w:type="dxa"/>
              <w:bottom w:w="57" w:type="dxa"/>
            </w:tcMar>
          </w:tcPr>
          <w:p w:rsidR="004753E3" w:rsidRPr="007F76D8" w:rsidRDefault="004753E3" w:rsidP="00114C39">
            <w:pPr>
              <w:rPr>
                <w:rFonts w:ascii="Arial" w:hAnsi="Arial" w:cs="Arial"/>
              </w:rPr>
            </w:pPr>
            <w:r w:rsidRPr="007F76D8">
              <w:rPr>
                <w:rFonts w:ascii="Arial" w:hAnsi="Arial" w:cs="Arial"/>
              </w:rPr>
              <w:t>Worksheet 2.6.9</w:t>
            </w:r>
          </w:p>
        </w:tc>
        <w:tc>
          <w:tcPr>
            <w:tcW w:w="2218" w:type="dxa"/>
            <w:tcMar>
              <w:top w:w="57" w:type="dxa"/>
              <w:bottom w:w="57" w:type="dxa"/>
            </w:tcMar>
          </w:tcPr>
          <w:p w:rsidR="004753E3" w:rsidRPr="00BD4EBF" w:rsidRDefault="004753E3" w:rsidP="00114C39">
            <w:pPr>
              <w:rPr>
                <w:rFonts w:ascii="Arial" w:hAnsi="Arial" w:cs="Arial"/>
              </w:rPr>
            </w:pPr>
          </w:p>
        </w:tc>
        <w:tc>
          <w:tcPr>
            <w:tcW w:w="2049" w:type="dxa"/>
            <w:gridSpan w:val="2"/>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917" w:type="dxa"/>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t>2.6.10</w:t>
            </w:r>
          </w:p>
        </w:tc>
        <w:tc>
          <w:tcPr>
            <w:tcW w:w="1978" w:type="dxa"/>
            <w:shd w:val="clear" w:color="auto" w:fill="D9D9D9" w:themeFill="background1" w:themeFillShade="D9"/>
            <w:tcMar>
              <w:top w:w="57" w:type="dxa"/>
              <w:bottom w:w="57" w:type="dxa"/>
            </w:tcMar>
          </w:tcPr>
          <w:p w:rsidR="004753E3" w:rsidRPr="005E0215"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Investigating batteries</w:t>
            </w:r>
          </w:p>
        </w:tc>
        <w:tc>
          <w:tcPr>
            <w:tcW w:w="2938" w:type="dxa"/>
            <w:tcMar>
              <w:top w:w="57" w:type="dxa"/>
              <w:bottom w:w="57" w:type="dxa"/>
            </w:tcMar>
          </w:tcPr>
          <w:p w:rsidR="004753E3" w:rsidRPr="00847DE5" w:rsidRDefault="004753E3" w:rsidP="00114C39">
            <w:pPr>
              <w:spacing w:after="60"/>
              <w:rPr>
                <w:rFonts w:ascii="Arial" w:eastAsia="Times New Roman" w:hAnsi="Arial" w:cs="Arial"/>
              </w:rPr>
            </w:pPr>
            <w:r w:rsidRPr="00847DE5">
              <w:rPr>
                <w:rFonts w:ascii="Arial" w:hAnsi="Arial" w:cs="Arial"/>
                <w:color w:val="000000" w:themeColor="text1"/>
              </w:rPr>
              <w:t>Other processes that involve energy transfer: completing an electrical circuit</w:t>
            </w:r>
          </w:p>
        </w:tc>
        <w:tc>
          <w:tcPr>
            <w:tcW w:w="2804" w:type="dxa"/>
            <w:tcMar>
              <w:top w:w="57" w:type="dxa"/>
              <w:bottom w:w="57" w:type="dxa"/>
            </w:tcMar>
          </w:tcPr>
          <w:p w:rsidR="004753E3" w:rsidRPr="007F76D8" w:rsidRDefault="004753E3" w:rsidP="0037136E">
            <w:pPr>
              <w:pStyle w:val="TableTextBullet"/>
              <w:numPr>
                <w:ilvl w:val="0"/>
                <w:numId w:val="5"/>
              </w:numPr>
              <w:spacing w:after="0" w:line="240" w:lineRule="auto"/>
              <w:ind w:left="170" w:hanging="170"/>
            </w:pPr>
            <w:r w:rsidRPr="007F76D8">
              <w:t xml:space="preserve">Describe the link between chemical energy and electricity.  </w:t>
            </w:r>
          </w:p>
          <w:p w:rsidR="004753E3" w:rsidRPr="007F76D8" w:rsidRDefault="004753E3" w:rsidP="0037136E">
            <w:pPr>
              <w:pStyle w:val="TableTextBullet"/>
              <w:numPr>
                <w:ilvl w:val="0"/>
                <w:numId w:val="5"/>
              </w:numPr>
              <w:spacing w:after="0" w:line="240" w:lineRule="auto"/>
              <w:ind w:left="170" w:hanging="170"/>
            </w:pPr>
            <w:r w:rsidRPr="007F76D8">
              <w:t>Investigate how fruit batteries work</w:t>
            </w:r>
          </w:p>
        </w:tc>
        <w:tc>
          <w:tcPr>
            <w:tcW w:w="1980" w:type="dxa"/>
            <w:tcMar>
              <w:top w:w="57" w:type="dxa"/>
              <w:bottom w:w="57" w:type="dxa"/>
            </w:tcMar>
          </w:tcPr>
          <w:p w:rsidR="004753E3" w:rsidRPr="007F76D8" w:rsidRDefault="004753E3" w:rsidP="00114C39">
            <w:pPr>
              <w:rPr>
                <w:rFonts w:ascii="Arial" w:hAnsi="Arial" w:cs="Arial"/>
              </w:rPr>
            </w:pPr>
            <w:r w:rsidRPr="007F76D8">
              <w:rPr>
                <w:rFonts w:ascii="Arial" w:hAnsi="Arial" w:cs="Arial"/>
              </w:rPr>
              <w:t>Worksheet 2.6.10; Technician’s notes 2.6.10</w:t>
            </w:r>
          </w:p>
        </w:tc>
        <w:tc>
          <w:tcPr>
            <w:tcW w:w="2218" w:type="dxa"/>
            <w:tcMar>
              <w:top w:w="57" w:type="dxa"/>
              <w:bottom w:w="57" w:type="dxa"/>
            </w:tcMar>
          </w:tcPr>
          <w:p w:rsidR="004753E3" w:rsidRPr="00BD4EBF" w:rsidRDefault="004753E3" w:rsidP="00114C39">
            <w:pPr>
              <w:rPr>
                <w:rFonts w:ascii="Arial" w:hAnsi="Arial" w:cs="Arial"/>
              </w:rPr>
            </w:pPr>
            <w:r w:rsidRPr="00BD4EBF">
              <w:rPr>
                <w:rFonts w:ascii="Arial" w:hAnsi="Arial" w:cs="Arial"/>
              </w:rPr>
              <w:t>Quick starter; Slideshow: Inside batteries: The similarities and differences between types of cell; Interactive activity: Complete the sentences about batteries; Video</w:t>
            </w:r>
          </w:p>
        </w:tc>
        <w:tc>
          <w:tcPr>
            <w:tcW w:w="2049" w:type="dxa"/>
            <w:gridSpan w:val="2"/>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917" w:type="dxa"/>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lastRenderedPageBreak/>
              <w:t>2.6.11</w:t>
            </w:r>
          </w:p>
        </w:tc>
        <w:tc>
          <w:tcPr>
            <w:tcW w:w="1978" w:type="dxa"/>
            <w:shd w:val="clear" w:color="auto" w:fill="D9D9D9" w:themeFill="background1" w:themeFillShade="D9"/>
            <w:tcMar>
              <w:top w:w="57" w:type="dxa"/>
              <w:bottom w:w="57" w:type="dxa"/>
            </w:tcMar>
          </w:tcPr>
          <w:p w:rsidR="004753E3" w:rsidRPr="005E0215"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Describing electric circuits</w:t>
            </w:r>
          </w:p>
        </w:tc>
        <w:tc>
          <w:tcPr>
            <w:tcW w:w="2938" w:type="dxa"/>
            <w:tcMar>
              <w:top w:w="57" w:type="dxa"/>
              <w:bottom w:w="57" w:type="dxa"/>
            </w:tcMar>
          </w:tcPr>
          <w:p w:rsidR="004753E3" w:rsidRPr="00847DE5" w:rsidRDefault="004753E3" w:rsidP="00114C39">
            <w:pPr>
              <w:pStyle w:val="SMTablesmalltext"/>
              <w:rPr>
                <w:color w:val="000000" w:themeColor="text1"/>
                <w:sz w:val="20"/>
                <w:szCs w:val="20"/>
              </w:rPr>
            </w:pPr>
            <w:r w:rsidRPr="00847DE5">
              <w:rPr>
                <w:color w:val="000000" w:themeColor="text1"/>
                <w:sz w:val="20"/>
                <w:szCs w:val="20"/>
              </w:rPr>
              <w:t>Other processes that involve energy transfer: completing an electrical circuit</w:t>
            </w:r>
          </w:p>
          <w:p w:rsidR="004753E3" w:rsidRPr="00847DE5" w:rsidRDefault="004753E3" w:rsidP="00114C39">
            <w:pPr>
              <w:spacing w:after="120"/>
              <w:rPr>
                <w:rFonts w:ascii="Arial" w:hAnsi="Arial" w:cs="Arial"/>
              </w:rPr>
            </w:pPr>
            <w:r w:rsidRPr="00847DE5">
              <w:rPr>
                <w:rFonts w:ascii="Arial" w:hAnsi="Arial" w:cs="Arial"/>
                <w:color w:val="000000" w:themeColor="text1"/>
              </w:rPr>
              <w:t>Electric current, measured in amperes, in circuits</w:t>
            </w:r>
          </w:p>
        </w:tc>
        <w:tc>
          <w:tcPr>
            <w:tcW w:w="2804"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pPr>
            <w:r w:rsidRPr="005E0215">
              <w:t>Describe and  draw circuit diagrams</w:t>
            </w:r>
          </w:p>
          <w:p w:rsidR="004753E3" w:rsidRPr="005E0215" w:rsidRDefault="004753E3" w:rsidP="0037136E">
            <w:pPr>
              <w:pStyle w:val="TableTextBullet"/>
              <w:numPr>
                <w:ilvl w:val="0"/>
                <w:numId w:val="5"/>
              </w:numPr>
              <w:spacing w:after="0" w:line="240" w:lineRule="auto"/>
              <w:ind w:left="170" w:hanging="170"/>
            </w:pPr>
            <w:r w:rsidRPr="005E0215">
              <w:t>Explain what is meant by current</w:t>
            </w:r>
          </w:p>
          <w:p w:rsidR="004753E3" w:rsidRPr="005E0215" w:rsidRDefault="004753E3" w:rsidP="0037136E">
            <w:pPr>
              <w:pStyle w:val="TableTextBullet"/>
              <w:numPr>
                <w:ilvl w:val="0"/>
                <w:numId w:val="5"/>
              </w:numPr>
              <w:spacing w:after="0" w:line="240" w:lineRule="auto"/>
              <w:ind w:left="170" w:hanging="170"/>
            </w:pPr>
            <w:r w:rsidRPr="005E0215">
              <w:t>Explain how materials allow current to flow</w:t>
            </w:r>
          </w:p>
        </w:tc>
        <w:tc>
          <w:tcPr>
            <w:tcW w:w="1980" w:type="dxa"/>
            <w:tcMar>
              <w:top w:w="57" w:type="dxa"/>
              <w:bottom w:w="57" w:type="dxa"/>
            </w:tcMar>
          </w:tcPr>
          <w:p w:rsidR="004753E3" w:rsidRPr="007F76D8" w:rsidRDefault="004753E3" w:rsidP="00114C39">
            <w:pPr>
              <w:pStyle w:val="SMResourcesMisconVocab"/>
              <w:spacing w:before="0"/>
              <w:rPr>
                <w:rFonts w:cs="Arial"/>
                <w:b/>
                <w:color w:val="auto"/>
                <w:u w:val="single"/>
              </w:rPr>
            </w:pPr>
            <w:r w:rsidRPr="007F76D8">
              <w:rPr>
                <w:rFonts w:cs="Arial"/>
                <w:color w:val="auto"/>
              </w:rPr>
              <w:t>Worksheet 2.6.11 (the second page printed onto card); Practical sheet 2.6.11; Technician’s notes 2.6.11</w:t>
            </w:r>
          </w:p>
        </w:tc>
        <w:tc>
          <w:tcPr>
            <w:tcW w:w="2218" w:type="dxa"/>
            <w:tcMar>
              <w:top w:w="57" w:type="dxa"/>
              <w:bottom w:w="57" w:type="dxa"/>
            </w:tcMar>
          </w:tcPr>
          <w:p w:rsidR="004753E3" w:rsidRPr="00BD4EBF" w:rsidRDefault="004753E3" w:rsidP="00114C39">
            <w:pPr>
              <w:rPr>
                <w:rFonts w:ascii="Arial" w:hAnsi="Arial" w:cs="Arial"/>
              </w:rPr>
            </w:pPr>
            <w:r w:rsidRPr="00BD4EBF">
              <w:rPr>
                <w:rFonts w:ascii="Arial" w:hAnsi="Arial" w:cs="Arial"/>
              </w:rPr>
              <w:t>Quick starter; Interactive activity: Match the statements about electric current</w:t>
            </w:r>
          </w:p>
        </w:tc>
        <w:tc>
          <w:tcPr>
            <w:tcW w:w="2049" w:type="dxa"/>
            <w:gridSpan w:val="2"/>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917" w:type="dxa"/>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t>2.6.12</w:t>
            </w:r>
          </w:p>
        </w:tc>
        <w:tc>
          <w:tcPr>
            <w:tcW w:w="1978" w:type="dxa"/>
            <w:shd w:val="clear" w:color="auto" w:fill="D9D9D9" w:themeFill="background1" w:themeFillShade="D9"/>
            <w:tcMar>
              <w:top w:w="57" w:type="dxa"/>
              <w:bottom w:w="57" w:type="dxa"/>
            </w:tcMar>
          </w:tcPr>
          <w:p w:rsidR="004753E3" w:rsidRPr="005E0215" w:rsidRDefault="004753E3" w:rsidP="00114C39">
            <w:pPr>
              <w:spacing w:before="60" w:after="60"/>
              <w:rPr>
                <w:rFonts w:ascii="Arial" w:eastAsia="Times New Roman" w:hAnsi="Arial" w:cs="Arial"/>
                <w:color w:val="000000"/>
              </w:rPr>
            </w:pPr>
            <w:r>
              <w:rPr>
                <w:rFonts w:ascii="Arial" w:eastAsia="Times New Roman" w:hAnsi="Arial" w:cs="Arial"/>
                <w:color w:val="000000"/>
              </w:rPr>
              <w:t>Understanding energy in circuits</w:t>
            </w:r>
          </w:p>
        </w:tc>
        <w:tc>
          <w:tcPr>
            <w:tcW w:w="2938" w:type="dxa"/>
            <w:tcMar>
              <w:top w:w="57" w:type="dxa"/>
              <w:bottom w:w="57" w:type="dxa"/>
            </w:tcMar>
          </w:tcPr>
          <w:p w:rsidR="004753E3" w:rsidRPr="00847DE5" w:rsidRDefault="004753E3" w:rsidP="00114C39">
            <w:pPr>
              <w:pStyle w:val="SMTablesmalltext"/>
              <w:rPr>
                <w:color w:val="000000" w:themeColor="text1"/>
                <w:sz w:val="20"/>
                <w:szCs w:val="20"/>
              </w:rPr>
            </w:pPr>
            <w:r w:rsidRPr="00847DE5">
              <w:rPr>
                <w:color w:val="000000" w:themeColor="text1"/>
                <w:sz w:val="20"/>
                <w:szCs w:val="20"/>
              </w:rPr>
              <w:t>Other processes that involve energy transfer: completing an electrical circuit</w:t>
            </w:r>
          </w:p>
          <w:p w:rsidR="004753E3" w:rsidRPr="00847DE5" w:rsidRDefault="004753E3" w:rsidP="00114C39">
            <w:pPr>
              <w:pStyle w:val="SMTablesmalltext"/>
              <w:rPr>
                <w:color w:val="000000" w:themeColor="text1"/>
                <w:sz w:val="20"/>
                <w:szCs w:val="20"/>
              </w:rPr>
            </w:pPr>
            <w:r w:rsidRPr="00847DE5">
              <w:rPr>
                <w:color w:val="000000" w:themeColor="text1"/>
                <w:sz w:val="20"/>
                <w:szCs w:val="20"/>
              </w:rPr>
              <w:t>Electric current, measured in amperes, in circuits</w:t>
            </w:r>
          </w:p>
          <w:p w:rsidR="004753E3" w:rsidRPr="00847DE5" w:rsidRDefault="004753E3" w:rsidP="00114C39">
            <w:pPr>
              <w:rPr>
                <w:rFonts w:ascii="Arial" w:eastAsia="Times New Roman" w:hAnsi="Arial" w:cs="Arial"/>
                <w:color w:val="000000"/>
              </w:rPr>
            </w:pPr>
            <w:r w:rsidRPr="00847DE5">
              <w:rPr>
                <w:rFonts w:ascii="Arial" w:hAnsi="Arial" w:cs="Arial"/>
                <w:color w:val="000000" w:themeColor="text1"/>
              </w:rPr>
              <w:t>Potential difference, measured in volts, battery and bulb ratings</w:t>
            </w:r>
          </w:p>
        </w:tc>
        <w:tc>
          <w:tcPr>
            <w:tcW w:w="2804"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pPr>
            <w:r w:rsidRPr="005E0215">
              <w:t>Describe what the voltage does in a circuit</w:t>
            </w:r>
          </w:p>
          <w:p w:rsidR="004753E3" w:rsidRPr="005E0215" w:rsidRDefault="004753E3" w:rsidP="0037136E">
            <w:pPr>
              <w:pStyle w:val="TableTextBullet"/>
              <w:numPr>
                <w:ilvl w:val="0"/>
                <w:numId w:val="5"/>
              </w:numPr>
              <w:spacing w:after="0" w:line="240" w:lineRule="auto"/>
              <w:ind w:left="170" w:hanging="170"/>
            </w:pPr>
            <w:r w:rsidRPr="005E0215">
              <w:t>Explain voltage using different analogies</w:t>
            </w:r>
          </w:p>
        </w:tc>
        <w:tc>
          <w:tcPr>
            <w:tcW w:w="1980" w:type="dxa"/>
            <w:tcMar>
              <w:top w:w="57" w:type="dxa"/>
              <w:bottom w:w="57" w:type="dxa"/>
            </w:tcMar>
          </w:tcPr>
          <w:p w:rsidR="004753E3" w:rsidRPr="007F76D8" w:rsidRDefault="004753E3" w:rsidP="00114C39">
            <w:pPr>
              <w:rPr>
                <w:rFonts w:ascii="Arial" w:hAnsi="Arial" w:cs="Arial"/>
              </w:rPr>
            </w:pPr>
            <w:r w:rsidRPr="007F76D8">
              <w:rPr>
                <w:rFonts w:ascii="Arial" w:hAnsi="Arial" w:cs="Arial"/>
              </w:rPr>
              <w:t>Worksheet 2.6.12; Technician’s notes 2.6.12</w:t>
            </w:r>
          </w:p>
        </w:tc>
        <w:tc>
          <w:tcPr>
            <w:tcW w:w="2218" w:type="dxa"/>
            <w:tcMar>
              <w:top w:w="57" w:type="dxa"/>
              <w:bottom w:w="57" w:type="dxa"/>
            </w:tcMar>
          </w:tcPr>
          <w:p w:rsidR="004753E3" w:rsidRPr="00BD4EBF" w:rsidRDefault="004753E3" w:rsidP="00114C39">
            <w:pPr>
              <w:rPr>
                <w:rFonts w:ascii="Arial" w:hAnsi="Arial" w:cs="Arial"/>
              </w:rPr>
            </w:pPr>
            <w:r w:rsidRPr="00BD4EBF">
              <w:rPr>
                <w:rFonts w:ascii="Arial" w:hAnsi="Arial" w:cs="Arial"/>
              </w:rPr>
              <w:t>Quick starter; Interactive activity: Select the statements which describe current or voltage in an electric circuit; Hangman: Key vocabulary game</w:t>
            </w:r>
          </w:p>
        </w:tc>
        <w:tc>
          <w:tcPr>
            <w:tcW w:w="2049" w:type="dxa"/>
            <w:gridSpan w:val="2"/>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917" w:type="dxa"/>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t>2.6.13</w:t>
            </w:r>
          </w:p>
        </w:tc>
        <w:tc>
          <w:tcPr>
            <w:tcW w:w="1978" w:type="dxa"/>
            <w:shd w:val="clear" w:color="auto" w:fill="D9D9D9" w:themeFill="background1" w:themeFillShade="D9"/>
            <w:tcMar>
              <w:top w:w="57" w:type="dxa"/>
              <w:bottom w:w="57" w:type="dxa"/>
            </w:tcMar>
          </w:tcPr>
          <w:p w:rsidR="004753E3" w:rsidRPr="005E0215"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Explaining resistance</w:t>
            </w:r>
          </w:p>
        </w:tc>
        <w:tc>
          <w:tcPr>
            <w:tcW w:w="2938" w:type="dxa"/>
            <w:tcMar>
              <w:top w:w="57" w:type="dxa"/>
              <w:bottom w:w="57" w:type="dxa"/>
            </w:tcMar>
          </w:tcPr>
          <w:p w:rsidR="004753E3" w:rsidRPr="00847DE5" w:rsidRDefault="004753E3" w:rsidP="00114C39">
            <w:pPr>
              <w:pStyle w:val="SMTablesmalltext"/>
              <w:rPr>
                <w:color w:val="000000" w:themeColor="text1"/>
                <w:sz w:val="20"/>
                <w:szCs w:val="20"/>
              </w:rPr>
            </w:pPr>
            <w:r w:rsidRPr="00847DE5">
              <w:rPr>
                <w:color w:val="000000" w:themeColor="text1"/>
                <w:sz w:val="20"/>
                <w:szCs w:val="20"/>
              </w:rPr>
              <w:t>Potential difference, measured in volts, battery and bulb ratings</w:t>
            </w:r>
          </w:p>
          <w:p w:rsidR="004753E3" w:rsidRPr="00847DE5" w:rsidRDefault="004753E3" w:rsidP="00114C39">
            <w:pPr>
              <w:rPr>
                <w:rFonts w:ascii="Arial" w:hAnsi="Arial" w:cs="Arial"/>
              </w:rPr>
            </w:pPr>
            <w:r w:rsidRPr="00847DE5">
              <w:rPr>
                <w:rFonts w:ascii="Arial" w:hAnsi="Arial" w:cs="Arial"/>
                <w:color w:val="000000" w:themeColor="text1"/>
              </w:rPr>
              <w:t>Resistance, measured in ohms, as the ratio of potential difference (</w:t>
            </w:r>
            <w:proofErr w:type="spellStart"/>
            <w:r w:rsidRPr="00847DE5">
              <w:rPr>
                <w:rFonts w:ascii="Arial" w:hAnsi="Arial" w:cs="Arial"/>
                <w:color w:val="000000" w:themeColor="text1"/>
              </w:rPr>
              <w:t>p.d</w:t>
            </w:r>
            <w:proofErr w:type="spellEnd"/>
            <w:r w:rsidRPr="00847DE5">
              <w:rPr>
                <w:rFonts w:ascii="Arial" w:hAnsi="Arial" w:cs="Arial"/>
                <w:color w:val="000000" w:themeColor="text1"/>
              </w:rPr>
              <w:t>.) to current</w:t>
            </w:r>
          </w:p>
        </w:tc>
        <w:tc>
          <w:tcPr>
            <w:tcW w:w="2804"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pPr>
            <w:r w:rsidRPr="005E0215">
              <w:t>Explain what resistance is and how it affects the circuit</w:t>
            </w:r>
          </w:p>
          <w:p w:rsidR="004753E3" w:rsidRPr="005E0215" w:rsidDel="005640F0" w:rsidRDefault="004753E3" w:rsidP="0037136E">
            <w:pPr>
              <w:pStyle w:val="TableTextBullet"/>
              <w:numPr>
                <w:ilvl w:val="0"/>
                <w:numId w:val="5"/>
              </w:numPr>
              <w:spacing w:after="0" w:line="240" w:lineRule="auto"/>
              <w:ind w:left="170" w:hanging="170"/>
            </w:pPr>
            <w:r w:rsidRPr="005E0215">
              <w:t>Investigate and identify the relationship between voltage and current</w:t>
            </w:r>
          </w:p>
        </w:tc>
        <w:tc>
          <w:tcPr>
            <w:tcW w:w="1980" w:type="dxa"/>
            <w:tcMar>
              <w:top w:w="57" w:type="dxa"/>
              <w:bottom w:w="57" w:type="dxa"/>
            </w:tcMar>
          </w:tcPr>
          <w:p w:rsidR="004753E3" w:rsidRPr="005360B6" w:rsidRDefault="004753E3" w:rsidP="00114C39">
            <w:pPr>
              <w:rPr>
                <w:rFonts w:ascii="Arial" w:hAnsi="Arial" w:cs="Arial"/>
              </w:rPr>
            </w:pPr>
            <w:r w:rsidRPr="005360B6">
              <w:rPr>
                <w:rFonts w:ascii="Arial" w:hAnsi="Arial" w:cs="Arial"/>
              </w:rPr>
              <w:t>Worksheet 2.6.13; Practical sheet 2.6.13; Technician’s notes 2.6.13</w:t>
            </w:r>
          </w:p>
        </w:tc>
        <w:tc>
          <w:tcPr>
            <w:tcW w:w="2218" w:type="dxa"/>
            <w:tcMar>
              <w:top w:w="57" w:type="dxa"/>
              <w:bottom w:w="57" w:type="dxa"/>
            </w:tcMar>
          </w:tcPr>
          <w:p w:rsidR="004753E3" w:rsidRPr="00BD4EBF" w:rsidRDefault="004753E3" w:rsidP="00114C39">
            <w:pPr>
              <w:rPr>
                <w:rFonts w:ascii="Arial" w:hAnsi="Arial" w:cs="Arial"/>
              </w:rPr>
            </w:pPr>
            <w:r w:rsidRPr="00BD4EBF">
              <w:rPr>
                <w:rFonts w:ascii="Arial" w:hAnsi="Arial" w:cs="Arial"/>
              </w:rPr>
              <w:t xml:space="preserve">Quick starter; Slideshow: Measuring electricity: A look at </w:t>
            </w:r>
            <w:proofErr w:type="spellStart"/>
            <w:r w:rsidRPr="00BD4EBF">
              <w:rPr>
                <w:rFonts w:ascii="Arial" w:hAnsi="Arial" w:cs="Arial"/>
              </w:rPr>
              <w:t>multimeters</w:t>
            </w:r>
            <w:proofErr w:type="spellEnd"/>
            <w:r w:rsidRPr="00BD4EBF">
              <w:rPr>
                <w:rFonts w:ascii="Arial" w:hAnsi="Arial" w:cs="Arial"/>
              </w:rPr>
              <w:t xml:space="preserve"> and measuring V, I and R; Interactive activity: Complete the sentences about resistance in an electric circuit</w:t>
            </w:r>
          </w:p>
        </w:tc>
        <w:tc>
          <w:tcPr>
            <w:tcW w:w="2049" w:type="dxa"/>
            <w:gridSpan w:val="2"/>
            <w:tcMar>
              <w:top w:w="57" w:type="dxa"/>
              <w:bottom w:w="57" w:type="dxa"/>
            </w:tcMar>
          </w:tcPr>
          <w:p w:rsidR="004753E3" w:rsidRPr="00402C29" w:rsidRDefault="004753E3" w:rsidP="00114C39">
            <w:pPr>
              <w:rPr>
                <w:rFonts w:ascii="Arial" w:hAnsi="Arial" w:cs="Arial"/>
              </w:rPr>
            </w:pPr>
            <w:r>
              <w:rPr>
                <w:rFonts w:ascii="Arial" w:hAnsi="Arial" w:cs="Arial"/>
              </w:rPr>
              <w:t>Refer to factors affecting resistance, from lesson 2.6.14</w:t>
            </w:r>
          </w:p>
        </w:tc>
      </w:tr>
      <w:tr w:rsidR="004753E3" w:rsidRPr="00402C29" w:rsidTr="00114C39">
        <w:trPr>
          <w:cantSplit/>
        </w:trPr>
        <w:tc>
          <w:tcPr>
            <w:tcW w:w="917" w:type="dxa"/>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lastRenderedPageBreak/>
              <w:t>2.6.14</w:t>
            </w:r>
          </w:p>
        </w:tc>
        <w:tc>
          <w:tcPr>
            <w:tcW w:w="1978" w:type="dxa"/>
            <w:tcMar>
              <w:top w:w="57" w:type="dxa"/>
              <w:bottom w:w="57" w:type="dxa"/>
            </w:tcMar>
          </w:tcPr>
          <w:p w:rsidR="004753E3" w:rsidRPr="005E0215" w:rsidDel="0049137E"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Investigating factors affecting resistance</w:t>
            </w:r>
          </w:p>
        </w:tc>
        <w:tc>
          <w:tcPr>
            <w:tcW w:w="2938" w:type="dxa"/>
            <w:tcMar>
              <w:top w:w="57" w:type="dxa"/>
              <w:bottom w:w="57" w:type="dxa"/>
            </w:tcMar>
          </w:tcPr>
          <w:p w:rsidR="004753E3" w:rsidRPr="00847DE5" w:rsidRDefault="004753E3" w:rsidP="00114C39">
            <w:pPr>
              <w:pStyle w:val="SMTablesmalltext"/>
              <w:rPr>
                <w:color w:val="000000" w:themeColor="text1"/>
                <w:sz w:val="20"/>
                <w:szCs w:val="20"/>
              </w:rPr>
            </w:pPr>
            <w:r w:rsidRPr="00847DE5">
              <w:rPr>
                <w:color w:val="000000" w:themeColor="text1"/>
                <w:sz w:val="20"/>
                <w:szCs w:val="20"/>
              </w:rPr>
              <w:t>Resistance, measured in ohms, as the ratio of potential difference (</w:t>
            </w:r>
            <w:proofErr w:type="spellStart"/>
            <w:r w:rsidRPr="00847DE5">
              <w:rPr>
                <w:color w:val="000000" w:themeColor="text1"/>
                <w:sz w:val="20"/>
                <w:szCs w:val="20"/>
              </w:rPr>
              <w:t>p.d</w:t>
            </w:r>
            <w:proofErr w:type="spellEnd"/>
            <w:r w:rsidRPr="00847DE5">
              <w:rPr>
                <w:color w:val="000000" w:themeColor="text1"/>
                <w:sz w:val="20"/>
                <w:szCs w:val="20"/>
              </w:rPr>
              <w:t xml:space="preserve">.) to current </w:t>
            </w:r>
          </w:p>
          <w:p w:rsidR="004753E3" w:rsidRPr="00847DE5" w:rsidDel="0049137E" w:rsidRDefault="004753E3" w:rsidP="00114C39">
            <w:pPr>
              <w:rPr>
                <w:rFonts w:ascii="Arial" w:hAnsi="Arial" w:cs="Arial"/>
              </w:rPr>
            </w:pPr>
            <w:r w:rsidRPr="00847DE5">
              <w:rPr>
                <w:rFonts w:ascii="Arial" w:hAnsi="Arial" w:cs="Arial"/>
                <w:color w:val="000000" w:themeColor="text1"/>
              </w:rPr>
              <w:t>Differences in resistance between conducting and insulating components (quantitative)</w:t>
            </w:r>
          </w:p>
        </w:tc>
        <w:tc>
          <w:tcPr>
            <w:tcW w:w="2804"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pPr>
            <w:r w:rsidRPr="005E0215">
              <w:t>Describe some uses of resistance</w:t>
            </w:r>
          </w:p>
          <w:p w:rsidR="004753E3" w:rsidRPr="005E0215" w:rsidDel="005640F0" w:rsidRDefault="004753E3" w:rsidP="0037136E">
            <w:pPr>
              <w:pStyle w:val="TableTextBullet"/>
              <w:numPr>
                <w:ilvl w:val="0"/>
                <w:numId w:val="5"/>
              </w:numPr>
              <w:spacing w:after="0" w:line="240" w:lineRule="auto"/>
              <w:ind w:left="170" w:hanging="170"/>
            </w:pPr>
            <w:r w:rsidRPr="005E0215">
              <w:t>Investigate and explain factors affecting resistance</w:t>
            </w:r>
          </w:p>
        </w:tc>
        <w:tc>
          <w:tcPr>
            <w:tcW w:w="1980" w:type="dxa"/>
            <w:tcMar>
              <w:top w:w="57" w:type="dxa"/>
              <w:bottom w:w="57" w:type="dxa"/>
            </w:tcMar>
          </w:tcPr>
          <w:p w:rsidR="004753E3" w:rsidRPr="005360B6" w:rsidRDefault="004753E3" w:rsidP="00114C39">
            <w:pPr>
              <w:rPr>
                <w:rFonts w:ascii="Arial" w:hAnsi="Arial" w:cs="Arial"/>
              </w:rPr>
            </w:pPr>
            <w:r w:rsidRPr="005360B6">
              <w:rPr>
                <w:rFonts w:ascii="Arial" w:hAnsi="Arial" w:cs="Arial"/>
              </w:rPr>
              <w:t>Worksheet 2.6.14; Practical sheet 2.6.14; Technician’s notes 2.6.14</w:t>
            </w:r>
          </w:p>
        </w:tc>
        <w:tc>
          <w:tcPr>
            <w:tcW w:w="2218" w:type="dxa"/>
            <w:tcMar>
              <w:top w:w="57" w:type="dxa"/>
              <w:bottom w:w="57" w:type="dxa"/>
            </w:tcMar>
          </w:tcPr>
          <w:p w:rsidR="004753E3" w:rsidRPr="00BD4EBF" w:rsidRDefault="004753E3" w:rsidP="00114C39">
            <w:pPr>
              <w:rPr>
                <w:rFonts w:ascii="Arial" w:hAnsi="Arial" w:cs="Arial"/>
              </w:rPr>
            </w:pPr>
            <w:r w:rsidRPr="00BD4EBF">
              <w:rPr>
                <w:rFonts w:ascii="Arial" w:hAnsi="Arial" w:cs="Arial"/>
              </w:rPr>
              <w:t>Quick starter; Interactive activity: Choose the factors which increase the resistance of a wire, and those which decrease resistance; Slideshow: Using low and high resistances: A look at some factors that affects the resistance of materials</w:t>
            </w:r>
          </w:p>
        </w:tc>
        <w:tc>
          <w:tcPr>
            <w:tcW w:w="2049" w:type="dxa"/>
            <w:gridSpan w:val="2"/>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917" w:type="dxa"/>
            <w:tcBorders>
              <w:bottom w:val="single" w:sz="4" w:space="0" w:color="auto"/>
            </w:tcBorders>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t>2.6.15</w:t>
            </w:r>
          </w:p>
        </w:tc>
        <w:tc>
          <w:tcPr>
            <w:tcW w:w="1978" w:type="dxa"/>
            <w:tcBorders>
              <w:bottom w:val="single" w:sz="4" w:space="0" w:color="auto"/>
            </w:tcBorders>
            <w:tcMar>
              <w:top w:w="57" w:type="dxa"/>
              <w:bottom w:w="57" w:type="dxa"/>
            </w:tcMar>
          </w:tcPr>
          <w:p w:rsidR="004753E3" w:rsidRPr="005E0215"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Explaining circuits using models</w:t>
            </w:r>
          </w:p>
        </w:tc>
        <w:tc>
          <w:tcPr>
            <w:tcW w:w="2938" w:type="dxa"/>
            <w:tcMar>
              <w:top w:w="57" w:type="dxa"/>
              <w:bottom w:w="57" w:type="dxa"/>
            </w:tcMar>
          </w:tcPr>
          <w:p w:rsidR="004753E3" w:rsidRPr="00847DE5" w:rsidRDefault="004753E3" w:rsidP="00114C39">
            <w:pPr>
              <w:pStyle w:val="SMTablesmalltext"/>
              <w:rPr>
                <w:color w:val="000000" w:themeColor="text1"/>
                <w:sz w:val="20"/>
                <w:szCs w:val="20"/>
              </w:rPr>
            </w:pPr>
            <w:r w:rsidRPr="00847DE5">
              <w:rPr>
                <w:color w:val="000000" w:themeColor="text1"/>
                <w:sz w:val="20"/>
                <w:szCs w:val="20"/>
              </w:rPr>
              <w:t>Potential difference, measured in volts, battery and bulb ratings</w:t>
            </w:r>
          </w:p>
          <w:p w:rsidR="004753E3" w:rsidRPr="00847DE5" w:rsidRDefault="004753E3" w:rsidP="00114C39">
            <w:pPr>
              <w:spacing w:after="60"/>
              <w:rPr>
                <w:rFonts w:ascii="Arial" w:hAnsi="Arial" w:cs="Arial"/>
              </w:rPr>
            </w:pPr>
            <w:r w:rsidRPr="00847DE5">
              <w:rPr>
                <w:rFonts w:ascii="Arial" w:hAnsi="Arial" w:cs="Arial"/>
                <w:color w:val="000000" w:themeColor="text1"/>
              </w:rPr>
              <w:t>Resistance, measured in ohms, as the ratio of potential difference (</w:t>
            </w:r>
            <w:proofErr w:type="spellStart"/>
            <w:r w:rsidRPr="00847DE5">
              <w:rPr>
                <w:rFonts w:ascii="Arial" w:hAnsi="Arial" w:cs="Arial"/>
                <w:color w:val="000000" w:themeColor="text1"/>
              </w:rPr>
              <w:t>p.d</w:t>
            </w:r>
            <w:proofErr w:type="spellEnd"/>
            <w:r w:rsidRPr="00847DE5">
              <w:rPr>
                <w:rFonts w:ascii="Arial" w:hAnsi="Arial" w:cs="Arial"/>
                <w:color w:val="000000" w:themeColor="text1"/>
              </w:rPr>
              <w:t>.) to current</w:t>
            </w:r>
          </w:p>
        </w:tc>
        <w:tc>
          <w:tcPr>
            <w:tcW w:w="2804" w:type="dxa"/>
            <w:tcMar>
              <w:top w:w="57" w:type="dxa"/>
              <w:bottom w:w="57" w:type="dxa"/>
            </w:tcMar>
          </w:tcPr>
          <w:p w:rsidR="004753E3" w:rsidRPr="005E0215" w:rsidRDefault="004753E3" w:rsidP="0037136E">
            <w:pPr>
              <w:pStyle w:val="TableTextBullet"/>
              <w:numPr>
                <w:ilvl w:val="0"/>
                <w:numId w:val="5"/>
              </w:numPr>
              <w:spacing w:after="0" w:line="240" w:lineRule="auto"/>
              <w:ind w:left="170" w:hanging="170"/>
              <w:rPr>
                <w:lang w:val="en-US"/>
              </w:rPr>
            </w:pPr>
            <w:r w:rsidRPr="005E0215">
              <w:rPr>
                <w:lang w:val="en-US"/>
              </w:rPr>
              <w:t>Describe  how the voltage, current and resistance are related  in different circuits</w:t>
            </w:r>
          </w:p>
          <w:p w:rsidR="004753E3" w:rsidRPr="00725E22" w:rsidRDefault="004753E3" w:rsidP="0037136E">
            <w:pPr>
              <w:pStyle w:val="TableTextBullet"/>
              <w:numPr>
                <w:ilvl w:val="0"/>
                <w:numId w:val="5"/>
              </w:numPr>
              <w:spacing w:after="0" w:line="240" w:lineRule="auto"/>
              <w:ind w:left="170" w:hanging="170"/>
            </w:pPr>
            <w:r w:rsidRPr="005E0215">
              <w:t>Use a model to explain the relationship between voltage, current and resistance</w:t>
            </w:r>
          </w:p>
          <w:p w:rsidR="004753E3" w:rsidRPr="005E0215" w:rsidRDefault="004753E3" w:rsidP="00114C39">
            <w:pPr>
              <w:pStyle w:val="TableTextBullet"/>
              <w:numPr>
                <w:ilvl w:val="0"/>
                <w:numId w:val="0"/>
              </w:numPr>
              <w:ind w:left="170"/>
            </w:pPr>
          </w:p>
        </w:tc>
        <w:tc>
          <w:tcPr>
            <w:tcW w:w="1980" w:type="dxa"/>
            <w:tcMar>
              <w:top w:w="57" w:type="dxa"/>
              <w:bottom w:w="57" w:type="dxa"/>
            </w:tcMar>
          </w:tcPr>
          <w:p w:rsidR="004753E3" w:rsidRPr="005360B6" w:rsidRDefault="004753E3" w:rsidP="00114C39">
            <w:pPr>
              <w:rPr>
                <w:rFonts w:ascii="Arial" w:hAnsi="Arial" w:cs="Arial"/>
              </w:rPr>
            </w:pPr>
            <w:r w:rsidRPr="005360B6">
              <w:rPr>
                <w:rFonts w:ascii="Arial" w:hAnsi="Arial" w:cs="Arial"/>
              </w:rPr>
              <w:t>Worksheet 2.6.15; Practical sheet 2.6.15; Technician’s notes 2.6.15</w:t>
            </w:r>
          </w:p>
        </w:tc>
        <w:tc>
          <w:tcPr>
            <w:tcW w:w="2218" w:type="dxa"/>
            <w:tcMar>
              <w:top w:w="57" w:type="dxa"/>
              <w:bottom w:w="57" w:type="dxa"/>
            </w:tcMar>
          </w:tcPr>
          <w:p w:rsidR="004753E3" w:rsidRPr="00BD4EBF" w:rsidRDefault="004753E3" w:rsidP="00114C39">
            <w:pPr>
              <w:rPr>
                <w:rFonts w:ascii="Arial" w:hAnsi="Arial" w:cs="Arial"/>
              </w:rPr>
            </w:pPr>
            <w:r w:rsidRPr="00BD4EBF">
              <w:rPr>
                <w:rFonts w:ascii="Arial" w:hAnsi="Arial" w:cs="Arial"/>
              </w:rPr>
              <w:t>Quick starter; Interactive activity: Match the scientific ideas about electric circuits to the rope model analogy</w:t>
            </w:r>
          </w:p>
        </w:tc>
        <w:tc>
          <w:tcPr>
            <w:tcW w:w="2049" w:type="dxa"/>
            <w:gridSpan w:val="2"/>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917" w:type="dxa"/>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t>2.6.16</w:t>
            </w:r>
          </w:p>
        </w:tc>
        <w:tc>
          <w:tcPr>
            <w:tcW w:w="1978" w:type="dxa"/>
            <w:shd w:val="clear" w:color="auto" w:fill="D9D9D9" w:themeFill="background1" w:themeFillShade="D9"/>
            <w:tcMar>
              <w:top w:w="57" w:type="dxa"/>
              <w:bottom w:w="57" w:type="dxa"/>
            </w:tcMar>
          </w:tcPr>
          <w:p w:rsidR="004753E3" w:rsidRPr="005E0215" w:rsidDel="0049137E"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Describing series and parallel circuits</w:t>
            </w:r>
          </w:p>
        </w:tc>
        <w:tc>
          <w:tcPr>
            <w:tcW w:w="2938" w:type="dxa"/>
            <w:tcMar>
              <w:top w:w="57" w:type="dxa"/>
              <w:bottom w:w="57" w:type="dxa"/>
            </w:tcMar>
          </w:tcPr>
          <w:p w:rsidR="004753E3" w:rsidRPr="00847DE5" w:rsidDel="0049137E" w:rsidRDefault="004753E3" w:rsidP="00114C39">
            <w:pPr>
              <w:spacing w:after="60"/>
              <w:rPr>
                <w:rFonts w:ascii="Arial" w:hAnsi="Arial" w:cs="Arial"/>
              </w:rPr>
            </w:pPr>
            <w:r w:rsidRPr="00847DE5">
              <w:rPr>
                <w:rFonts w:ascii="Arial" w:hAnsi="Arial" w:cs="Arial"/>
                <w:color w:val="000000" w:themeColor="text1"/>
              </w:rPr>
              <w:t>Series and parallel circuits, currents add where branches meet and current as flow of charge</w:t>
            </w:r>
          </w:p>
        </w:tc>
        <w:tc>
          <w:tcPr>
            <w:tcW w:w="2804" w:type="dxa"/>
            <w:tcMar>
              <w:top w:w="57" w:type="dxa"/>
              <w:bottom w:w="57" w:type="dxa"/>
            </w:tcMar>
          </w:tcPr>
          <w:p w:rsidR="004753E3" w:rsidRPr="00A61797" w:rsidRDefault="004753E3" w:rsidP="0037136E">
            <w:pPr>
              <w:pStyle w:val="TableTextBullet"/>
              <w:numPr>
                <w:ilvl w:val="0"/>
                <w:numId w:val="5"/>
              </w:numPr>
              <w:spacing w:after="0" w:line="240" w:lineRule="auto"/>
              <w:ind w:left="170" w:hanging="170"/>
            </w:pPr>
            <w:r w:rsidRPr="00770703">
              <w:t>Understand how voltage and</w:t>
            </w:r>
            <w:r>
              <w:t xml:space="preserve"> </w:t>
            </w:r>
            <w:r w:rsidRPr="00A61797">
              <w:t>current vary in a series circuit</w:t>
            </w:r>
          </w:p>
          <w:p w:rsidR="004753E3" w:rsidRPr="00770703" w:rsidRDefault="004753E3" w:rsidP="0037136E">
            <w:pPr>
              <w:pStyle w:val="TableTextBullet"/>
              <w:numPr>
                <w:ilvl w:val="0"/>
                <w:numId w:val="5"/>
              </w:numPr>
              <w:spacing w:after="0" w:line="240" w:lineRule="auto"/>
              <w:ind w:left="170" w:hanging="170"/>
            </w:pPr>
            <w:r w:rsidRPr="00770703">
              <w:t>Understand how voltage and current vary in a parallel circuit</w:t>
            </w:r>
          </w:p>
        </w:tc>
        <w:tc>
          <w:tcPr>
            <w:tcW w:w="1980" w:type="dxa"/>
            <w:tcMar>
              <w:top w:w="57" w:type="dxa"/>
              <w:bottom w:w="57" w:type="dxa"/>
            </w:tcMar>
          </w:tcPr>
          <w:p w:rsidR="004753E3" w:rsidRPr="005360B6" w:rsidRDefault="004753E3" w:rsidP="00114C39">
            <w:pPr>
              <w:rPr>
                <w:rFonts w:ascii="Arial" w:hAnsi="Arial" w:cs="Arial"/>
              </w:rPr>
            </w:pPr>
            <w:r w:rsidRPr="005360B6">
              <w:rPr>
                <w:rFonts w:ascii="Arial" w:hAnsi="Arial" w:cs="Arial"/>
              </w:rPr>
              <w:t>Worksheet 2.6.16; Technician’s notes 2.6.16</w:t>
            </w:r>
          </w:p>
        </w:tc>
        <w:tc>
          <w:tcPr>
            <w:tcW w:w="2218" w:type="dxa"/>
            <w:tcMar>
              <w:top w:w="57" w:type="dxa"/>
              <w:bottom w:w="57" w:type="dxa"/>
            </w:tcMar>
          </w:tcPr>
          <w:p w:rsidR="004753E3" w:rsidRPr="00BD4EBF" w:rsidRDefault="004753E3" w:rsidP="00114C39">
            <w:pPr>
              <w:rPr>
                <w:rFonts w:ascii="Arial" w:hAnsi="Arial" w:cs="Arial"/>
              </w:rPr>
            </w:pPr>
            <w:r w:rsidRPr="00BD4EBF">
              <w:rPr>
                <w:rFonts w:ascii="Arial" w:hAnsi="Arial" w:cs="Arial"/>
              </w:rPr>
              <w:t>Quick starter; Interactive activity: Choose the statements which best describe series circuits, and those which best describe parallel circuit; Slideshow: Splitters and multi-sockets: The dangers of overloading; Video</w:t>
            </w:r>
          </w:p>
        </w:tc>
        <w:tc>
          <w:tcPr>
            <w:tcW w:w="2049" w:type="dxa"/>
            <w:gridSpan w:val="2"/>
            <w:tcMar>
              <w:top w:w="57" w:type="dxa"/>
              <w:bottom w:w="57" w:type="dxa"/>
            </w:tcMar>
          </w:tcPr>
          <w:p w:rsidR="004753E3" w:rsidRPr="00402C29" w:rsidRDefault="004753E3" w:rsidP="00114C39">
            <w:pPr>
              <w:rPr>
                <w:rFonts w:ascii="Arial" w:hAnsi="Arial" w:cs="Arial"/>
              </w:rPr>
            </w:pPr>
          </w:p>
        </w:tc>
      </w:tr>
      <w:tr w:rsidR="004753E3" w:rsidRPr="00402C29" w:rsidTr="00114C39">
        <w:trPr>
          <w:cantSplit/>
        </w:trPr>
        <w:tc>
          <w:tcPr>
            <w:tcW w:w="917" w:type="dxa"/>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lastRenderedPageBreak/>
              <w:t>2.6.17</w:t>
            </w:r>
          </w:p>
        </w:tc>
        <w:tc>
          <w:tcPr>
            <w:tcW w:w="1978" w:type="dxa"/>
            <w:shd w:val="clear" w:color="auto" w:fill="D9D9D9" w:themeFill="background1" w:themeFillShade="D9"/>
            <w:tcMar>
              <w:top w:w="57" w:type="dxa"/>
              <w:bottom w:w="57" w:type="dxa"/>
            </w:tcMar>
          </w:tcPr>
          <w:p w:rsidR="004753E3" w:rsidRPr="005E0215" w:rsidDel="0049137E"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Comparing series and parallel circuits</w:t>
            </w:r>
          </w:p>
        </w:tc>
        <w:tc>
          <w:tcPr>
            <w:tcW w:w="2938" w:type="dxa"/>
            <w:tcMar>
              <w:top w:w="57" w:type="dxa"/>
              <w:bottom w:w="57" w:type="dxa"/>
            </w:tcMar>
          </w:tcPr>
          <w:p w:rsidR="004753E3" w:rsidRPr="00847DE5" w:rsidRDefault="004753E3" w:rsidP="00114C39">
            <w:pPr>
              <w:pStyle w:val="SMTablesmalltext"/>
              <w:rPr>
                <w:color w:val="000000" w:themeColor="text1"/>
                <w:sz w:val="20"/>
                <w:szCs w:val="20"/>
              </w:rPr>
            </w:pPr>
            <w:r w:rsidRPr="00847DE5">
              <w:rPr>
                <w:color w:val="000000" w:themeColor="text1"/>
                <w:sz w:val="20"/>
                <w:szCs w:val="20"/>
              </w:rPr>
              <w:t>Electric current, measured in amperes, in circuits</w:t>
            </w:r>
          </w:p>
          <w:p w:rsidR="004753E3" w:rsidRPr="00847DE5" w:rsidRDefault="004753E3" w:rsidP="00114C39">
            <w:pPr>
              <w:pStyle w:val="SMTablesmalltext"/>
              <w:rPr>
                <w:color w:val="000000" w:themeColor="text1"/>
                <w:sz w:val="20"/>
                <w:szCs w:val="20"/>
              </w:rPr>
            </w:pPr>
            <w:r w:rsidRPr="00847DE5">
              <w:rPr>
                <w:color w:val="000000" w:themeColor="text1"/>
                <w:sz w:val="20"/>
                <w:szCs w:val="20"/>
              </w:rPr>
              <w:t>Series and parallel circuits, currents add where branches meet and current as flow of charge</w:t>
            </w:r>
          </w:p>
          <w:p w:rsidR="004753E3" w:rsidRPr="00847DE5" w:rsidDel="0049137E" w:rsidRDefault="004753E3" w:rsidP="00114C39">
            <w:pPr>
              <w:spacing w:after="60"/>
              <w:rPr>
                <w:rFonts w:ascii="Arial" w:hAnsi="Arial" w:cs="Arial"/>
              </w:rPr>
            </w:pPr>
            <w:r w:rsidRPr="00847DE5">
              <w:rPr>
                <w:rFonts w:ascii="Arial" w:hAnsi="Arial" w:cs="Arial"/>
                <w:color w:val="000000" w:themeColor="text1"/>
              </w:rPr>
              <w:t>Potential difference, measured in volts, battery and bulb ratings</w:t>
            </w:r>
          </w:p>
        </w:tc>
        <w:tc>
          <w:tcPr>
            <w:tcW w:w="2804" w:type="dxa"/>
            <w:tcMar>
              <w:top w:w="57" w:type="dxa"/>
              <w:bottom w:w="57" w:type="dxa"/>
            </w:tcMar>
          </w:tcPr>
          <w:p w:rsidR="004753E3" w:rsidRPr="00A61797" w:rsidRDefault="004753E3" w:rsidP="0037136E">
            <w:pPr>
              <w:pStyle w:val="TableTextBullet"/>
              <w:numPr>
                <w:ilvl w:val="0"/>
                <w:numId w:val="5"/>
              </w:numPr>
              <w:spacing w:after="0" w:line="240" w:lineRule="auto"/>
              <w:ind w:left="170" w:hanging="170"/>
            </w:pPr>
            <w:r w:rsidRPr="00770703">
              <w:t>Investigate and explain current and</w:t>
            </w:r>
            <w:r>
              <w:t xml:space="preserve"> </w:t>
            </w:r>
            <w:r w:rsidRPr="00A61797">
              <w:t>voltage in series and parallel circuits</w:t>
            </w:r>
          </w:p>
          <w:p w:rsidR="004753E3" w:rsidRPr="00770703" w:rsidDel="005640F0" w:rsidRDefault="004753E3" w:rsidP="0037136E">
            <w:pPr>
              <w:pStyle w:val="TableTextBullet"/>
              <w:numPr>
                <w:ilvl w:val="0"/>
                <w:numId w:val="5"/>
              </w:numPr>
              <w:spacing w:after="0" w:line="240" w:lineRule="auto"/>
              <w:ind w:left="170" w:hanging="170"/>
            </w:pPr>
            <w:r w:rsidRPr="00770703">
              <w:t>Explain the circuits in our homes</w:t>
            </w:r>
          </w:p>
        </w:tc>
        <w:tc>
          <w:tcPr>
            <w:tcW w:w="1980" w:type="dxa"/>
            <w:tcMar>
              <w:top w:w="57" w:type="dxa"/>
              <w:bottom w:w="57" w:type="dxa"/>
            </w:tcMar>
          </w:tcPr>
          <w:p w:rsidR="004753E3" w:rsidRPr="005360B6" w:rsidRDefault="004753E3" w:rsidP="00114C39">
            <w:pPr>
              <w:rPr>
                <w:rFonts w:ascii="Arial" w:hAnsi="Arial" w:cs="Arial"/>
              </w:rPr>
            </w:pPr>
            <w:r w:rsidRPr="005360B6">
              <w:rPr>
                <w:rFonts w:ascii="Arial" w:hAnsi="Arial" w:cs="Arial"/>
              </w:rPr>
              <w:t>Worksheet 2.6.17; Practical sheet 2.6.17; Technician’s notes 2.6.17</w:t>
            </w:r>
          </w:p>
        </w:tc>
        <w:tc>
          <w:tcPr>
            <w:tcW w:w="2218" w:type="dxa"/>
            <w:tcMar>
              <w:top w:w="57" w:type="dxa"/>
              <w:bottom w:w="57" w:type="dxa"/>
            </w:tcMar>
          </w:tcPr>
          <w:p w:rsidR="004753E3" w:rsidRPr="00BD4EBF" w:rsidRDefault="004753E3" w:rsidP="00114C39">
            <w:pPr>
              <w:rPr>
                <w:rFonts w:ascii="Arial" w:hAnsi="Arial" w:cs="Arial"/>
              </w:rPr>
            </w:pPr>
            <w:r w:rsidRPr="00BD4EBF">
              <w:rPr>
                <w:rFonts w:ascii="Arial" w:hAnsi="Arial" w:cs="Arial"/>
              </w:rPr>
              <w:t>Quick starter; Interactive activity: Order the circuits from the one with the highest current, to the one with the lowest</w:t>
            </w:r>
          </w:p>
        </w:tc>
        <w:tc>
          <w:tcPr>
            <w:tcW w:w="2049" w:type="dxa"/>
            <w:gridSpan w:val="2"/>
            <w:tcMar>
              <w:top w:w="57" w:type="dxa"/>
              <w:bottom w:w="57" w:type="dxa"/>
            </w:tcMar>
          </w:tcPr>
          <w:p w:rsidR="004753E3" w:rsidRPr="00402C29" w:rsidRDefault="004753E3" w:rsidP="00114C39">
            <w:pPr>
              <w:rPr>
                <w:rFonts w:ascii="Arial" w:hAnsi="Arial" w:cs="Arial"/>
              </w:rPr>
            </w:pPr>
          </w:p>
        </w:tc>
        <w:bookmarkStart w:id="0" w:name="_GoBack"/>
        <w:bookmarkEnd w:id="0"/>
      </w:tr>
      <w:tr w:rsidR="004753E3" w:rsidRPr="00402C29" w:rsidTr="00114C39">
        <w:trPr>
          <w:cantSplit/>
        </w:trPr>
        <w:tc>
          <w:tcPr>
            <w:tcW w:w="917" w:type="dxa"/>
            <w:shd w:val="clear" w:color="auto" w:fill="D9D9D9" w:themeFill="background1" w:themeFillShade="D9"/>
            <w:tcMar>
              <w:top w:w="57" w:type="dxa"/>
              <w:bottom w:w="57" w:type="dxa"/>
            </w:tcMar>
          </w:tcPr>
          <w:p w:rsidR="004753E3" w:rsidRPr="00890C34" w:rsidRDefault="004753E3" w:rsidP="00114C39">
            <w:pPr>
              <w:spacing w:before="60" w:after="60"/>
              <w:contextualSpacing/>
              <w:rPr>
                <w:rFonts w:ascii="Arial" w:eastAsia="Times New Roman" w:hAnsi="Arial" w:cs="Arial"/>
                <w:color w:val="000000"/>
              </w:rPr>
            </w:pPr>
            <w:r>
              <w:rPr>
                <w:rFonts w:ascii="Arial" w:eastAsia="Times New Roman" w:hAnsi="Arial" w:cs="Arial"/>
                <w:color w:val="000000"/>
              </w:rPr>
              <w:t>2.6.18</w:t>
            </w:r>
          </w:p>
        </w:tc>
        <w:tc>
          <w:tcPr>
            <w:tcW w:w="1978" w:type="dxa"/>
            <w:shd w:val="clear" w:color="auto" w:fill="D9D9D9" w:themeFill="background1" w:themeFillShade="D9"/>
            <w:tcMar>
              <w:top w:w="57" w:type="dxa"/>
              <w:bottom w:w="57" w:type="dxa"/>
            </w:tcMar>
          </w:tcPr>
          <w:p w:rsidR="004753E3" w:rsidRPr="005E0215" w:rsidRDefault="004753E3" w:rsidP="00114C39">
            <w:pPr>
              <w:spacing w:before="60" w:after="60"/>
              <w:rPr>
                <w:rFonts w:ascii="Arial" w:eastAsia="Times New Roman" w:hAnsi="Arial" w:cs="Arial"/>
                <w:color w:val="000000"/>
              </w:rPr>
            </w:pPr>
            <w:r w:rsidRPr="005E0215">
              <w:rPr>
                <w:rFonts w:ascii="Arial" w:eastAsia="Times New Roman" w:hAnsi="Arial" w:cs="Arial"/>
                <w:color w:val="000000"/>
              </w:rPr>
              <w:t>Applying circuits</w:t>
            </w:r>
          </w:p>
        </w:tc>
        <w:tc>
          <w:tcPr>
            <w:tcW w:w="2938" w:type="dxa"/>
            <w:tcMar>
              <w:top w:w="57" w:type="dxa"/>
              <w:bottom w:w="57" w:type="dxa"/>
            </w:tcMar>
          </w:tcPr>
          <w:p w:rsidR="004753E3" w:rsidRPr="00847DE5" w:rsidDel="0049137E" w:rsidRDefault="004753E3" w:rsidP="00114C39">
            <w:pPr>
              <w:spacing w:after="60"/>
              <w:rPr>
                <w:rFonts w:ascii="Arial" w:hAnsi="Arial" w:cs="Arial"/>
              </w:rPr>
            </w:pPr>
            <w:r w:rsidRPr="00847DE5">
              <w:rPr>
                <w:rFonts w:ascii="Arial" w:hAnsi="Arial" w:cs="Arial"/>
                <w:color w:val="000000" w:themeColor="text1"/>
              </w:rPr>
              <w:t>Series and parallel circuits, currents add where branches meet and current as flow of charge</w:t>
            </w:r>
          </w:p>
        </w:tc>
        <w:tc>
          <w:tcPr>
            <w:tcW w:w="2804" w:type="dxa"/>
            <w:tcMar>
              <w:top w:w="57" w:type="dxa"/>
              <w:bottom w:w="57" w:type="dxa"/>
            </w:tcMar>
          </w:tcPr>
          <w:p w:rsidR="004753E3" w:rsidRPr="005E0215" w:rsidDel="005640F0" w:rsidRDefault="004753E3" w:rsidP="0037136E">
            <w:pPr>
              <w:pStyle w:val="TableTextBullet"/>
              <w:numPr>
                <w:ilvl w:val="0"/>
                <w:numId w:val="5"/>
              </w:numPr>
              <w:spacing w:after="0" w:line="240" w:lineRule="auto"/>
              <w:ind w:left="170" w:hanging="170"/>
            </w:pPr>
            <w:r w:rsidRPr="005E0215">
              <w:t>Describe how circuits are arranged in common appliances</w:t>
            </w:r>
          </w:p>
        </w:tc>
        <w:tc>
          <w:tcPr>
            <w:tcW w:w="1980" w:type="dxa"/>
            <w:tcMar>
              <w:top w:w="57" w:type="dxa"/>
              <w:bottom w:w="57" w:type="dxa"/>
            </w:tcMar>
          </w:tcPr>
          <w:p w:rsidR="004753E3" w:rsidRPr="005360B6" w:rsidRDefault="004753E3" w:rsidP="00114C39">
            <w:pPr>
              <w:rPr>
                <w:rFonts w:ascii="Arial" w:hAnsi="Arial" w:cs="Arial"/>
              </w:rPr>
            </w:pPr>
            <w:r w:rsidRPr="005360B6">
              <w:rPr>
                <w:rFonts w:ascii="Arial" w:hAnsi="Arial" w:cs="Arial"/>
              </w:rPr>
              <w:t>Worksheet 2.6.18, the second page copied onto card</w:t>
            </w:r>
          </w:p>
        </w:tc>
        <w:tc>
          <w:tcPr>
            <w:tcW w:w="2218" w:type="dxa"/>
            <w:tcMar>
              <w:top w:w="57" w:type="dxa"/>
              <w:bottom w:w="57" w:type="dxa"/>
            </w:tcMar>
          </w:tcPr>
          <w:p w:rsidR="004753E3" w:rsidRPr="00BD4EBF" w:rsidRDefault="004753E3" w:rsidP="00114C39">
            <w:pPr>
              <w:rPr>
                <w:rFonts w:ascii="Arial" w:hAnsi="Arial" w:cs="Arial"/>
              </w:rPr>
            </w:pPr>
            <w:r w:rsidRPr="00BD4EBF">
              <w:rPr>
                <w:rFonts w:ascii="Arial" w:hAnsi="Arial" w:cs="Arial"/>
              </w:rPr>
              <w:t>Quick starter; Interactive activity: Complete the sentence about series and parallel circuits; Hangman: Key vocabulary game</w:t>
            </w:r>
          </w:p>
        </w:tc>
        <w:tc>
          <w:tcPr>
            <w:tcW w:w="2049" w:type="dxa"/>
            <w:gridSpan w:val="2"/>
            <w:tcMar>
              <w:top w:w="57" w:type="dxa"/>
              <w:bottom w:w="57" w:type="dxa"/>
            </w:tcMar>
          </w:tcPr>
          <w:p w:rsidR="004753E3" w:rsidRPr="00402C29" w:rsidRDefault="004753E3" w:rsidP="00114C39">
            <w:pPr>
              <w:rPr>
                <w:rFonts w:ascii="Arial" w:hAnsi="Arial" w:cs="Arial"/>
              </w:rPr>
            </w:pPr>
          </w:p>
        </w:tc>
      </w:tr>
    </w:tbl>
    <w:p w:rsidR="004753E3" w:rsidRPr="00402C29" w:rsidRDefault="004753E3" w:rsidP="004753E3">
      <w:pPr>
        <w:rPr>
          <w:rFonts w:ascii="Arial" w:hAnsi="Arial" w:cs="Arial"/>
        </w:rPr>
      </w:pPr>
    </w:p>
    <w:p w:rsidR="004753E3" w:rsidRDefault="004753E3">
      <w:pPr>
        <w:rPr>
          <w:szCs w:val="20"/>
        </w:rPr>
      </w:pPr>
      <w:r>
        <w:rPr>
          <w:szCs w:val="20"/>
        </w:rPr>
        <w:br w:type="page"/>
      </w:r>
    </w:p>
    <w:p w:rsidR="008461BC" w:rsidRPr="000078E1" w:rsidRDefault="008461BC" w:rsidP="008461BC">
      <w:pPr>
        <w:pStyle w:val="SMTopictitle"/>
        <w:jc w:val="left"/>
      </w:pPr>
      <w:r w:rsidRPr="000078E1">
        <w:lastRenderedPageBreak/>
        <w:t>Scheme of Work</w:t>
      </w:r>
    </w:p>
    <w:p w:rsidR="008461BC" w:rsidRPr="000078E1" w:rsidRDefault="008461BC" w:rsidP="008461BC">
      <w:pPr>
        <w:rPr>
          <w:rFonts w:ascii="Arial" w:hAnsi="Arial" w:cs="Arial"/>
          <w:b/>
          <w:sz w:val="24"/>
          <w:szCs w:val="24"/>
        </w:rPr>
      </w:pPr>
      <w:r w:rsidRPr="000078E1">
        <w:rPr>
          <w:rFonts w:ascii="Arial" w:hAnsi="Arial" w:cs="Arial"/>
          <w:b/>
          <w:sz w:val="24"/>
          <w:szCs w:val="24"/>
        </w:rPr>
        <w:t xml:space="preserve">Teaching Key Stage 3 in three years </w:t>
      </w:r>
    </w:p>
    <w:p w:rsidR="008461BC" w:rsidRPr="000078E1" w:rsidRDefault="008461BC" w:rsidP="008461BC">
      <w:pPr>
        <w:rPr>
          <w:rFonts w:ascii="Arial" w:hAnsi="Arial" w:cs="Arial"/>
          <w:b/>
          <w:sz w:val="24"/>
          <w:szCs w:val="24"/>
        </w:rPr>
      </w:pPr>
    </w:p>
    <w:p w:rsidR="008461BC" w:rsidRPr="000078E1" w:rsidRDefault="008461BC" w:rsidP="008461BC">
      <w:pPr>
        <w:rPr>
          <w:rFonts w:ascii="Arial" w:hAnsi="Arial" w:cs="Arial"/>
        </w:rPr>
      </w:pPr>
      <w:r w:rsidRPr="000078E1">
        <w:rPr>
          <w:rFonts w:ascii="Arial" w:hAnsi="Arial" w:cs="Arial"/>
        </w:rPr>
        <w:t xml:space="preserve">The following pages show the full plan of the scheme of work for Collins Key Stage 3 Science Teacher Pack 3 taught over 3 years. </w:t>
      </w:r>
    </w:p>
    <w:p w:rsidR="008461BC" w:rsidRPr="000078E1" w:rsidRDefault="008461BC" w:rsidP="008461BC">
      <w:pPr>
        <w:rPr>
          <w:rFonts w:ascii="Arial" w:hAnsi="Arial" w:cs="Arial"/>
        </w:rPr>
      </w:pPr>
    </w:p>
    <w:p w:rsidR="008461BC" w:rsidRPr="000078E1" w:rsidRDefault="008461BC" w:rsidP="008461BC">
      <w:pPr>
        <w:rPr>
          <w:rFonts w:ascii="Arial" w:hAnsi="Arial" w:cs="Arial"/>
          <w:b/>
          <w:sz w:val="24"/>
          <w:szCs w:val="24"/>
        </w:rPr>
      </w:pPr>
      <w:r w:rsidRPr="000078E1">
        <w:rPr>
          <w:rFonts w:ascii="Arial" w:hAnsi="Arial" w:cs="Arial"/>
          <w:b/>
          <w:sz w:val="24"/>
          <w:szCs w:val="24"/>
        </w:rPr>
        <w:t>Teaching Key Stage 3 in two years</w:t>
      </w:r>
    </w:p>
    <w:p w:rsidR="008461BC" w:rsidRDefault="008461BC" w:rsidP="008461BC">
      <w:pPr>
        <w:rPr>
          <w:rFonts w:ascii="Arial" w:hAnsi="Arial" w:cs="Arial"/>
        </w:rPr>
      </w:pPr>
    </w:p>
    <w:p w:rsidR="008461BC" w:rsidRPr="000078E1" w:rsidRDefault="008461BC" w:rsidP="008461BC">
      <w:pPr>
        <w:spacing w:after="120"/>
        <w:rPr>
          <w:rFonts w:ascii="Arial" w:hAnsi="Arial" w:cs="Arial"/>
        </w:rPr>
      </w:pPr>
      <w:r w:rsidRPr="000078E1">
        <w:rPr>
          <w:rFonts w:ascii="Arial" w:hAnsi="Arial" w:cs="Arial"/>
        </w:rPr>
        <w:t>If you are using the Collins KS3 Science scheme to deliver the Programme of Study in two years there are three ways you can do it:</w:t>
      </w:r>
    </w:p>
    <w:p w:rsidR="008461BC" w:rsidRPr="000078E1" w:rsidRDefault="008461BC" w:rsidP="0037136E">
      <w:pPr>
        <w:pStyle w:val="ListParagraph"/>
        <w:numPr>
          <w:ilvl w:val="0"/>
          <w:numId w:val="7"/>
        </w:numPr>
        <w:rPr>
          <w:rFonts w:ascii="Arial" w:hAnsi="Arial" w:cs="Arial"/>
          <w:sz w:val="20"/>
          <w:szCs w:val="20"/>
        </w:rPr>
      </w:pPr>
      <w:r w:rsidRPr="000078E1">
        <w:rPr>
          <w:rFonts w:ascii="Arial" w:hAnsi="Arial" w:cs="Arial"/>
          <w:sz w:val="20"/>
          <w:szCs w:val="20"/>
        </w:rPr>
        <w:t>Focus on the lessons shaded in the table. By so doing you will have visited all the key ideas.</w:t>
      </w:r>
    </w:p>
    <w:p w:rsidR="008461BC" w:rsidRPr="000078E1" w:rsidRDefault="008461BC" w:rsidP="0037136E">
      <w:pPr>
        <w:pStyle w:val="ListParagraph"/>
        <w:numPr>
          <w:ilvl w:val="0"/>
          <w:numId w:val="7"/>
        </w:numPr>
        <w:rPr>
          <w:rFonts w:ascii="Arial" w:hAnsi="Arial" w:cs="Arial"/>
          <w:sz w:val="20"/>
          <w:szCs w:val="20"/>
        </w:rPr>
      </w:pPr>
      <w:r w:rsidRPr="000078E1">
        <w:rPr>
          <w:rFonts w:ascii="Arial" w:hAnsi="Arial" w:cs="Arial"/>
          <w:sz w:val="20"/>
          <w:szCs w:val="20"/>
        </w:rPr>
        <w:t>Use the shaded lessons as a starting point but draw on ideas, activities and questions as necessary, i.e., ‘swapping out’ the occasional activity on an indicated lesson.</w:t>
      </w:r>
    </w:p>
    <w:p w:rsidR="008461BC" w:rsidRPr="000078E1" w:rsidRDefault="008461BC" w:rsidP="0037136E">
      <w:pPr>
        <w:pStyle w:val="ListParagraph"/>
        <w:numPr>
          <w:ilvl w:val="0"/>
          <w:numId w:val="7"/>
        </w:numPr>
        <w:rPr>
          <w:rFonts w:ascii="Arial" w:hAnsi="Arial" w:cs="Arial"/>
          <w:sz w:val="20"/>
          <w:szCs w:val="20"/>
        </w:rPr>
      </w:pPr>
      <w:r w:rsidRPr="000078E1">
        <w:rPr>
          <w:rFonts w:ascii="Arial" w:hAnsi="Arial" w:cs="Arial"/>
          <w:sz w:val="20"/>
          <w:szCs w:val="20"/>
        </w:rPr>
        <w:t>Use the introductory lesson and/or the ‘Applying key ideas’ lesson to see what students are more confident with and what time would be better spent on.</w:t>
      </w:r>
    </w:p>
    <w:p w:rsidR="008461BC" w:rsidRPr="000078E1" w:rsidRDefault="008461BC" w:rsidP="008461BC">
      <w:pPr>
        <w:rPr>
          <w:rFonts w:ascii="Arial" w:hAnsi="Arial" w:cs="Arial"/>
        </w:rPr>
      </w:pPr>
      <w:r w:rsidRPr="000078E1">
        <w:rPr>
          <w:rFonts w:ascii="Arial" w:hAnsi="Arial" w:cs="Arial"/>
        </w:rPr>
        <w:t>Collins Connect is our digital learning platform that offers a range of linked resources to enhance your lessons.</w:t>
      </w:r>
    </w:p>
    <w:p w:rsidR="008461BC" w:rsidRPr="000078E1" w:rsidRDefault="008461BC" w:rsidP="008461BC">
      <w:pPr>
        <w:rPr>
          <w:rFonts w:ascii="Arial" w:hAnsi="Arial" w:cs="Arial"/>
        </w:rPr>
      </w:pPr>
    </w:p>
    <w:p w:rsidR="008461BC" w:rsidRPr="000078E1" w:rsidRDefault="008461BC" w:rsidP="008461BC">
      <w:pPr>
        <w:rPr>
          <w:rFonts w:ascii="Arial" w:hAnsi="Arial" w:cs="Arial"/>
          <w:b/>
          <w:color w:val="FFFFFF" w:themeColor="background1"/>
          <w:sz w:val="28"/>
          <w:szCs w:val="28"/>
        </w:rPr>
      </w:pPr>
      <w:r w:rsidRPr="000078E1">
        <w:rPr>
          <w:rFonts w:ascii="Arial" w:hAnsi="Arial" w:cs="Arial"/>
          <w:b/>
          <w:color w:val="FFFFFF" w:themeColor="background1"/>
          <w:sz w:val="28"/>
          <w:szCs w:val="28"/>
        </w:rPr>
        <w:br w:type="page"/>
      </w:r>
    </w:p>
    <w:tbl>
      <w:tblPr>
        <w:tblStyle w:val="TableGrid"/>
        <w:tblW w:w="14884" w:type="dxa"/>
        <w:tblInd w:w="108" w:type="dxa"/>
        <w:tblLook w:val="04A0"/>
      </w:tblPr>
      <w:tblGrid>
        <w:gridCol w:w="987"/>
        <w:gridCol w:w="1915"/>
        <w:gridCol w:w="2370"/>
        <w:gridCol w:w="2685"/>
        <w:gridCol w:w="2561"/>
        <w:gridCol w:w="16"/>
        <w:gridCol w:w="2263"/>
        <w:gridCol w:w="2087"/>
      </w:tblGrid>
      <w:tr w:rsidR="008461BC" w:rsidRPr="000078E1" w:rsidTr="00114C39">
        <w:trPr>
          <w:cantSplit/>
        </w:trPr>
        <w:tc>
          <w:tcPr>
            <w:tcW w:w="14884" w:type="dxa"/>
            <w:gridSpan w:val="8"/>
            <w:tcBorders>
              <w:top w:val="single" w:sz="4" w:space="0" w:color="auto"/>
              <w:bottom w:val="single" w:sz="4" w:space="0" w:color="auto"/>
            </w:tcBorders>
            <w:shd w:val="clear" w:color="auto" w:fill="808080"/>
            <w:tcMar>
              <w:top w:w="57" w:type="dxa"/>
              <w:bottom w:w="57" w:type="dxa"/>
            </w:tcMar>
          </w:tcPr>
          <w:p w:rsidR="008461BC" w:rsidRPr="000078E1" w:rsidRDefault="008461BC" w:rsidP="00114C39">
            <w:pPr>
              <w:pStyle w:val="CHAPHEAD"/>
              <w:pageBreakBefore/>
            </w:pPr>
            <w:r w:rsidRPr="000078E1">
              <w:lastRenderedPageBreak/>
              <w:t>Chapter 1: Variation for Survival</w:t>
            </w:r>
          </w:p>
        </w:tc>
      </w:tr>
      <w:tr w:rsidR="008461BC" w:rsidRPr="000078E1" w:rsidTr="00114C39">
        <w:tc>
          <w:tcPr>
            <w:tcW w:w="951" w:type="dxa"/>
            <w:tcMar>
              <w:top w:w="57" w:type="dxa"/>
              <w:bottom w:w="57" w:type="dxa"/>
            </w:tcMar>
          </w:tcPr>
          <w:p w:rsidR="008461BC" w:rsidRPr="000078E1" w:rsidRDefault="008461BC" w:rsidP="00114C39">
            <w:pPr>
              <w:rPr>
                <w:rFonts w:ascii="Arial" w:hAnsi="Arial" w:cs="Arial"/>
                <w:b/>
              </w:rPr>
            </w:pPr>
            <w:r w:rsidRPr="000078E1">
              <w:rPr>
                <w:rFonts w:ascii="Arial" w:hAnsi="Arial" w:cs="Arial"/>
                <w:b/>
              </w:rPr>
              <w:t>Lesson</w:t>
            </w:r>
          </w:p>
        </w:tc>
        <w:tc>
          <w:tcPr>
            <w:tcW w:w="1918" w:type="dxa"/>
            <w:tcMar>
              <w:top w:w="57" w:type="dxa"/>
              <w:bottom w:w="57" w:type="dxa"/>
            </w:tcMar>
          </w:tcPr>
          <w:p w:rsidR="008461BC" w:rsidRPr="000078E1" w:rsidRDefault="008461BC" w:rsidP="00114C39">
            <w:pPr>
              <w:rPr>
                <w:rFonts w:ascii="Arial" w:hAnsi="Arial" w:cs="Arial"/>
                <w:b/>
              </w:rPr>
            </w:pPr>
            <w:r w:rsidRPr="000078E1">
              <w:rPr>
                <w:rFonts w:ascii="Arial" w:hAnsi="Arial" w:cs="Arial"/>
                <w:b/>
              </w:rPr>
              <w:t>Lesson title</w:t>
            </w:r>
          </w:p>
        </w:tc>
        <w:tc>
          <w:tcPr>
            <w:tcW w:w="2376" w:type="dxa"/>
            <w:tcMar>
              <w:top w:w="57" w:type="dxa"/>
              <w:bottom w:w="57" w:type="dxa"/>
            </w:tcMar>
          </w:tcPr>
          <w:p w:rsidR="008461BC" w:rsidRPr="000078E1" w:rsidRDefault="008461BC" w:rsidP="00114C39">
            <w:pPr>
              <w:rPr>
                <w:rFonts w:ascii="Arial" w:hAnsi="Arial" w:cs="Arial"/>
                <w:b/>
              </w:rPr>
            </w:pPr>
            <w:r w:rsidRPr="000078E1">
              <w:rPr>
                <w:rFonts w:ascii="Arial" w:hAnsi="Arial" w:cs="Arial"/>
                <w:b/>
              </w:rPr>
              <w:t>Overarching objectives</w:t>
            </w:r>
          </w:p>
        </w:tc>
        <w:tc>
          <w:tcPr>
            <w:tcW w:w="2693" w:type="dxa"/>
            <w:tcMar>
              <w:top w:w="57" w:type="dxa"/>
              <w:bottom w:w="57" w:type="dxa"/>
            </w:tcMar>
          </w:tcPr>
          <w:p w:rsidR="008461BC" w:rsidRPr="000078E1" w:rsidRDefault="008461BC" w:rsidP="00114C39">
            <w:pPr>
              <w:rPr>
                <w:rFonts w:ascii="Arial" w:hAnsi="Arial" w:cs="Arial"/>
                <w:b/>
              </w:rPr>
            </w:pPr>
            <w:r w:rsidRPr="000078E1">
              <w:rPr>
                <w:rFonts w:ascii="Arial" w:hAnsi="Arial" w:cs="Arial"/>
                <w:b/>
              </w:rPr>
              <w:t>Learning objectives</w:t>
            </w:r>
          </w:p>
        </w:tc>
        <w:tc>
          <w:tcPr>
            <w:tcW w:w="2570" w:type="dxa"/>
            <w:tcMar>
              <w:top w:w="57" w:type="dxa"/>
              <w:bottom w:w="57" w:type="dxa"/>
            </w:tcMar>
          </w:tcPr>
          <w:p w:rsidR="008461BC" w:rsidRPr="000078E1" w:rsidRDefault="008461BC" w:rsidP="00114C39">
            <w:pPr>
              <w:rPr>
                <w:rFonts w:ascii="Arial" w:hAnsi="Arial" w:cs="Arial"/>
                <w:b/>
              </w:rPr>
            </w:pPr>
            <w:r w:rsidRPr="000078E1">
              <w:rPr>
                <w:rFonts w:ascii="Arial" w:hAnsi="Arial" w:cs="Arial"/>
                <w:b/>
              </w:rPr>
              <w:t>CD-ROM resources</w:t>
            </w:r>
          </w:p>
        </w:tc>
        <w:tc>
          <w:tcPr>
            <w:tcW w:w="2284" w:type="dxa"/>
            <w:gridSpan w:val="2"/>
            <w:tcMar>
              <w:top w:w="57" w:type="dxa"/>
              <w:bottom w:w="57" w:type="dxa"/>
            </w:tcMar>
          </w:tcPr>
          <w:p w:rsidR="008461BC" w:rsidRPr="000078E1" w:rsidRDefault="008461BC" w:rsidP="00114C39">
            <w:pPr>
              <w:rPr>
                <w:rFonts w:ascii="Arial" w:hAnsi="Arial" w:cs="Arial"/>
                <w:b/>
              </w:rPr>
            </w:pPr>
            <w:r w:rsidRPr="000078E1">
              <w:rPr>
                <w:rFonts w:ascii="Arial" w:hAnsi="Arial" w:cs="Arial"/>
                <w:b/>
              </w:rPr>
              <w:t>Collins Connect resources</w:t>
            </w:r>
          </w:p>
        </w:tc>
        <w:tc>
          <w:tcPr>
            <w:tcW w:w="2092" w:type="dxa"/>
            <w:tcMar>
              <w:top w:w="57" w:type="dxa"/>
              <w:bottom w:w="57" w:type="dxa"/>
            </w:tcMar>
          </w:tcPr>
          <w:p w:rsidR="008461BC" w:rsidRPr="000078E1" w:rsidRDefault="008461BC" w:rsidP="00114C39">
            <w:pPr>
              <w:rPr>
                <w:rFonts w:ascii="Arial" w:hAnsi="Arial" w:cs="Arial"/>
                <w:b/>
              </w:rPr>
            </w:pPr>
            <w:r w:rsidRPr="000078E1">
              <w:rPr>
                <w:rFonts w:ascii="Arial" w:hAnsi="Arial" w:cs="Arial"/>
                <w:b/>
              </w:rPr>
              <w:t>Notes for two-year scheme</w:t>
            </w:r>
          </w:p>
        </w:tc>
      </w:tr>
      <w:tr w:rsidR="008461BC" w:rsidRPr="000078E1" w:rsidTr="00114C39">
        <w:trPr>
          <w:cantSplit/>
        </w:trPr>
        <w:tc>
          <w:tcPr>
            <w:tcW w:w="951" w:type="dxa"/>
            <w:tcBorders>
              <w:bottom w:val="single" w:sz="4" w:space="0" w:color="auto"/>
            </w:tcBorders>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3.1.2</w:t>
            </w:r>
          </w:p>
          <w:p w:rsidR="008461BC" w:rsidRPr="000078E1" w:rsidRDefault="008461BC" w:rsidP="00114C39">
            <w:pPr>
              <w:pStyle w:val="SMTablesmalltext"/>
              <w:spacing w:line="240" w:lineRule="auto"/>
              <w:rPr>
                <w:rFonts w:eastAsia="Times New Roman"/>
                <w:b/>
                <w:bCs/>
                <w:color w:val="auto"/>
                <w:sz w:val="20"/>
                <w:szCs w:val="20"/>
              </w:rPr>
            </w:pPr>
          </w:p>
        </w:tc>
        <w:tc>
          <w:tcPr>
            <w:tcW w:w="1918" w:type="dxa"/>
            <w:tcBorders>
              <w:bottom w:val="single" w:sz="4" w:space="0" w:color="auto"/>
            </w:tcBorders>
            <w:tcMar>
              <w:top w:w="57" w:type="dxa"/>
              <w:bottom w:w="57" w:type="dxa"/>
            </w:tcMar>
          </w:tcPr>
          <w:p w:rsidR="008461BC" w:rsidRPr="000078E1" w:rsidRDefault="008461BC" w:rsidP="00114C39">
            <w:pPr>
              <w:pStyle w:val="SMTablesmalltext"/>
              <w:spacing w:line="240" w:lineRule="auto"/>
              <w:rPr>
                <w:rFonts w:eastAsia="Times New Roman"/>
                <w:b/>
                <w:bCs/>
                <w:color w:val="auto"/>
                <w:sz w:val="20"/>
                <w:szCs w:val="20"/>
              </w:rPr>
            </w:pPr>
            <w:r w:rsidRPr="000078E1">
              <w:rPr>
                <w:color w:val="auto"/>
                <w:sz w:val="20"/>
                <w:szCs w:val="20"/>
              </w:rPr>
              <w:t>Exploring differences</w:t>
            </w:r>
          </w:p>
        </w:tc>
        <w:tc>
          <w:tcPr>
            <w:tcW w:w="2376" w:type="dxa"/>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Differences between species</w:t>
            </w:r>
          </w:p>
          <w:p w:rsidR="008461BC" w:rsidRPr="000078E1" w:rsidRDefault="008461BC" w:rsidP="00114C39">
            <w:pPr>
              <w:pStyle w:val="SMTablesmalltext"/>
              <w:spacing w:line="240" w:lineRule="auto"/>
              <w:rPr>
                <w:color w:val="auto"/>
                <w:sz w:val="20"/>
                <w:szCs w:val="20"/>
              </w:rPr>
            </w:pPr>
            <w:r w:rsidRPr="000078E1">
              <w:rPr>
                <w:color w:val="auto"/>
                <w:sz w:val="20"/>
                <w:szCs w:val="20"/>
              </w:rPr>
              <w:t xml:space="preserve">The importance of maintaining biodiversity </w:t>
            </w:r>
          </w:p>
          <w:p w:rsidR="008461BC" w:rsidRPr="000078E1" w:rsidRDefault="008461BC" w:rsidP="00114C39">
            <w:pPr>
              <w:pStyle w:val="SMTablesmalltext"/>
              <w:spacing w:line="240" w:lineRule="auto"/>
              <w:rPr>
                <w:rFonts w:eastAsia="Times New Roman"/>
                <w:b/>
                <w:bCs/>
                <w:color w:val="auto"/>
                <w:sz w:val="20"/>
                <w:szCs w:val="20"/>
              </w:rPr>
            </w:pPr>
          </w:p>
        </w:tc>
        <w:tc>
          <w:tcPr>
            <w:tcW w:w="2693" w:type="dxa"/>
            <w:tcMar>
              <w:top w:w="57" w:type="dxa"/>
              <w:bottom w:w="57" w:type="dxa"/>
            </w:tcMar>
          </w:tcPr>
          <w:p w:rsidR="008461BC" w:rsidRPr="000078E1" w:rsidRDefault="008461BC" w:rsidP="0037136E">
            <w:pPr>
              <w:pStyle w:val="TableTextBullet"/>
              <w:numPr>
                <w:ilvl w:val="0"/>
                <w:numId w:val="8"/>
              </w:numPr>
              <w:spacing w:after="0" w:line="240" w:lineRule="auto"/>
              <w:ind w:left="170" w:hanging="170"/>
            </w:pPr>
            <w:r w:rsidRPr="000078E1">
              <w:t>Identify differences between different species</w:t>
            </w:r>
          </w:p>
          <w:p w:rsidR="008461BC" w:rsidRPr="000078E1" w:rsidRDefault="008461BC" w:rsidP="0037136E">
            <w:pPr>
              <w:pStyle w:val="TableTextBullet"/>
              <w:framePr w:hSpace="180" w:wrap="around" w:vAnchor="page" w:hAnchor="margin" w:x="108" w:y="2637"/>
              <w:numPr>
                <w:ilvl w:val="0"/>
                <w:numId w:val="8"/>
              </w:numPr>
              <w:spacing w:after="0" w:line="240" w:lineRule="auto"/>
              <w:ind w:left="170" w:hanging="170"/>
              <w:rPr>
                <w:b/>
                <w:bCs/>
              </w:rPr>
            </w:pPr>
            <w:r w:rsidRPr="000078E1">
              <w:t>Explain the importance of diversity</w:t>
            </w:r>
          </w:p>
        </w:tc>
        <w:tc>
          <w:tcPr>
            <w:tcW w:w="2586" w:type="dxa"/>
            <w:gridSpan w:val="2"/>
            <w:tcMar>
              <w:top w:w="57" w:type="dxa"/>
              <w:bottom w:w="57" w:type="dxa"/>
            </w:tcMar>
          </w:tcPr>
          <w:p w:rsidR="008461BC" w:rsidRPr="000078E1" w:rsidRDefault="008461BC" w:rsidP="00114C39">
            <w:pPr>
              <w:pStyle w:val="TableTextBullet"/>
              <w:numPr>
                <w:ilvl w:val="0"/>
                <w:numId w:val="0"/>
              </w:numPr>
            </w:pPr>
            <w:r w:rsidRPr="000078E1">
              <w:t>Worksheet 3.1.2a; Worksheet 3.1.2b</w:t>
            </w:r>
          </w:p>
        </w:tc>
        <w:tc>
          <w:tcPr>
            <w:tcW w:w="2268" w:type="dxa"/>
            <w:tcMar>
              <w:top w:w="57" w:type="dxa"/>
              <w:bottom w:w="57" w:type="dxa"/>
            </w:tcMar>
          </w:tcPr>
          <w:p w:rsidR="008461BC" w:rsidRPr="000078E1" w:rsidRDefault="008461BC" w:rsidP="00114C39">
            <w:pPr>
              <w:pStyle w:val="TableTextBullet"/>
              <w:numPr>
                <w:ilvl w:val="0"/>
                <w:numId w:val="0"/>
              </w:numPr>
            </w:pPr>
            <w:r w:rsidRPr="000078E1">
              <w:t>Quick starter</w:t>
            </w:r>
            <w:r>
              <w:t xml:space="preserve">; Slideshow: The five kingdoms – </w:t>
            </w:r>
            <w:proofErr w:type="spellStart"/>
            <w:r w:rsidRPr="000078E1">
              <w:t>protoctists</w:t>
            </w:r>
            <w:proofErr w:type="spellEnd"/>
            <w:r w:rsidRPr="000078E1">
              <w:t>, prokaryotes, fungi, plants and animals; Interactive activity: Drag the animals to the correct phyla; Slideshow: L</w:t>
            </w:r>
            <w:r>
              <w:t>ife in different environments – a</w:t>
            </w:r>
            <w:r w:rsidRPr="000078E1">
              <w:t xml:space="preserve"> look at how living things adapt to extreme environments; Slideshow: Hybrids: Definition and examples; Video</w:t>
            </w:r>
          </w:p>
        </w:tc>
        <w:tc>
          <w:tcPr>
            <w:tcW w:w="2092" w:type="dxa"/>
            <w:tcMar>
              <w:top w:w="57" w:type="dxa"/>
              <w:bottom w:w="57" w:type="dxa"/>
            </w:tcMar>
          </w:tcPr>
          <w:p w:rsidR="008461BC" w:rsidRPr="000078E1" w:rsidRDefault="008461BC" w:rsidP="00114C39">
            <w:pPr>
              <w:pStyle w:val="TableTextBullet"/>
              <w:numPr>
                <w:ilvl w:val="0"/>
                <w:numId w:val="0"/>
              </w:numPr>
              <w:ind w:left="170"/>
            </w:pPr>
          </w:p>
        </w:tc>
      </w:tr>
      <w:tr w:rsidR="008461BC" w:rsidRPr="000078E1" w:rsidTr="00114C39">
        <w:trPr>
          <w:cantSplit/>
        </w:trPr>
        <w:tc>
          <w:tcPr>
            <w:tcW w:w="951" w:type="dxa"/>
            <w:shd w:val="clear" w:color="auto" w:fill="D9D9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3.1.3</w:t>
            </w:r>
          </w:p>
          <w:p w:rsidR="008461BC" w:rsidRPr="000078E1" w:rsidRDefault="008461BC" w:rsidP="00114C39">
            <w:pPr>
              <w:pStyle w:val="SMTablesmalltext"/>
              <w:spacing w:line="240" w:lineRule="auto"/>
              <w:rPr>
                <w:color w:val="auto"/>
                <w:sz w:val="20"/>
                <w:szCs w:val="20"/>
              </w:rPr>
            </w:pPr>
          </w:p>
        </w:tc>
        <w:tc>
          <w:tcPr>
            <w:tcW w:w="1918" w:type="dxa"/>
            <w:shd w:val="clear" w:color="auto" w:fill="D9D9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 xml:space="preserve">Looking more closely at variation </w:t>
            </w:r>
          </w:p>
        </w:tc>
        <w:tc>
          <w:tcPr>
            <w:tcW w:w="2376" w:type="dxa"/>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The variation between individuals within a species being continuous or discontinuous, to include measurement and graphical representation of variation</w:t>
            </w:r>
          </w:p>
        </w:tc>
        <w:tc>
          <w:tcPr>
            <w:tcW w:w="2693" w:type="dxa"/>
            <w:tcMar>
              <w:top w:w="57" w:type="dxa"/>
              <w:bottom w:w="57" w:type="dxa"/>
            </w:tcMar>
          </w:tcPr>
          <w:p w:rsidR="008461BC" w:rsidRPr="000078E1" w:rsidRDefault="008461BC" w:rsidP="0037136E">
            <w:pPr>
              <w:pStyle w:val="TableTextBullet"/>
              <w:numPr>
                <w:ilvl w:val="0"/>
                <w:numId w:val="8"/>
              </w:numPr>
              <w:spacing w:after="0" w:line="240" w:lineRule="auto"/>
              <w:ind w:left="170" w:hanging="170"/>
            </w:pPr>
            <w:r w:rsidRPr="000078E1">
              <w:t>Explain the difference between continuous and discontinuous variation</w:t>
            </w:r>
          </w:p>
          <w:p w:rsidR="008461BC" w:rsidRPr="000078E1" w:rsidRDefault="008461BC" w:rsidP="0037136E">
            <w:pPr>
              <w:pStyle w:val="TableTextBullet"/>
              <w:numPr>
                <w:ilvl w:val="0"/>
                <w:numId w:val="8"/>
              </w:numPr>
              <w:spacing w:after="0" w:line="240" w:lineRule="auto"/>
              <w:ind w:left="170" w:hanging="170"/>
            </w:pPr>
            <w:r w:rsidRPr="000078E1">
              <w:t>Investigate variation within a species</w:t>
            </w:r>
          </w:p>
          <w:p w:rsidR="008461BC" w:rsidRPr="000078E1" w:rsidRDefault="008461BC" w:rsidP="0037136E">
            <w:pPr>
              <w:pStyle w:val="TableTextBullet"/>
              <w:numPr>
                <w:ilvl w:val="0"/>
                <w:numId w:val="8"/>
              </w:numPr>
              <w:spacing w:after="0" w:line="240" w:lineRule="auto"/>
              <w:ind w:left="170" w:hanging="170"/>
            </w:pPr>
            <w:r w:rsidRPr="000078E1">
              <w:t xml:space="preserve">Evaluate the importance of variation in organisms </w:t>
            </w:r>
          </w:p>
        </w:tc>
        <w:tc>
          <w:tcPr>
            <w:tcW w:w="2586" w:type="dxa"/>
            <w:gridSpan w:val="2"/>
            <w:tcMar>
              <w:top w:w="57" w:type="dxa"/>
              <w:bottom w:w="57" w:type="dxa"/>
            </w:tcMar>
          </w:tcPr>
          <w:p w:rsidR="008461BC" w:rsidRPr="000078E1" w:rsidRDefault="008461BC" w:rsidP="00114C39">
            <w:pPr>
              <w:pStyle w:val="TableTextBullet"/>
              <w:numPr>
                <w:ilvl w:val="0"/>
                <w:numId w:val="0"/>
              </w:numPr>
            </w:pPr>
            <w:r w:rsidRPr="000078E1">
              <w:t>Worksheet 3.1.3</w:t>
            </w:r>
          </w:p>
        </w:tc>
        <w:tc>
          <w:tcPr>
            <w:tcW w:w="2268" w:type="dxa"/>
            <w:tcMar>
              <w:top w:w="57" w:type="dxa"/>
              <w:bottom w:w="57" w:type="dxa"/>
            </w:tcMar>
          </w:tcPr>
          <w:p w:rsidR="008461BC" w:rsidRPr="000078E1" w:rsidRDefault="008461BC" w:rsidP="00114C39">
            <w:pPr>
              <w:pStyle w:val="TableTextBullet"/>
              <w:numPr>
                <w:ilvl w:val="0"/>
                <w:numId w:val="0"/>
              </w:numPr>
            </w:pPr>
            <w:r w:rsidRPr="000078E1">
              <w:t>Quick starter; Interactive activity: Drag the statement to the correct correlation</w:t>
            </w:r>
          </w:p>
        </w:tc>
        <w:tc>
          <w:tcPr>
            <w:tcW w:w="2092" w:type="dxa"/>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Refer to differences between species and the importance of maintaining biodiversity, from 3.1.2</w:t>
            </w:r>
          </w:p>
          <w:p w:rsidR="008461BC" w:rsidRPr="000078E1" w:rsidRDefault="008461BC" w:rsidP="00114C39">
            <w:pPr>
              <w:pStyle w:val="TableTextBullet"/>
              <w:numPr>
                <w:ilvl w:val="0"/>
                <w:numId w:val="0"/>
              </w:numPr>
            </w:pPr>
          </w:p>
        </w:tc>
      </w:tr>
      <w:tr w:rsidR="008461BC" w:rsidRPr="000078E1" w:rsidTr="00114C39">
        <w:trPr>
          <w:cantSplit/>
        </w:trPr>
        <w:tc>
          <w:tcPr>
            <w:tcW w:w="951" w:type="dxa"/>
            <w:shd w:val="clear" w:color="auto" w:fill="D9D9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lastRenderedPageBreak/>
              <w:t>3.1.4</w:t>
            </w:r>
          </w:p>
        </w:tc>
        <w:tc>
          <w:tcPr>
            <w:tcW w:w="1918" w:type="dxa"/>
            <w:shd w:val="clear" w:color="auto" w:fill="D9D9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Exploring the causes of variation</w:t>
            </w:r>
          </w:p>
        </w:tc>
        <w:tc>
          <w:tcPr>
            <w:tcW w:w="2376" w:type="dxa"/>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Heredity as the process by which genetic information is transmitted from one generation to the next</w:t>
            </w:r>
          </w:p>
        </w:tc>
        <w:tc>
          <w:tcPr>
            <w:tcW w:w="2693" w:type="dxa"/>
            <w:tcMar>
              <w:top w:w="57" w:type="dxa"/>
              <w:bottom w:w="57" w:type="dxa"/>
            </w:tcMar>
          </w:tcPr>
          <w:p w:rsidR="008461BC" w:rsidRPr="000078E1" w:rsidRDefault="008461BC" w:rsidP="0037136E">
            <w:pPr>
              <w:pStyle w:val="TableTextBullet"/>
              <w:numPr>
                <w:ilvl w:val="0"/>
                <w:numId w:val="8"/>
              </w:numPr>
              <w:spacing w:after="0" w:line="240" w:lineRule="auto"/>
              <w:ind w:left="170" w:hanging="170"/>
            </w:pPr>
            <w:r w:rsidRPr="000078E1">
              <w:t>Identify some features of organisms that are inherited and some that are determined by their environment</w:t>
            </w:r>
          </w:p>
          <w:p w:rsidR="008461BC" w:rsidRPr="000078E1" w:rsidRDefault="008461BC" w:rsidP="0037136E">
            <w:pPr>
              <w:pStyle w:val="TableTextBullet"/>
              <w:numPr>
                <w:ilvl w:val="0"/>
                <w:numId w:val="8"/>
              </w:numPr>
              <w:spacing w:after="0" w:line="240" w:lineRule="auto"/>
              <w:ind w:left="170" w:hanging="170"/>
            </w:pPr>
            <w:r w:rsidRPr="000078E1">
              <w:t>Understand that offspring from the same parents may show considerable variation</w:t>
            </w:r>
          </w:p>
          <w:p w:rsidR="008461BC" w:rsidRPr="000078E1" w:rsidRDefault="008461BC" w:rsidP="0037136E">
            <w:pPr>
              <w:pStyle w:val="TableTextBullet"/>
              <w:numPr>
                <w:ilvl w:val="0"/>
                <w:numId w:val="8"/>
              </w:numPr>
              <w:spacing w:after="0" w:line="240" w:lineRule="auto"/>
              <w:ind w:left="170" w:hanging="170"/>
            </w:pPr>
            <w:r w:rsidRPr="000078E1">
              <w:t>Evaluate the importance of genetic and environmental variation to the survival of the organism</w:t>
            </w:r>
          </w:p>
        </w:tc>
        <w:tc>
          <w:tcPr>
            <w:tcW w:w="2586" w:type="dxa"/>
            <w:gridSpan w:val="2"/>
            <w:tcMar>
              <w:top w:w="57" w:type="dxa"/>
              <w:bottom w:w="57" w:type="dxa"/>
            </w:tcMar>
          </w:tcPr>
          <w:p w:rsidR="008461BC" w:rsidRDefault="008461BC" w:rsidP="00114C39">
            <w:pPr>
              <w:pStyle w:val="TableTextBullet"/>
              <w:numPr>
                <w:ilvl w:val="0"/>
                <w:numId w:val="0"/>
              </w:numPr>
            </w:pPr>
            <w:r w:rsidRPr="000078E1">
              <w:t xml:space="preserve">Worksheet 3.1.4; Practical sheet 3.1.4; </w:t>
            </w:r>
          </w:p>
          <w:p w:rsidR="008461BC" w:rsidRPr="000078E1" w:rsidRDefault="008461BC" w:rsidP="00114C39">
            <w:pPr>
              <w:pStyle w:val="TableTextBullet"/>
              <w:numPr>
                <w:ilvl w:val="0"/>
                <w:numId w:val="0"/>
              </w:numPr>
            </w:pPr>
            <w:r w:rsidRPr="000078E1">
              <w:t>Technician's notes 3.1.4</w:t>
            </w:r>
          </w:p>
        </w:tc>
        <w:tc>
          <w:tcPr>
            <w:tcW w:w="2268" w:type="dxa"/>
            <w:tcMar>
              <w:top w:w="57" w:type="dxa"/>
              <w:bottom w:w="57" w:type="dxa"/>
            </w:tcMar>
          </w:tcPr>
          <w:p w:rsidR="008461BC" w:rsidRPr="000078E1" w:rsidRDefault="008461BC" w:rsidP="00114C39">
            <w:pPr>
              <w:pStyle w:val="TableTextBullet"/>
              <w:numPr>
                <w:ilvl w:val="0"/>
                <w:numId w:val="0"/>
              </w:numPr>
            </w:pPr>
            <w:r w:rsidRPr="000078E1">
              <w:t>Quick starter; Slideshow: The causes of variation: A look at genetic and environmental factors; Interactive activity: Drag the characteristics to the correct group - caused by genetic factors, environmental factors, or both; Video</w:t>
            </w:r>
          </w:p>
        </w:tc>
        <w:tc>
          <w:tcPr>
            <w:tcW w:w="2092" w:type="dxa"/>
            <w:tcMar>
              <w:top w:w="57" w:type="dxa"/>
              <w:bottom w:w="57" w:type="dxa"/>
            </w:tcMar>
          </w:tcPr>
          <w:p w:rsidR="008461BC" w:rsidRPr="000078E1" w:rsidRDefault="008461BC" w:rsidP="00114C39">
            <w:pPr>
              <w:pStyle w:val="TableTextBullet"/>
              <w:numPr>
                <w:ilvl w:val="0"/>
                <w:numId w:val="0"/>
              </w:numPr>
              <w:ind w:left="170"/>
            </w:pPr>
          </w:p>
        </w:tc>
      </w:tr>
      <w:tr w:rsidR="008461BC" w:rsidRPr="000078E1" w:rsidTr="00114C39">
        <w:trPr>
          <w:cantSplit/>
        </w:trPr>
        <w:tc>
          <w:tcPr>
            <w:tcW w:w="951" w:type="dxa"/>
            <w:shd w:val="clear" w:color="auto" w:fill="D9D9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3.1.5</w:t>
            </w:r>
          </w:p>
          <w:p w:rsidR="008461BC" w:rsidRPr="000078E1" w:rsidRDefault="008461BC" w:rsidP="00114C39">
            <w:pPr>
              <w:pStyle w:val="SMTablesmalltext"/>
              <w:spacing w:line="240" w:lineRule="auto"/>
              <w:rPr>
                <w:color w:val="auto"/>
                <w:sz w:val="20"/>
                <w:szCs w:val="20"/>
              </w:rPr>
            </w:pPr>
          </w:p>
          <w:p w:rsidR="008461BC" w:rsidRPr="000078E1" w:rsidRDefault="008461BC" w:rsidP="00114C39">
            <w:pPr>
              <w:pStyle w:val="SMTablesmalltext"/>
              <w:spacing w:line="240" w:lineRule="auto"/>
              <w:rPr>
                <w:color w:val="auto"/>
                <w:sz w:val="20"/>
                <w:szCs w:val="20"/>
              </w:rPr>
            </w:pPr>
          </w:p>
        </w:tc>
        <w:tc>
          <w:tcPr>
            <w:tcW w:w="1918" w:type="dxa"/>
            <w:shd w:val="clear" w:color="auto" w:fill="D9D9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Learning about selective breeding</w:t>
            </w:r>
          </w:p>
        </w:tc>
        <w:tc>
          <w:tcPr>
            <w:tcW w:w="2376" w:type="dxa"/>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Heredity as the process by which genetic information is transmitted from one generation to the next</w:t>
            </w:r>
          </w:p>
        </w:tc>
        <w:tc>
          <w:tcPr>
            <w:tcW w:w="2693" w:type="dxa"/>
            <w:tcMar>
              <w:top w:w="57" w:type="dxa"/>
              <w:bottom w:w="57" w:type="dxa"/>
            </w:tcMar>
          </w:tcPr>
          <w:p w:rsidR="008461BC" w:rsidRPr="000078E1" w:rsidRDefault="008461BC" w:rsidP="0037136E">
            <w:pPr>
              <w:pStyle w:val="TableTextBullet"/>
              <w:numPr>
                <w:ilvl w:val="0"/>
                <w:numId w:val="8"/>
              </w:numPr>
              <w:spacing w:after="0" w:line="240" w:lineRule="auto"/>
              <w:ind w:left="170" w:hanging="170"/>
            </w:pPr>
            <w:r w:rsidRPr="000078E1">
              <w:t>Describe how selective breeding can produce organisms with desirable characteristics</w:t>
            </w:r>
          </w:p>
          <w:p w:rsidR="008461BC" w:rsidRPr="000078E1" w:rsidRDefault="008461BC" w:rsidP="0037136E">
            <w:pPr>
              <w:pStyle w:val="TableTextBullet"/>
              <w:numPr>
                <w:ilvl w:val="0"/>
                <w:numId w:val="8"/>
              </w:numPr>
              <w:spacing w:after="0" w:line="240" w:lineRule="auto"/>
              <w:ind w:left="170" w:hanging="170"/>
            </w:pPr>
            <w:r w:rsidRPr="000078E1">
              <w:t>Explain the process of selective breeding</w:t>
            </w:r>
          </w:p>
          <w:p w:rsidR="008461BC" w:rsidRPr="000078E1" w:rsidRDefault="008461BC" w:rsidP="0037136E">
            <w:pPr>
              <w:pStyle w:val="TableTextBullet"/>
              <w:numPr>
                <w:ilvl w:val="0"/>
                <w:numId w:val="8"/>
              </w:numPr>
              <w:spacing w:after="0" w:line="240" w:lineRule="auto"/>
              <w:ind w:left="170" w:hanging="170"/>
            </w:pPr>
            <w:r w:rsidRPr="000078E1">
              <w:t>Evaluate the importance of selective breeding, and explore the ethical issues involved</w:t>
            </w:r>
          </w:p>
        </w:tc>
        <w:tc>
          <w:tcPr>
            <w:tcW w:w="2586" w:type="dxa"/>
            <w:gridSpan w:val="2"/>
            <w:tcMar>
              <w:top w:w="57" w:type="dxa"/>
              <w:bottom w:w="57" w:type="dxa"/>
            </w:tcMar>
          </w:tcPr>
          <w:p w:rsidR="008461BC" w:rsidRPr="000078E1" w:rsidRDefault="008461BC" w:rsidP="00114C39">
            <w:pPr>
              <w:pStyle w:val="TableTextBullet"/>
              <w:numPr>
                <w:ilvl w:val="0"/>
                <w:numId w:val="0"/>
              </w:numPr>
            </w:pPr>
            <w:r w:rsidRPr="000078E1">
              <w:t>Worksheet 3.1.5</w:t>
            </w:r>
          </w:p>
        </w:tc>
        <w:tc>
          <w:tcPr>
            <w:tcW w:w="2268" w:type="dxa"/>
            <w:tcMar>
              <w:top w:w="57" w:type="dxa"/>
              <w:bottom w:w="57" w:type="dxa"/>
            </w:tcMar>
          </w:tcPr>
          <w:p w:rsidR="008461BC" w:rsidRPr="000078E1" w:rsidRDefault="008461BC" w:rsidP="00114C39">
            <w:pPr>
              <w:pStyle w:val="TableTextBullet"/>
              <w:numPr>
                <w:ilvl w:val="0"/>
                <w:numId w:val="0"/>
              </w:numPr>
            </w:pPr>
            <w:r w:rsidRPr="000078E1">
              <w:t>Quick starter; Interactive activity: Reorder the sentences to describe the process of selective breeding of cattle</w:t>
            </w:r>
          </w:p>
        </w:tc>
        <w:tc>
          <w:tcPr>
            <w:tcW w:w="2092" w:type="dxa"/>
            <w:tcMar>
              <w:top w:w="57" w:type="dxa"/>
              <w:bottom w:w="57" w:type="dxa"/>
            </w:tcMar>
          </w:tcPr>
          <w:p w:rsidR="008461BC" w:rsidRPr="000078E1" w:rsidRDefault="008461BC" w:rsidP="00114C39">
            <w:pPr>
              <w:pStyle w:val="TableTextBullet"/>
              <w:numPr>
                <w:ilvl w:val="0"/>
                <w:numId w:val="0"/>
              </w:numPr>
            </w:pPr>
          </w:p>
        </w:tc>
      </w:tr>
      <w:tr w:rsidR="008461BC" w:rsidRPr="000078E1" w:rsidTr="00114C39">
        <w:trPr>
          <w:cantSplit/>
        </w:trPr>
        <w:tc>
          <w:tcPr>
            <w:tcW w:w="951" w:type="dxa"/>
            <w:shd w:val="clear" w:color="auto" w:fill="D9D9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lastRenderedPageBreak/>
              <w:t>3.1.6</w:t>
            </w:r>
          </w:p>
          <w:p w:rsidR="008461BC" w:rsidRPr="000078E1" w:rsidRDefault="008461BC" w:rsidP="00114C39">
            <w:pPr>
              <w:pStyle w:val="SMTablesmalltext"/>
              <w:spacing w:line="240" w:lineRule="auto"/>
              <w:rPr>
                <w:color w:val="auto"/>
                <w:sz w:val="20"/>
                <w:szCs w:val="20"/>
              </w:rPr>
            </w:pPr>
          </w:p>
        </w:tc>
        <w:tc>
          <w:tcPr>
            <w:tcW w:w="1918" w:type="dxa"/>
            <w:shd w:val="clear" w:color="auto" w:fill="D9D9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Finding out how organisms survive</w:t>
            </w:r>
          </w:p>
        </w:tc>
        <w:tc>
          <w:tcPr>
            <w:tcW w:w="2376" w:type="dxa"/>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 xml:space="preserve">The variation between species and between individuals of the same species means some organisms compete more successfully, which can drive natural selection </w:t>
            </w:r>
          </w:p>
        </w:tc>
        <w:tc>
          <w:tcPr>
            <w:tcW w:w="2693" w:type="dxa"/>
            <w:tcMar>
              <w:top w:w="57" w:type="dxa"/>
              <w:bottom w:w="57" w:type="dxa"/>
            </w:tcMar>
          </w:tcPr>
          <w:p w:rsidR="008461BC" w:rsidRPr="000078E1" w:rsidRDefault="008461BC" w:rsidP="0037136E">
            <w:pPr>
              <w:pStyle w:val="TableTextBullet"/>
              <w:numPr>
                <w:ilvl w:val="0"/>
                <w:numId w:val="8"/>
              </w:numPr>
              <w:spacing w:after="0" w:line="240" w:lineRule="auto"/>
              <w:ind w:left="170" w:hanging="170"/>
            </w:pPr>
            <w:r w:rsidRPr="000078E1">
              <w:t>Describe how variation causes competition for resources, and drives natural selection</w:t>
            </w:r>
          </w:p>
          <w:p w:rsidR="008461BC" w:rsidRPr="000078E1" w:rsidRDefault="008461BC" w:rsidP="0037136E">
            <w:pPr>
              <w:pStyle w:val="TableTextBullet"/>
              <w:numPr>
                <w:ilvl w:val="0"/>
                <w:numId w:val="8"/>
              </w:numPr>
              <w:spacing w:after="0" w:line="240" w:lineRule="auto"/>
              <w:ind w:left="170" w:hanging="170"/>
            </w:pPr>
            <w:r w:rsidRPr="000078E1">
              <w:t>Explain the theories of Lamarck, Wallace and Darwin</w:t>
            </w:r>
          </w:p>
          <w:p w:rsidR="008461BC" w:rsidRPr="000078E1" w:rsidRDefault="008461BC" w:rsidP="0037136E">
            <w:pPr>
              <w:pStyle w:val="TableTextBullet"/>
              <w:numPr>
                <w:ilvl w:val="0"/>
                <w:numId w:val="8"/>
              </w:numPr>
              <w:spacing w:after="0" w:line="240" w:lineRule="auto"/>
              <w:ind w:left="170" w:hanging="170"/>
            </w:pPr>
            <w:r w:rsidRPr="000078E1">
              <w:t>Evaluate the importance of Darwin’s work</w:t>
            </w:r>
          </w:p>
        </w:tc>
        <w:tc>
          <w:tcPr>
            <w:tcW w:w="2586" w:type="dxa"/>
            <w:gridSpan w:val="2"/>
            <w:tcMar>
              <w:top w:w="57" w:type="dxa"/>
              <w:bottom w:w="57" w:type="dxa"/>
            </w:tcMar>
          </w:tcPr>
          <w:p w:rsidR="008461BC" w:rsidRPr="000078E1" w:rsidRDefault="008461BC" w:rsidP="00114C39">
            <w:pPr>
              <w:pStyle w:val="TableTextBullet"/>
              <w:numPr>
                <w:ilvl w:val="0"/>
                <w:numId w:val="0"/>
              </w:numPr>
            </w:pPr>
            <w:r w:rsidRPr="000078E1">
              <w:t>Worksheet 3.1.6; Practical sheet 3.1.6</w:t>
            </w:r>
          </w:p>
        </w:tc>
        <w:tc>
          <w:tcPr>
            <w:tcW w:w="2268" w:type="dxa"/>
            <w:tcMar>
              <w:top w:w="57" w:type="dxa"/>
              <w:bottom w:w="57" w:type="dxa"/>
            </w:tcMar>
          </w:tcPr>
          <w:p w:rsidR="008461BC" w:rsidRPr="000078E1" w:rsidRDefault="008461BC" w:rsidP="00114C39">
            <w:pPr>
              <w:pStyle w:val="TableTextBullet"/>
              <w:numPr>
                <w:ilvl w:val="0"/>
                <w:numId w:val="0"/>
              </w:numPr>
            </w:pPr>
            <w:r w:rsidRPr="000078E1">
              <w:t>Quick starter; Interactive activity: Reorder the sentences to describe the process of evolution by natural sel</w:t>
            </w:r>
            <w:r>
              <w:t>ection; Slideshow: How life on E</w:t>
            </w:r>
            <w:r w:rsidRPr="000078E1">
              <w:t>arth evolved: A look at Charles Darwin's theory of evolution; Hangman: Key vocabulary game</w:t>
            </w:r>
          </w:p>
        </w:tc>
        <w:tc>
          <w:tcPr>
            <w:tcW w:w="2092" w:type="dxa"/>
            <w:tcMar>
              <w:top w:w="57" w:type="dxa"/>
              <w:bottom w:w="57" w:type="dxa"/>
            </w:tcMar>
          </w:tcPr>
          <w:p w:rsidR="008461BC" w:rsidRPr="000078E1" w:rsidRDefault="008461BC" w:rsidP="00114C39">
            <w:pPr>
              <w:pStyle w:val="TableTextBullet"/>
              <w:numPr>
                <w:ilvl w:val="0"/>
                <w:numId w:val="0"/>
              </w:numPr>
            </w:pPr>
          </w:p>
        </w:tc>
      </w:tr>
      <w:tr w:rsidR="008461BC" w:rsidRPr="000078E1" w:rsidTr="00114C39">
        <w:trPr>
          <w:cantSplit/>
        </w:trPr>
        <w:tc>
          <w:tcPr>
            <w:tcW w:w="951" w:type="dxa"/>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3.1.7</w:t>
            </w:r>
          </w:p>
        </w:tc>
        <w:tc>
          <w:tcPr>
            <w:tcW w:w="1918" w:type="dxa"/>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Applying key ideas</w:t>
            </w:r>
          </w:p>
        </w:tc>
        <w:tc>
          <w:tcPr>
            <w:tcW w:w="2376" w:type="dxa"/>
            <w:tcMar>
              <w:top w:w="57" w:type="dxa"/>
              <w:bottom w:w="57" w:type="dxa"/>
            </w:tcMar>
          </w:tcPr>
          <w:p w:rsidR="008461BC" w:rsidRPr="000078E1" w:rsidRDefault="008461BC" w:rsidP="00114C39">
            <w:pPr>
              <w:pStyle w:val="SMTablesmalltext"/>
              <w:spacing w:line="240" w:lineRule="auto"/>
              <w:rPr>
                <w:color w:val="auto"/>
                <w:sz w:val="20"/>
                <w:szCs w:val="20"/>
              </w:rPr>
            </w:pPr>
          </w:p>
        </w:tc>
        <w:tc>
          <w:tcPr>
            <w:tcW w:w="2693" w:type="dxa"/>
            <w:tcMar>
              <w:top w:w="57" w:type="dxa"/>
              <w:bottom w:w="57" w:type="dxa"/>
            </w:tcMar>
          </w:tcPr>
          <w:p w:rsidR="008461BC" w:rsidRPr="000078E1" w:rsidRDefault="008461BC" w:rsidP="0037136E">
            <w:pPr>
              <w:pStyle w:val="TableTextBullet"/>
              <w:numPr>
                <w:ilvl w:val="0"/>
                <w:numId w:val="5"/>
              </w:numPr>
              <w:spacing w:after="0" w:line="240" w:lineRule="auto"/>
              <w:ind w:left="170" w:hanging="170"/>
            </w:pPr>
            <w:r w:rsidRPr="000078E1">
              <w:t>Extract ideas about variation within a species from the text, including earlier topics</w:t>
            </w:r>
          </w:p>
          <w:p w:rsidR="008461BC" w:rsidRPr="000078E1" w:rsidRDefault="008461BC" w:rsidP="0037136E">
            <w:pPr>
              <w:pStyle w:val="TableTextBullet"/>
              <w:numPr>
                <w:ilvl w:val="0"/>
                <w:numId w:val="5"/>
              </w:numPr>
              <w:spacing w:after="0" w:line="240" w:lineRule="auto"/>
              <w:ind w:left="170" w:hanging="170"/>
            </w:pPr>
            <w:r w:rsidRPr="000078E1">
              <w:t>Apply ideas about variation to explain evidence</w:t>
            </w:r>
          </w:p>
          <w:p w:rsidR="008461BC" w:rsidRPr="000078E1" w:rsidRDefault="008461BC" w:rsidP="0037136E">
            <w:pPr>
              <w:pStyle w:val="TableTextBullet"/>
              <w:numPr>
                <w:ilvl w:val="0"/>
                <w:numId w:val="5"/>
              </w:numPr>
              <w:spacing w:after="0" w:line="240" w:lineRule="auto"/>
              <w:ind w:left="170" w:hanging="170"/>
              <w:rPr>
                <w:b/>
              </w:rPr>
            </w:pPr>
            <w:r w:rsidRPr="000078E1">
              <w:t>Apply ideas and information about selective breeding to propose the outcome of a process</w:t>
            </w:r>
          </w:p>
        </w:tc>
        <w:tc>
          <w:tcPr>
            <w:tcW w:w="2586" w:type="dxa"/>
            <w:gridSpan w:val="2"/>
            <w:tcMar>
              <w:top w:w="57" w:type="dxa"/>
              <w:bottom w:w="57" w:type="dxa"/>
            </w:tcMar>
          </w:tcPr>
          <w:p w:rsidR="008461BC" w:rsidRPr="000078E1" w:rsidRDefault="008461BC" w:rsidP="00114C39">
            <w:pPr>
              <w:pStyle w:val="TableTextBullet"/>
              <w:numPr>
                <w:ilvl w:val="0"/>
                <w:numId w:val="0"/>
              </w:numPr>
            </w:pPr>
            <w:r w:rsidRPr="000078E1">
              <w:t>Worksheet 3.1.7</w:t>
            </w:r>
          </w:p>
        </w:tc>
        <w:tc>
          <w:tcPr>
            <w:tcW w:w="2268" w:type="dxa"/>
            <w:tcMar>
              <w:top w:w="57" w:type="dxa"/>
              <w:bottom w:w="57" w:type="dxa"/>
            </w:tcMar>
          </w:tcPr>
          <w:p w:rsidR="008461BC" w:rsidRPr="000078E1" w:rsidRDefault="008461BC" w:rsidP="00114C39">
            <w:pPr>
              <w:pStyle w:val="TableTextBullet"/>
              <w:numPr>
                <w:ilvl w:val="0"/>
                <w:numId w:val="0"/>
              </w:numPr>
              <w:ind w:left="170"/>
            </w:pPr>
          </w:p>
        </w:tc>
        <w:tc>
          <w:tcPr>
            <w:tcW w:w="2092" w:type="dxa"/>
            <w:tcMar>
              <w:top w:w="57" w:type="dxa"/>
              <w:bottom w:w="57" w:type="dxa"/>
            </w:tcMar>
          </w:tcPr>
          <w:p w:rsidR="008461BC" w:rsidRPr="000078E1" w:rsidRDefault="008461BC" w:rsidP="00114C39">
            <w:pPr>
              <w:pStyle w:val="TableTextBullet"/>
              <w:numPr>
                <w:ilvl w:val="0"/>
                <w:numId w:val="0"/>
              </w:numPr>
              <w:ind w:left="170"/>
            </w:pPr>
          </w:p>
        </w:tc>
      </w:tr>
      <w:tr w:rsidR="008461BC" w:rsidRPr="000078E1" w:rsidTr="00114C39">
        <w:trPr>
          <w:cantSplit/>
        </w:trPr>
        <w:tc>
          <w:tcPr>
            <w:tcW w:w="951" w:type="dxa"/>
            <w:tcBorders>
              <w:bottom w:val="single" w:sz="4" w:space="0" w:color="auto"/>
            </w:tcBorders>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lastRenderedPageBreak/>
              <w:t>3.1.8</w:t>
            </w:r>
          </w:p>
          <w:p w:rsidR="008461BC" w:rsidRPr="000078E1" w:rsidRDefault="008461BC" w:rsidP="00114C39">
            <w:pPr>
              <w:pStyle w:val="SMTablesmalltext"/>
              <w:spacing w:line="240" w:lineRule="auto"/>
              <w:rPr>
                <w:rFonts w:eastAsia="Times New Roman"/>
                <w:b/>
                <w:bCs/>
                <w:color w:val="auto"/>
                <w:sz w:val="20"/>
                <w:szCs w:val="20"/>
              </w:rPr>
            </w:pPr>
          </w:p>
        </w:tc>
        <w:tc>
          <w:tcPr>
            <w:tcW w:w="1918" w:type="dxa"/>
            <w:tcBorders>
              <w:bottom w:val="single" w:sz="4" w:space="0" w:color="auto"/>
            </w:tcBorders>
            <w:tcMar>
              <w:top w:w="57" w:type="dxa"/>
              <w:bottom w:w="57" w:type="dxa"/>
            </w:tcMar>
          </w:tcPr>
          <w:p w:rsidR="008461BC" w:rsidRPr="000078E1" w:rsidRDefault="008461BC" w:rsidP="00114C39">
            <w:pPr>
              <w:pStyle w:val="SMTablesmalltext"/>
              <w:spacing w:line="240" w:lineRule="auto"/>
              <w:rPr>
                <w:rFonts w:eastAsia="Times New Roman"/>
                <w:b/>
                <w:bCs/>
                <w:color w:val="auto"/>
                <w:sz w:val="20"/>
                <w:szCs w:val="20"/>
              </w:rPr>
            </w:pPr>
            <w:r w:rsidRPr="000078E1">
              <w:rPr>
                <w:color w:val="auto"/>
                <w:sz w:val="20"/>
                <w:szCs w:val="20"/>
              </w:rPr>
              <w:t>Understanding why siblings are different</w:t>
            </w:r>
          </w:p>
        </w:tc>
        <w:tc>
          <w:tcPr>
            <w:tcW w:w="2376" w:type="dxa"/>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Heredity as the process by which genetic information is transmitted from one generation to the next</w:t>
            </w:r>
          </w:p>
          <w:p w:rsidR="008461BC" w:rsidRPr="000078E1" w:rsidRDefault="008461BC" w:rsidP="00114C39">
            <w:pPr>
              <w:pStyle w:val="SMTablesmalltext"/>
              <w:spacing w:line="240" w:lineRule="auto"/>
              <w:rPr>
                <w:color w:val="auto"/>
                <w:sz w:val="20"/>
                <w:szCs w:val="20"/>
              </w:rPr>
            </w:pPr>
          </w:p>
        </w:tc>
        <w:tc>
          <w:tcPr>
            <w:tcW w:w="2693" w:type="dxa"/>
            <w:tcMar>
              <w:top w:w="57" w:type="dxa"/>
              <w:bottom w:w="57" w:type="dxa"/>
            </w:tcMar>
          </w:tcPr>
          <w:p w:rsidR="008461BC" w:rsidRPr="000078E1" w:rsidRDefault="008461BC" w:rsidP="0037136E">
            <w:pPr>
              <w:pStyle w:val="TableTextBullet"/>
              <w:numPr>
                <w:ilvl w:val="0"/>
                <w:numId w:val="8"/>
              </w:numPr>
              <w:spacing w:after="0" w:line="240" w:lineRule="auto"/>
              <w:ind w:left="170" w:hanging="170"/>
            </w:pPr>
            <w:r w:rsidRPr="000078E1">
              <w:t>Identify inherited features in plants and animals that vary between offspring</w:t>
            </w:r>
          </w:p>
          <w:p w:rsidR="008461BC" w:rsidRPr="000078E1" w:rsidRDefault="008461BC" w:rsidP="0037136E">
            <w:pPr>
              <w:pStyle w:val="TableTextBullet"/>
              <w:numPr>
                <w:ilvl w:val="0"/>
                <w:numId w:val="8"/>
              </w:numPr>
              <w:spacing w:after="0" w:line="240" w:lineRule="auto"/>
              <w:ind w:left="170" w:hanging="170"/>
            </w:pPr>
            <w:r w:rsidRPr="000078E1">
              <w:t>Explain how inherited differences arise by genetic material from both parents combining</w:t>
            </w:r>
          </w:p>
          <w:p w:rsidR="008461BC" w:rsidRPr="000078E1" w:rsidRDefault="008461BC" w:rsidP="0037136E">
            <w:pPr>
              <w:pStyle w:val="TableTextBullet"/>
              <w:numPr>
                <w:ilvl w:val="0"/>
                <w:numId w:val="8"/>
              </w:numPr>
              <w:spacing w:after="0" w:line="240" w:lineRule="auto"/>
              <w:ind w:left="170" w:hanging="170"/>
              <w:rPr>
                <w:b/>
                <w:bCs/>
              </w:rPr>
            </w:pPr>
            <w:r w:rsidRPr="000078E1">
              <w:t>Describe how identical twins occur and analyse data about their features</w:t>
            </w:r>
          </w:p>
        </w:tc>
        <w:tc>
          <w:tcPr>
            <w:tcW w:w="2586" w:type="dxa"/>
            <w:gridSpan w:val="2"/>
            <w:tcMar>
              <w:top w:w="57" w:type="dxa"/>
              <w:bottom w:w="57" w:type="dxa"/>
            </w:tcMar>
          </w:tcPr>
          <w:p w:rsidR="008461BC" w:rsidRPr="000078E1" w:rsidRDefault="008461BC" w:rsidP="00114C39">
            <w:pPr>
              <w:pStyle w:val="TableTextBullet"/>
              <w:numPr>
                <w:ilvl w:val="0"/>
                <w:numId w:val="0"/>
              </w:numPr>
            </w:pPr>
            <w:r w:rsidRPr="000078E1">
              <w:t>Worksheet 3.1.8; Practical sheet 3.1.8</w:t>
            </w:r>
          </w:p>
        </w:tc>
        <w:tc>
          <w:tcPr>
            <w:tcW w:w="2268" w:type="dxa"/>
            <w:tcMar>
              <w:top w:w="57" w:type="dxa"/>
              <w:bottom w:w="57" w:type="dxa"/>
            </w:tcMar>
          </w:tcPr>
          <w:p w:rsidR="008461BC" w:rsidRPr="000078E1" w:rsidRDefault="008461BC" w:rsidP="00114C39">
            <w:pPr>
              <w:pStyle w:val="TableTextBullet"/>
              <w:numPr>
                <w:ilvl w:val="0"/>
                <w:numId w:val="0"/>
              </w:numPr>
            </w:pPr>
            <w:r w:rsidRPr="000078E1">
              <w:t>Quick starter; Video; Interactive activity: Drag the statements about twins to the correct group</w:t>
            </w:r>
          </w:p>
        </w:tc>
        <w:tc>
          <w:tcPr>
            <w:tcW w:w="2092" w:type="dxa"/>
            <w:tcMar>
              <w:top w:w="57" w:type="dxa"/>
              <w:bottom w:w="57" w:type="dxa"/>
            </w:tcMar>
          </w:tcPr>
          <w:p w:rsidR="008461BC" w:rsidRPr="000078E1" w:rsidRDefault="008461BC" w:rsidP="00114C39">
            <w:pPr>
              <w:pStyle w:val="TableTextBullet"/>
              <w:numPr>
                <w:ilvl w:val="0"/>
                <w:numId w:val="0"/>
              </w:numPr>
            </w:pPr>
          </w:p>
        </w:tc>
      </w:tr>
      <w:tr w:rsidR="008461BC" w:rsidRPr="000078E1" w:rsidTr="00114C39">
        <w:trPr>
          <w:cantSplit/>
        </w:trPr>
        <w:tc>
          <w:tcPr>
            <w:tcW w:w="951" w:type="dxa"/>
            <w:shd w:val="clear" w:color="auto" w:fill="D9D9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3.1.9</w:t>
            </w:r>
          </w:p>
          <w:p w:rsidR="008461BC" w:rsidRPr="000078E1" w:rsidRDefault="008461BC" w:rsidP="00114C39">
            <w:pPr>
              <w:pStyle w:val="SMTablesmalltext"/>
              <w:spacing w:line="240" w:lineRule="auto"/>
              <w:rPr>
                <w:color w:val="auto"/>
                <w:sz w:val="20"/>
                <w:szCs w:val="20"/>
              </w:rPr>
            </w:pPr>
          </w:p>
        </w:tc>
        <w:tc>
          <w:tcPr>
            <w:tcW w:w="1918" w:type="dxa"/>
            <w:shd w:val="clear" w:color="auto" w:fill="D9D9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 xml:space="preserve">Looking inside a cell’s nucleus </w:t>
            </w:r>
          </w:p>
        </w:tc>
        <w:tc>
          <w:tcPr>
            <w:tcW w:w="2376" w:type="dxa"/>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A simple model of chromosomes, genes and DNA in heredity, including the part played by Watson, Crick, Wilkins and Franklin in the development of the DNA model</w:t>
            </w:r>
          </w:p>
        </w:tc>
        <w:tc>
          <w:tcPr>
            <w:tcW w:w="2693" w:type="dxa"/>
            <w:tcMar>
              <w:top w:w="57" w:type="dxa"/>
              <w:bottom w:w="57" w:type="dxa"/>
            </w:tcMar>
          </w:tcPr>
          <w:p w:rsidR="008461BC" w:rsidRPr="000078E1" w:rsidRDefault="008461BC" w:rsidP="0037136E">
            <w:pPr>
              <w:pStyle w:val="TableTextBullet"/>
              <w:numPr>
                <w:ilvl w:val="0"/>
                <w:numId w:val="8"/>
              </w:numPr>
              <w:spacing w:after="0" w:line="240" w:lineRule="auto"/>
              <w:ind w:left="170" w:hanging="170"/>
            </w:pPr>
            <w:r w:rsidRPr="000078E1">
              <w:t>Identify that the nucleus contains chromosomes which carry inherited genetic information</w:t>
            </w:r>
          </w:p>
          <w:p w:rsidR="008461BC" w:rsidRPr="000078E1" w:rsidRDefault="008461BC" w:rsidP="0037136E">
            <w:pPr>
              <w:pStyle w:val="TableTextBullet"/>
              <w:numPr>
                <w:ilvl w:val="0"/>
                <w:numId w:val="8"/>
              </w:numPr>
              <w:spacing w:after="0" w:line="240" w:lineRule="auto"/>
              <w:ind w:left="170" w:hanging="170"/>
            </w:pPr>
            <w:r w:rsidRPr="000078E1">
              <w:t>Explain that chromosomes are made of genes containing DNA, and describe the structure of DNA</w:t>
            </w:r>
          </w:p>
          <w:p w:rsidR="008461BC" w:rsidRPr="000078E1" w:rsidRDefault="008461BC" w:rsidP="0037136E">
            <w:pPr>
              <w:pStyle w:val="TableTextBullet"/>
              <w:numPr>
                <w:ilvl w:val="0"/>
                <w:numId w:val="8"/>
              </w:numPr>
              <w:spacing w:after="0" w:line="240" w:lineRule="auto"/>
              <w:ind w:left="170" w:hanging="170"/>
            </w:pPr>
            <w:r w:rsidRPr="000078E1">
              <w:t>Assess the work of Watson, Crick, Wilkins and Franklin on DNA structure</w:t>
            </w:r>
          </w:p>
        </w:tc>
        <w:tc>
          <w:tcPr>
            <w:tcW w:w="2586" w:type="dxa"/>
            <w:gridSpan w:val="2"/>
            <w:tcMar>
              <w:top w:w="57" w:type="dxa"/>
              <w:bottom w:w="57" w:type="dxa"/>
            </w:tcMar>
          </w:tcPr>
          <w:p w:rsidR="008461BC" w:rsidRPr="000078E1" w:rsidRDefault="008461BC" w:rsidP="00114C39">
            <w:pPr>
              <w:pStyle w:val="TableTextBullet"/>
              <w:numPr>
                <w:ilvl w:val="0"/>
                <w:numId w:val="0"/>
              </w:numPr>
            </w:pPr>
            <w:r w:rsidRPr="000078E1">
              <w:t>Worksheet 3.1.9a; Worksheet 3.1.9b; Practical sheet 3.1.9</w:t>
            </w:r>
          </w:p>
        </w:tc>
        <w:tc>
          <w:tcPr>
            <w:tcW w:w="2268" w:type="dxa"/>
            <w:tcMar>
              <w:top w:w="57" w:type="dxa"/>
              <w:bottom w:w="57" w:type="dxa"/>
            </w:tcMar>
          </w:tcPr>
          <w:p w:rsidR="008461BC" w:rsidRPr="000078E1" w:rsidRDefault="008461BC" w:rsidP="00114C39">
            <w:pPr>
              <w:pStyle w:val="TableTextBullet"/>
              <w:numPr>
                <w:ilvl w:val="0"/>
                <w:numId w:val="0"/>
              </w:numPr>
            </w:pPr>
            <w:r w:rsidRPr="000078E1">
              <w:t>Quick starter; Interactive activity: Complete the sentences about DNA</w:t>
            </w:r>
          </w:p>
        </w:tc>
        <w:tc>
          <w:tcPr>
            <w:tcW w:w="2092" w:type="dxa"/>
            <w:tcMar>
              <w:top w:w="57" w:type="dxa"/>
              <w:bottom w:w="57" w:type="dxa"/>
            </w:tcMar>
          </w:tcPr>
          <w:p w:rsidR="008461BC" w:rsidRPr="000078E1" w:rsidRDefault="008461BC" w:rsidP="00114C39">
            <w:pPr>
              <w:pStyle w:val="TableTextBullet"/>
              <w:numPr>
                <w:ilvl w:val="0"/>
                <w:numId w:val="0"/>
              </w:numPr>
            </w:pPr>
            <w:r w:rsidRPr="000078E1">
              <w:t>Include an introduction to the passing on of genetic information, from 3.1.8</w:t>
            </w:r>
          </w:p>
        </w:tc>
      </w:tr>
      <w:tr w:rsidR="008461BC" w:rsidRPr="000078E1" w:rsidTr="00114C39">
        <w:trPr>
          <w:cantSplit/>
        </w:trPr>
        <w:tc>
          <w:tcPr>
            <w:tcW w:w="951" w:type="dxa"/>
            <w:tcBorders>
              <w:bottom w:val="single" w:sz="4" w:space="0" w:color="auto"/>
            </w:tcBorders>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lastRenderedPageBreak/>
              <w:t>3.1.10</w:t>
            </w:r>
          </w:p>
          <w:p w:rsidR="008461BC" w:rsidRPr="000078E1" w:rsidRDefault="008461BC" w:rsidP="00114C39">
            <w:pPr>
              <w:pStyle w:val="SMTablesmalltext"/>
              <w:spacing w:line="240" w:lineRule="auto"/>
              <w:rPr>
                <w:color w:val="auto"/>
                <w:sz w:val="20"/>
                <w:szCs w:val="20"/>
              </w:rPr>
            </w:pPr>
          </w:p>
        </w:tc>
        <w:tc>
          <w:tcPr>
            <w:tcW w:w="1918" w:type="dxa"/>
            <w:tcBorders>
              <w:bottom w:val="single" w:sz="4" w:space="0" w:color="auto"/>
            </w:tcBorders>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Learning about DNA</w:t>
            </w:r>
          </w:p>
        </w:tc>
        <w:tc>
          <w:tcPr>
            <w:tcW w:w="2376" w:type="dxa"/>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A simple model of chromosomes, genes and DNA in heredity, including the part played by Watson, Crick, Wilkins and Franklin in the development of the DNA model</w:t>
            </w:r>
          </w:p>
        </w:tc>
        <w:tc>
          <w:tcPr>
            <w:tcW w:w="2693" w:type="dxa"/>
            <w:tcMar>
              <w:top w:w="57" w:type="dxa"/>
              <w:bottom w:w="57" w:type="dxa"/>
            </w:tcMar>
          </w:tcPr>
          <w:p w:rsidR="008461BC" w:rsidRPr="000078E1" w:rsidRDefault="008461BC" w:rsidP="0037136E">
            <w:pPr>
              <w:pStyle w:val="TableTextBullet"/>
              <w:numPr>
                <w:ilvl w:val="0"/>
                <w:numId w:val="8"/>
              </w:numPr>
              <w:spacing w:after="0" w:line="240" w:lineRule="auto"/>
              <w:ind w:left="170" w:hanging="170"/>
            </w:pPr>
            <w:r w:rsidRPr="000078E1">
              <w:t>Identify that all plant and animal cells contain DNA</w:t>
            </w:r>
          </w:p>
          <w:p w:rsidR="008461BC" w:rsidRPr="000078E1" w:rsidRDefault="008461BC" w:rsidP="0037136E">
            <w:pPr>
              <w:pStyle w:val="TableTextBullet"/>
              <w:numPr>
                <w:ilvl w:val="0"/>
                <w:numId w:val="8"/>
              </w:numPr>
              <w:spacing w:after="0" w:line="240" w:lineRule="auto"/>
              <w:ind w:left="170" w:hanging="170"/>
            </w:pPr>
            <w:r w:rsidRPr="000078E1">
              <w:t>Explain why it is important for scientists to be able to extract DNA from cells</w:t>
            </w:r>
          </w:p>
          <w:p w:rsidR="008461BC" w:rsidRPr="000078E1" w:rsidRDefault="008461BC" w:rsidP="0037136E">
            <w:pPr>
              <w:pStyle w:val="TableTextBullet"/>
              <w:numPr>
                <w:ilvl w:val="0"/>
                <w:numId w:val="8"/>
              </w:numPr>
              <w:spacing w:after="0" w:line="240" w:lineRule="auto"/>
              <w:ind w:left="170" w:hanging="170"/>
            </w:pPr>
            <w:r w:rsidRPr="000078E1">
              <w:t>Analyse and evaluate the use of extracted DNA</w:t>
            </w:r>
          </w:p>
        </w:tc>
        <w:tc>
          <w:tcPr>
            <w:tcW w:w="2586" w:type="dxa"/>
            <w:gridSpan w:val="2"/>
            <w:tcMar>
              <w:top w:w="57" w:type="dxa"/>
              <w:bottom w:w="57" w:type="dxa"/>
            </w:tcMar>
          </w:tcPr>
          <w:p w:rsidR="008461BC" w:rsidRDefault="008461BC" w:rsidP="00114C39">
            <w:pPr>
              <w:pStyle w:val="TableTextBullet"/>
              <w:numPr>
                <w:ilvl w:val="0"/>
                <w:numId w:val="0"/>
              </w:numPr>
            </w:pPr>
            <w:r w:rsidRPr="000078E1">
              <w:t xml:space="preserve">Worksheet 3.1.10a; Worksheet 3.1.10b; </w:t>
            </w:r>
          </w:p>
          <w:p w:rsidR="008461BC" w:rsidRPr="000078E1" w:rsidRDefault="008461BC" w:rsidP="00114C39">
            <w:pPr>
              <w:pStyle w:val="TableTextBullet"/>
              <w:numPr>
                <w:ilvl w:val="0"/>
                <w:numId w:val="0"/>
              </w:numPr>
            </w:pPr>
            <w:r w:rsidRPr="000078E1">
              <w:t>Practical sheet 3.1.10; Technician's notes 3.1.10</w:t>
            </w:r>
          </w:p>
        </w:tc>
        <w:tc>
          <w:tcPr>
            <w:tcW w:w="2268" w:type="dxa"/>
            <w:tcMar>
              <w:top w:w="57" w:type="dxa"/>
              <w:bottom w:w="57" w:type="dxa"/>
            </w:tcMar>
          </w:tcPr>
          <w:p w:rsidR="008461BC" w:rsidRPr="000078E1" w:rsidRDefault="008461BC" w:rsidP="00114C39">
            <w:pPr>
              <w:pStyle w:val="TableTextBullet"/>
              <w:numPr>
                <w:ilvl w:val="0"/>
                <w:numId w:val="0"/>
              </w:numPr>
            </w:pPr>
            <w:r w:rsidRPr="000078E1">
              <w:t>Quick starter</w:t>
            </w:r>
            <w:r>
              <w:t>; Slideshow: Working with DNA – a</w:t>
            </w:r>
            <w:r w:rsidRPr="000078E1">
              <w:t xml:space="preserve"> look at DNA extraction and its use in forensics; Interactive activity: Drag the statements about DNA data to the correct group - ethical issue, scientific issue, or both</w:t>
            </w:r>
          </w:p>
        </w:tc>
        <w:tc>
          <w:tcPr>
            <w:tcW w:w="2092" w:type="dxa"/>
            <w:tcMar>
              <w:top w:w="57" w:type="dxa"/>
              <w:bottom w:w="57" w:type="dxa"/>
            </w:tcMar>
          </w:tcPr>
          <w:p w:rsidR="008461BC" w:rsidRPr="000078E1" w:rsidRDefault="008461BC" w:rsidP="00114C39">
            <w:pPr>
              <w:pStyle w:val="TableTextBullet"/>
              <w:numPr>
                <w:ilvl w:val="0"/>
                <w:numId w:val="0"/>
              </w:numPr>
            </w:pPr>
          </w:p>
        </w:tc>
      </w:tr>
      <w:tr w:rsidR="008461BC" w:rsidRPr="000078E1" w:rsidTr="00114C39">
        <w:trPr>
          <w:cantSplit/>
        </w:trPr>
        <w:tc>
          <w:tcPr>
            <w:tcW w:w="951" w:type="dxa"/>
            <w:shd w:val="clear" w:color="auto" w:fill="D9D9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3.1.11</w:t>
            </w:r>
          </w:p>
          <w:p w:rsidR="008461BC" w:rsidRPr="000078E1" w:rsidRDefault="008461BC" w:rsidP="00114C39">
            <w:pPr>
              <w:pStyle w:val="SMTablesmalltext"/>
              <w:spacing w:line="240" w:lineRule="auto"/>
              <w:rPr>
                <w:color w:val="auto"/>
                <w:sz w:val="20"/>
                <w:szCs w:val="20"/>
              </w:rPr>
            </w:pPr>
          </w:p>
        </w:tc>
        <w:tc>
          <w:tcPr>
            <w:tcW w:w="1918" w:type="dxa"/>
            <w:shd w:val="clear" w:color="auto" w:fill="D9D9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Exploring human chromosomes</w:t>
            </w:r>
          </w:p>
        </w:tc>
        <w:tc>
          <w:tcPr>
            <w:tcW w:w="2376" w:type="dxa"/>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A simple model of chromosomes, genes and DNA in heredity, including the part played by Watson, Crick, Wilkins and Franklin in the development of the DNA model</w:t>
            </w:r>
          </w:p>
        </w:tc>
        <w:tc>
          <w:tcPr>
            <w:tcW w:w="2693" w:type="dxa"/>
            <w:tcMar>
              <w:top w:w="57" w:type="dxa"/>
              <w:bottom w:w="57" w:type="dxa"/>
            </w:tcMar>
          </w:tcPr>
          <w:p w:rsidR="008461BC" w:rsidRPr="000078E1" w:rsidRDefault="008461BC" w:rsidP="0037136E">
            <w:pPr>
              <w:pStyle w:val="TableTextBullet"/>
              <w:numPr>
                <w:ilvl w:val="0"/>
                <w:numId w:val="8"/>
              </w:numPr>
              <w:spacing w:after="0" w:line="240" w:lineRule="auto"/>
              <w:ind w:left="170" w:hanging="170"/>
            </w:pPr>
            <w:r w:rsidRPr="000078E1">
              <w:t>Identify that, at fertilisation, one chromosome in each pair comes from each parent</w:t>
            </w:r>
          </w:p>
          <w:p w:rsidR="008461BC" w:rsidRPr="000078E1" w:rsidRDefault="008461BC" w:rsidP="0037136E">
            <w:pPr>
              <w:pStyle w:val="TableTextBullet"/>
              <w:numPr>
                <w:ilvl w:val="0"/>
                <w:numId w:val="8"/>
              </w:numPr>
              <w:spacing w:after="0" w:line="240" w:lineRule="auto"/>
              <w:ind w:left="170" w:hanging="170"/>
            </w:pPr>
            <w:r w:rsidRPr="000078E1">
              <w:t xml:space="preserve">Explain how fertilisation results in each new individual being genetically unique </w:t>
            </w:r>
          </w:p>
          <w:p w:rsidR="008461BC" w:rsidRPr="000078E1" w:rsidRDefault="008461BC" w:rsidP="0037136E">
            <w:pPr>
              <w:pStyle w:val="TableTextBullet"/>
              <w:numPr>
                <w:ilvl w:val="0"/>
                <w:numId w:val="8"/>
              </w:numPr>
              <w:spacing w:after="0" w:line="240" w:lineRule="auto"/>
              <w:ind w:left="170" w:hanging="170"/>
            </w:pPr>
            <w:r w:rsidRPr="000078E1">
              <w:t>Explain how some genetic disorders arise</w:t>
            </w:r>
          </w:p>
        </w:tc>
        <w:tc>
          <w:tcPr>
            <w:tcW w:w="2586" w:type="dxa"/>
            <w:gridSpan w:val="2"/>
            <w:tcMar>
              <w:top w:w="57" w:type="dxa"/>
              <w:bottom w:w="57" w:type="dxa"/>
            </w:tcMar>
          </w:tcPr>
          <w:p w:rsidR="008461BC" w:rsidRDefault="008461BC" w:rsidP="00114C39">
            <w:pPr>
              <w:pStyle w:val="TableTextBullet"/>
              <w:numPr>
                <w:ilvl w:val="0"/>
                <w:numId w:val="0"/>
              </w:numPr>
            </w:pPr>
            <w:r w:rsidRPr="000078E1">
              <w:t xml:space="preserve">Worksheet 3.1.11a; Worksheet 3.1.11b; </w:t>
            </w:r>
          </w:p>
          <w:p w:rsidR="008461BC" w:rsidRPr="000078E1" w:rsidRDefault="008461BC" w:rsidP="00114C39">
            <w:pPr>
              <w:pStyle w:val="TableTextBullet"/>
              <w:numPr>
                <w:ilvl w:val="0"/>
                <w:numId w:val="0"/>
              </w:numPr>
            </w:pPr>
            <w:r w:rsidRPr="000078E1">
              <w:t>Practical sheet 3.1.11</w:t>
            </w:r>
          </w:p>
        </w:tc>
        <w:tc>
          <w:tcPr>
            <w:tcW w:w="2268" w:type="dxa"/>
            <w:tcMar>
              <w:top w:w="57" w:type="dxa"/>
              <w:bottom w:w="57" w:type="dxa"/>
            </w:tcMar>
          </w:tcPr>
          <w:p w:rsidR="008461BC" w:rsidRPr="000078E1" w:rsidRDefault="008461BC" w:rsidP="00114C39">
            <w:pPr>
              <w:pStyle w:val="TableTextBullet"/>
              <w:numPr>
                <w:ilvl w:val="0"/>
                <w:numId w:val="0"/>
              </w:numPr>
            </w:pPr>
            <w:r w:rsidRPr="000078E1">
              <w:t>Quick starter; Interactive activity: Reorder the sentences to describe the process of sexual reproduction in humans; Interactive activity: Drag the symptoms to the correct genetic disorder - Down's syndrome or cystic fibrosis; Slideshow: Chromosomal disorders: Explanation and examples</w:t>
            </w:r>
          </w:p>
        </w:tc>
        <w:tc>
          <w:tcPr>
            <w:tcW w:w="2092" w:type="dxa"/>
            <w:tcMar>
              <w:top w:w="57" w:type="dxa"/>
              <w:bottom w:w="57" w:type="dxa"/>
            </w:tcMar>
          </w:tcPr>
          <w:p w:rsidR="008461BC" w:rsidRPr="000078E1" w:rsidRDefault="008461BC" w:rsidP="00114C39">
            <w:pPr>
              <w:pStyle w:val="TableTextBullet"/>
              <w:numPr>
                <w:ilvl w:val="0"/>
                <w:numId w:val="0"/>
              </w:numPr>
            </w:pPr>
          </w:p>
        </w:tc>
      </w:tr>
      <w:tr w:rsidR="008461BC" w:rsidRPr="000078E1" w:rsidTr="00114C39">
        <w:trPr>
          <w:cantSplit/>
        </w:trPr>
        <w:tc>
          <w:tcPr>
            <w:tcW w:w="951" w:type="dxa"/>
            <w:shd w:val="clear" w:color="auto" w:fill="D9D9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lastRenderedPageBreak/>
              <w:t>3.1.12</w:t>
            </w:r>
          </w:p>
          <w:p w:rsidR="008461BC" w:rsidRPr="000078E1" w:rsidRDefault="008461BC" w:rsidP="00114C39">
            <w:pPr>
              <w:pStyle w:val="SMTablesmalltext"/>
              <w:spacing w:line="240" w:lineRule="auto"/>
              <w:rPr>
                <w:color w:val="auto"/>
                <w:sz w:val="20"/>
                <w:szCs w:val="20"/>
              </w:rPr>
            </w:pPr>
          </w:p>
          <w:p w:rsidR="008461BC" w:rsidRPr="000078E1" w:rsidRDefault="008461BC" w:rsidP="00114C39">
            <w:pPr>
              <w:pStyle w:val="SMTablesmalltext"/>
              <w:spacing w:line="240" w:lineRule="auto"/>
              <w:rPr>
                <w:color w:val="auto"/>
                <w:sz w:val="20"/>
                <w:szCs w:val="20"/>
              </w:rPr>
            </w:pPr>
          </w:p>
          <w:p w:rsidR="008461BC" w:rsidRPr="000078E1" w:rsidRDefault="008461BC" w:rsidP="00114C39">
            <w:pPr>
              <w:pStyle w:val="SMTablesmalltext"/>
              <w:spacing w:line="240" w:lineRule="auto"/>
              <w:rPr>
                <w:color w:val="auto"/>
                <w:sz w:val="20"/>
                <w:szCs w:val="20"/>
              </w:rPr>
            </w:pPr>
          </w:p>
        </w:tc>
        <w:tc>
          <w:tcPr>
            <w:tcW w:w="1918" w:type="dxa"/>
            <w:shd w:val="clear" w:color="auto" w:fill="D9D9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Understanding cloning</w:t>
            </w:r>
          </w:p>
        </w:tc>
        <w:tc>
          <w:tcPr>
            <w:tcW w:w="2376" w:type="dxa"/>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A simple model of chromosomes, genes and DNA in heredity, including the part played by Watson, Crick, Wilkins and Franklin in the development of the DNA model</w:t>
            </w:r>
          </w:p>
          <w:p w:rsidR="008461BC" w:rsidRPr="000078E1" w:rsidRDefault="008461BC" w:rsidP="00114C39">
            <w:pPr>
              <w:pStyle w:val="SMTablesmalltext"/>
              <w:spacing w:line="240" w:lineRule="auto"/>
              <w:rPr>
                <w:color w:val="auto"/>
                <w:sz w:val="20"/>
                <w:szCs w:val="20"/>
              </w:rPr>
            </w:pPr>
          </w:p>
        </w:tc>
        <w:tc>
          <w:tcPr>
            <w:tcW w:w="2693" w:type="dxa"/>
            <w:tcMar>
              <w:top w:w="57" w:type="dxa"/>
              <w:bottom w:w="57" w:type="dxa"/>
            </w:tcMar>
          </w:tcPr>
          <w:p w:rsidR="008461BC" w:rsidRPr="000078E1" w:rsidRDefault="008461BC" w:rsidP="0037136E">
            <w:pPr>
              <w:pStyle w:val="TableTextBullet"/>
              <w:numPr>
                <w:ilvl w:val="0"/>
                <w:numId w:val="8"/>
              </w:numPr>
              <w:spacing w:after="0" w:line="240" w:lineRule="auto"/>
              <w:ind w:left="170" w:hanging="170"/>
            </w:pPr>
            <w:r w:rsidRPr="000078E1">
              <w:t>Define cloning and describe some natural cloning processes</w:t>
            </w:r>
          </w:p>
          <w:p w:rsidR="008461BC" w:rsidRPr="000078E1" w:rsidRDefault="008461BC" w:rsidP="0037136E">
            <w:pPr>
              <w:pStyle w:val="TableTextBullet"/>
              <w:numPr>
                <w:ilvl w:val="0"/>
                <w:numId w:val="8"/>
              </w:numPr>
              <w:spacing w:after="0" w:line="240" w:lineRule="auto"/>
              <w:ind w:left="170" w:hanging="170"/>
            </w:pPr>
            <w:r w:rsidRPr="000078E1">
              <w:t>Explain how organisms may be artificially cloned</w:t>
            </w:r>
          </w:p>
          <w:p w:rsidR="008461BC" w:rsidRPr="000078E1" w:rsidRDefault="008461BC" w:rsidP="0037136E">
            <w:pPr>
              <w:pStyle w:val="TableTextBullet"/>
              <w:numPr>
                <w:ilvl w:val="0"/>
                <w:numId w:val="8"/>
              </w:numPr>
              <w:spacing w:after="0" w:line="240" w:lineRule="auto"/>
              <w:ind w:left="170" w:hanging="170"/>
            </w:pPr>
            <w:r w:rsidRPr="000078E1">
              <w:t>Explore ethical issues around artificial cloning</w:t>
            </w:r>
          </w:p>
          <w:p w:rsidR="008461BC" w:rsidRPr="000078E1" w:rsidRDefault="008461BC" w:rsidP="0037136E">
            <w:pPr>
              <w:pStyle w:val="TableTextBullet"/>
              <w:numPr>
                <w:ilvl w:val="0"/>
                <w:numId w:val="8"/>
              </w:numPr>
              <w:spacing w:after="0" w:line="240" w:lineRule="auto"/>
              <w:ind w:left="170" w:hanging="170"/>
            </w:pPr>
            <w:r w:rsidRPr="000078E1">
              <w:t>Compare and contrast asexual and sexual reproduction</w:t>
            </w:r>
          </w:p>
        </w:tc>
        <w:tc>
          <w:tcPr>
            <w:tcW w:w="2586" w:type="dxa"/>
            <w:gridSpan w:val="2"/>
            <w:tcMar>
              <w:top w:w="57" w:type="dxa"/>
              <w:bottom w:w="57" w:type="dxa"/>
            </w:tcMar>
          </w:tcPr>
          <w:p w:rsidR="008461BC" w:rsidRPr="000078E1" w:rsidRDefault="008461BC" w:rsidP="00114C39">
            <w:pPr>
              <w:pStyle w:val="TableTextBullet"/>
              <w:numPr>
                <w:ilvl w:val="0"/>
                <w:numId w:val="0"/>
              </w:numPr>
            </w:pPr>
            <w:r w:rsidRPr="000078E1">
              <w:t>Worksheet 3.1.12; Practical sheet 3.1.12; Technician's notes 3.1.12</w:t>
            </w:r>
          </w:p>
        </w:tc>
        <w:tc>
          <w:tcPr>
            <w:tcW w:w="2268" w:type="dxa"/>
            <w:tcMar>
              <w:top w:w="57" w:type="dxa"/>
              <w:bottom w:w="57" w:type="dxa"/>
            </w:tcMar>
          </w:tcPr>
          <w:p w:rsidR="008461BC" w:rsidRPr="000078E1" w:rsidRDefault="008461BC" w:rsidP="00114C39">
            <w:pPr>
              <w:pStyle w:val="TableTextBullet"/>
              <w:numPr>
                <w:ilvl w:val="0"/>
                <w:numId w:val="0"/>
              </w:numPr>
            </w:pPr>
            <w:r w:rsidRPr="000078E1">
              <w:t>Quick starter; Interactive activity: Reorder the sentences to describe how to clone a spider plant; Interactive activity: Reorder the sentences to describe how Dolly the sheep was cloned; Video</w:t>
            </w:r>
          </w:p>
        </w:tc>
        <w:tc>
          <w:tcPr>
            <w:tcW w:w="2092" w:type="dxa"/>
            <w:tcMar>
              <w:top w:w="57" w:type="dxa"/>
              <w:bottom w:w="57" w:type="dxa"/>
            </w:tcMar>
          </w:tcPr>
          <w:p w:rsidR="008461BC" w:rsidRPr="000078E1" w:rsidRDefault="008461BC" w:rsidP="00114C39">
            <w:pPr>
              <w:pStyle w:val="TableTextBullet"/>
              <w:numPr>
                <w:ilvl w:val="0"/>
                <w:numId w:val="0"/>
              </w:numPr>
            </w:pPr>
          </w:p>
        </w:tc>
      </w:tr>
      <w:tr w:rsidR="008461BC" w:rsidRPr="000078E1" w:rsidTr="00114C39">
        <w:trPr>
          <w:cantSplit/>
        </w:trPr>
        <w:tc>
          <w:tcPr>
            <w:tcW w:w="951" w:type="dxa"/>
            <w:shd w:val="clear" w:color="auto" w:fill="D9D9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3.1.13</w:t>
            </w:r>
          </w:p>
          <w:p w:rsidR="008461BC" w:rsidRPr="000078E1" w:rsidRDefault="008461BC" w:rsidP="00114C39">
            <w:pPr>
              <w:pStyle w:val="SMTablesmalltext"/>
              <w:spacing w:line="240" w:lineRule="auto"/>
              <w:rPr>
                <w:color w:val="auto"/>
                <w:sz w:val="20"/>
                <w:szCs w:val="20"/>
              </w:rPr>
            </w:pPr>
          </w:p>
        </w:tc>
        <w:tc>
          <w:tcPr>
            <w:tcW w:w="1918" w:type="dxa"/>
            <w:shd w:val="clear" w:color="auto" w:fill="D9D9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Explaining extinction</w:t>
            </w:r>
          </w:p>
        </w:tc>
        <w:tc>
          <w:tcPr>
            <w:tcW w:w="2376" w:type="dxa"/>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 xml:space="preserve">Changes in the environment may leave individuals within a species, and some entire species, less well adapted to compete successfully and reproduce, which in turn may lead to extinction </w:t>
            </w:r>
          </w:p>
          <w:p w:rsidR="008461BC" w:rsidRPr="000078E1" w:rsidRDefault="008461BC" w:rsidP="00114C39">
            <w:pPr>
              <w:pStyle w:val="SMTablesmalltext"/>
              <w:spacing w:line="240" w:lineRule="auto"/>
              <w:rPr>
                <w:color w:val="auto"/>
                <w:sz w:val="20"/>
                <w:szCs w:val="20"/>
              </w:rPr>
            </w:pPr>
            <w:r w:rsidRPr="000078E1">
              <w:rPr>
                <w:color w:val="auto"/>
                <w:sz w:val="20"/>
                <w:szCs w:val="20"/>
              </w:rPr>
              <w:t>The importance of maintaining biodiversity and the use of gene banks to preserve hereditary material</w:t>
            </w:r>
          </w:p>
        </w:tc>
        <w:tc>
          <w:tcPr>
            <w:tcW w:w="2693" w:type="dxa"/>
            <w:tcMar>
              <w:top w:w="57" w:type="dxa"/>
              <w:bottom w:w="57" w:type="dxa"/>
            </w:tcMar>
          </w:tcPr>
          <w:p w:rsidR="008461BC" w:rsidRPr="000078E1" w:rsidRDefault="008461BC" w:rsidP="0037136E">
            <w:pPr>
              <w:pStyle w:val="TableTextBullet"/>
              <w:numPr>
                <w:ilvl w:val="0"/>
                <w:numId w:val="8"/>
              </w:numPr>
              <w:spacing w:after="0" w:line="240" w:lineRule="auto"/>
              <w:ind w:left="170" w:hanging="170"/>
            </w:pPr>
            <w:r w:rsidRPr="000078E1">
              <w:t>Identify changes which can cause a species to become extinct</w:t>
            </w:r>
          </w:p>
          <w:p w:rsidR="008461BC" w:rsidRPr="000078E1" w:rsidRDefault="008461BC" w:rsidP="0037136E">
            <w:pPr>
              <w:pStyle w:val="TableTextBullet"/>
              <w:numPr>
                <w:ilvl w:val="0"/>
                <w:numId w:val="8"/>
              </w:numPr>
              <w:spacing w:after="0" w:line="240" w:lineRule="auto"/>
              <w:ind w:left="170" w:hanging="170"/>
            </w:pPr>
            <w:r w:rsidRPr="000078E1">
              <w:t>Explain the use of gene banks to preserve hereditary material before a species becomes extinct</w:t>
            </w:r>
          </w:p>
          <w:p w:rsidR="008461BC" w:rsidRPr="000078E1" w:rsidRDefault="008461BC" w:rsidP="0037136E">
            <w:pPr>
              <w:pStyle w:val="TableTextBullet"/>
              <w:numPr>
                <w:ilvl w:val="0"/>
                <w:numId w:val="8"/>
              </w:numPr>
              <w:spacing w:after="0" w:line="240" w:lineRule="auto"/>
              <w:ind w:left="170" w:hanging="170"/>
            </w:pPr>
            <w:r w:rsidRPr="000078E1">
              <w:t>Analyse and evaluate theories of what caused the extinction of the dinosaurs</w:t>
            </w:r>
          </w:p>
        </w:tc>
        <w:tc>
          <w:tcPr>
            <w:tcW w:w="2586" w:type="dxa"/>
            <w:gridSpan w:val="2"/>
            <w:tcMar>
              <w:top w:w="57" w:type="dxa"/>
              <w:bottom w:w="57" w:type="dxa"/>
            </w:tcMar>
          </w:tcPr>
          <w:p w:rsidR="008461BC" w:rsidRPr="000078E1" w:rsidRDefault="008461BC" w:rsidP="00114C39">
            <w:pPr>
              <w:pStyle w:val="TableTextBullet"/>
              <w:numPr>
                <w:ilvl w:val="0"/>
                <w:numId w:val="0"/>
              </w:numPr>
            </w:pPr>
            <w:r w:rsidRPr="000078E1">
              <w:t>Worksheet 3.1.13</w:t>
            </w:r>
          </w:p>
        </w:tc>
        <w:tc>
          <w:tcPr>
            <w:tcW w:w="2268" w:type="dxa"/>
            <w:tcMar>
              <w:top w:w="57" w:type="dxa"/>
              <w:bottom w:w="57" w:type="dxa"/>
            </w:tcMar>
          </w:tcPr>
          <w:p w:rsidR="008461BC" w:rsidRPr="000078E1" w:rsidRDefault="008461BC" w:rsidP="00114C39">
            <w:pPr>
              <w:pStyle w:val="TableTextBullet"/>
              <w:numPr>
                <w:ilvl w:val="0"/>
                <w:numId w:val="0"/>
              </w:numPr>
            </w:pPr>
            <w:r w:rsidRPr="000078E1">
              <w:t>Quick starter; Hangman: Key vocabulary game</w:t>
            </w:r>
          </w:p>
        </w:tc>
        <w:tc>
          <w:tcPr>
            <w:tcW w:w="2092" w:type="dxa"/>
            <w:tcMar>
              <w:top w:w="57" w:type="dxa"/>
              <w:bottom w:w="57" w:type="dxa"/>
            </w:tcMar>
          </w:tcPr>
          <w:p w:rsidR="008461BC" w:rsidRPr="000078E1" w:rsidRDefault="008461BC" w:rsidP="00114C39">
            <w:pPr>
              <w:pStyle w:val="TableTextBullet"/>
              <w:numPr>
                <w:ilvl w:val="0"/>
                <w:numId w:val="0"/>
              </w:numPr>
            </w:pPr>
          </w:p>
        </w:tc>
      </w:tr>
    </w:tbl>
    <w:p w:rsidR="008461BC" w:rsidRPr="000078E1" w:rsidRDefault="008461BC" w:rsidP="008461BC">
      <w:pPr>
        <w:rPr>
          <w:rFonts w:ascii="Arial" w:hAnsi="Arial" w:cs="Arial"/>
        </w:rPr>
      </w:pPr>
    </w:p>
    <w:tbl>
      <w:tblPr>
        <w:tblStyle w:val="TableGrid"/>
        <w:tblW w:w="14884" w:type="dxa"/>
        <w:tblInd w:w="108" w:type="dxa"/>
        <w:tblLook w:val="04A0"/>
      </w:tblPr>
      <w:tblGrid>
        <w:gridCol w:w="1059"/>
        <w:gridCol w:w="1958"/>
        <w:gridCol w:w="102"/>
        <w:gridCol w:w="2126"/>
        <w:gridCol w:w="2693"/>
        <w:gridCol w:w="2678"/>
        <w:gridCol w:w="2191"/>
        <w:gridCol w:w="2077"/>
      </w:tblGrid>
      <w:tr w:rsidR="008461BC" w:rsidRPr="000078E1" w:rsidTr="00114C39">
        <w:trPr>
          <w:cantSplit/>
        </w:trPr>
        <w:tc>
          <w:tcPr>
            <w:tcW w:w="14884" w:type="dxa"/>
            <w:gridSpan w:val="8"/>
            <w:tcBorders>
              <w:top w:val="single" w:sz="4" w:space="0" w:color="auto"/>
              <w:bottom w:val="single" w:sz="4" w:space="0" w:color="auto"/>
            </w:tcBorders>
            <w:shd w:val="clear" w:color="auto" w:fill="808080"/>
            <w:tcMar>
              <w:top w:w="57" w:type="dxa"/>
              <w:bottom w:w="57" w:type="dxa"/>
            </w:tcMar>
          </w:tcPr>
          <w:p w:rsidR="008461BC" w:rsidRPr="000078E1" w:rsidRDefault="008461BC" w:rsidP="00114C39">
            <w:pPr>
              <w:pStyle w:val="CHAPHEAD"/>
              <w:pageBreakBefore/>
            </w:pPr>
            <w:r w:rsidRPr="000078E1">
              <w:lastRenderedPageBreak/>
              <w:t>Chapter 2: Our Health and the Effects of Drugs</w:t>
            </w:r>
          </w:p>
        </w:tc>
      </w:tr>
      <w:tr w:rsidR="008461BC" w:rsidRPr="000078E1" w:rsidTr="00114C39">
        <w:trPr>
          <w:cantSplit/>
        </w:trPr>
        <w:tc>
          <w:tcPr>
            <w:tcW w:w="1059" w:type="dxa"/>
            <w:tcBorders>
              <w:top w:val="single" w:sz="4" w:space="0" w:color="auto"/>
              <w:bottom w:val="single" w:sz="4" w:space="0" w:color="auto"/>
            </w:tcBorders>
            <w:tcMar>
              <w:top w:w="57" w:type="dxa"/>
              <w:bottom w:w="57" w:type="dxa"/>
            </w:tcMar>
          </w:tcPr>
          <w:p w:rsidR="008461BC" w:rsidRPr="000078E1" w:rsidRDefault="008461BC" w:rsidP="00114C39">
            <w:pPr>
              <w:rPr>
                <w:rFonts w:ascii="Arial" w:hAnsi="Arial" w:cs="Arial"/>
                <w:b/>
              </w:rPr>
            </w:pPr>
            <w:r w:rsidRPr="000078E1">
              <w:rPr>
                <w:rFonts w:ascii="Arial" w:hAnsi="Arial" w:cs="Arial"/>
                <w:b/>
              </w:rPr>
              <w:t>Lesson</w:t>
            </w:r>
          </w:p>
        </w:tc>
        <w:tc>
          <w:tcPr>
            <w:tcW w:w="2060" w:type="dxa"/>
            <w:gridSpan w:val="2"/>
            <w:tcBorders>
              <w:top w:val="single" w:sz="4" w:space="0" w:color="auto"/>
              <w:bottom w:val="single" w:sz="4" w:space="0" w:color="auto"/>
            </w:tcBorders>
            <w:tcMar>
              <w:top w:w="57" w:type="dxa"/>
              <w:bottom w:w="57" w:type="dxa"/>
            </w:tcMar>
          </w:tcPr>
          <w:p w:rsidR="008461BC" w:rsidRPr="000078E1" w:rsidRDefault="008461BC" w:rsidP="00114C39">
            <w:pPr>
              <w:rPr>
                <w:rFonts w:ascii="Arial" w:hAnsi="Arial" w:cs="Arial"/>
                <w:b/>
              </w:rPr>
            </w:pPr>
            <w:r w:rsidRPr="000078E1">
              <w:rPr>
                <w:rFonts w:ascii="Arial" w:hAnsi="Arial" w:cs="Arial"/>
                <w:b/>
              </w:rPr>
              <w:t>Lesson title</w:t>
            </w:r>
          </w:p>
        </w:tc>
        <w:tc>
          <w:tcPr>
            <w:tcW w:w="2126" w:type="dxa"/>
            <w:tcBorders>
              <w:top w:val="single" w:sz="4" w:space="0" w:color="auto"/>
            </w:tcBorders>
            <w:tcMar>
              <w:top w:w="57" w:type="dxa"/>
              <w:bottom w:w="57" w:type="dxa"/>
            </w:tcMar>
          </w:tcPr>
          <w:p w:rsidR="008461BC" w:rsidRPr="000078E1" w:rsidRDefault="008461BC" w:rsidP="00114C39">
            <w:pPr>
              <w:rPr>
                <w:rFonts w:ascii="Arial" w:hAnsi="Arial" w:cs="Arial"/>
                <w:b/>
              </w:rPr>
            </w:pPr>
            <w:r w:rsidRPr="000078E1">
              <w:rPr>
                <w:rFonts w:ascii="Arial" w:hAnsi="Arial" w:cs="Arial"/>
                <w:b/>
              </w:rPr>
              <w:t>Overarching objectives</w:t>
            </w:r>
          </w:p>
        </w:tc>
        <w:tc>
          <w:tcPr>
            <w:tcW w:w="2693" w:type="dxa"/>
            <w:tcBorders>
              <w:top w:val="single" w:sz="4" w:space="0" w:color="auto"/>
            </w:tcBorders>
            <w:tcMar>
              <w:top w:w="57" w:type="dxa"/>
              <w:bottom w:w="57" w:type="dxa"/>
            </w:tcMar>
          </w:tcPr>
          <w:p w:rsidR="008461BC" w:rsidRPr="000078E1" w:rsidRDefault="008461BC" w:rsidP="00114C39">
            <w:pPr>
              <w:rPr>
                <w:rFonts w:ascii="Arial" w:hAnsi="Arial" w:cs="Arial"/>
                <w:b/>
              </w:rPr>
            </w:pPr>
            <w:r w:rsidRPr="000078E1">
              <w:rPr>
                <w:rFonts w:ascii="Arial" w:hAnsi="Arial" w:cs="Arial"/>
                <w:b/>
              </w:rPr>
              <w:t>Learning objectives</w:t>
            </w:r>
          </w:p>
        </w:tc>
        <w:tc>
          <w:tcPr>
            <w:tcW w:w="2678" w:type="dxa"/>
            <w:tcBorders>
              <w:top w:val="single" w:sz="4" w:space="0" w:color="auto"/>
            </w:tcBorders>
            <w:tcMar>
              <w:top w:w="57" w:type="dxa"/>
              <w:bottom w:w="57" w:type="dxa"/>
            </w:tcMar>
          </w:tcPr>
          <w:p w:rsidR="008461BC" w:rsidRPr="000078E1" w:rsidRDefault="008461BC" w:rsidP="00114C39">
            <w:pPr>
              <w:rPr>
                <w:rFonts w:ascii="Arial" w:hAnsi="Arial" w:cs="Arial"/>
                <w:b/>
              </w:rPr>
            </w:pPr>
            <w:r w:rsidRPr="000078E1">
              <w:rPr>
                <w:rFonts w:ascii="Arial" w:hAnsi="Arial" w:cs="Arial"/>
                <w:b/>
              </w:rPr>
              <w:t>CD-ROM resources</w:t>
            </w:r>
          </w:p>
        </w:tc>
        <w:tc>
          <w:tcPr>
            <w:tcW w:w="2191" w:type="dxa"/>
            <w:tcBorders>
              <w:top w:val="single" w:sz="4" w:space="0" w:color="auto"/>
            </w:tcBorders>
            <w:tcMar>
              <w:top w:w="57" w:type="dxa"/>
              <w:bottom w:w="57" w:type="dxa"/>
            </w:tcMar>
          </w:tcPr>
          <w:p w:rsidR="008461BC" w:rsidRPr="000078E1" w:rsidRDefault="008461BC" w:rsidP="00114C39">
            <w:pPr>
              <w:rPr>
                <w:rFonts w:ascii="Arial" w:hAnsi="Arial" w:cs="Arial"/>
                <w:b/>
              </w:rPr>
            </w:pPr>
            <w:r w:rsidRPr="000078E1">
              <w:rPr>
                <w:rFonts w:ascii="Arial" w:hAnsi="Arial" w:cs="Arial"/>
                <w:b/>
              </w:rPr>
              <w:t>Collins Connect resources</w:t>
            </w:r>
          </w:p>
        </w:tc>
        <w:tc>
          <w:tcPr>
            <w:tcW w:w="2077" w:type="dxa"/>
            <w:tcBorders>
              <w:top w:val="single" w:sz="4" w:space="0" w:color="auto"/>
            </w:tcBorders>
            <w:tcMar>
              <w:top w:w="57" w:type="dxa"/>
              <w:bottom w:w="57" w:type="dxa"/>
            </w:tcMar>
          </w:tcPr>
          <w:p w:rsidR="008461BC" w:rsidRPr="000078E1" w:rsidRDefault="008461BC" w:rsidP="00114C39">
            <w:pPr>
              <w:rPr>
                <w:rFonts w:ascii="Arial" w:hAnsi="Arial" w:cs="Arial"/>
                <w:b/>
              </w:rPr>
            </w:pPr>
            <w:r w:rsidRPr="000078E1">
              <w:rPr>
                <w:rFonts w:ascii="Arial" w:hAnsi="Arial" w:cs="Arial"/>
                <w:b/>
              </w:rPr>
              <w:t>Notes for two-year scheme</w:t>
            </w:r>
          </w:p>
        </w:tc>
      </w:tr>
      <w:tr w:rsidR="008461BC" w:rsidRPr="000078E1" w:rsidTr="00114C39">
        <w:tblPrEx>
          <w:shd w:val="clear" w:color="auto" w:fill="FFFFFF" w:themeFill="background1"/>
        </w:tblPrEx>
        <w:trPr>
          <w:cantSplit/>
        </w:trPr>
        <w:tc>
          <w:tcPr>
            <w:tcW w:w="1059" w:type="dxa"/>
            <w:tcBorders>
              <w:bottom w:val="single" w:sz="4" w:space="0" w:color="auto"/>
            </w:tcBorders>
            <w:shd w:val="clear" w:color="auto" w:fill="FFFFFF" w:themeFill="background1"/>
            <w:tcMar>
              <w:top w:w="57" w:type="dxa"/>
              <w:bottom w:w="57" w:type="dxa"/>
            </w:tcMar>
          </w:tcPr>
          <w:p w:rsidR="008461BC" w:rsidRPr="000078E1" w:rsidRDefault="008461BC" w:rsidP="00114C39">
            <w:pPr>
              <w:pStyle w:val="SMTablesmalltext"/>
              <w:spacing w:line="240" w:lineRule="auto"/>
              <w:rPr>
                <w:rFonts w:eastAsia="Times New Roman"/>
                <w:b/>
                <w:bCs/>
                <w:color w:val="auto"/>
                <w:sz w:val="20"/>
                <w:szCs w:val="20"/>
              </w:rPr>
            </w:pPr>
            <w:r w:rsidRPr="000078E1">
              <w:rPr>
                <w:color w:val="auto"/>
                <w:sz w:val="20"/>
                <w:szCs w:val="20"/>
              </w:rPr>
              <w:t>3.2.2</w:t>
            </w:r>
          </w:p>
        </w:tc>
        <w:tc>
          <w:tcPr>
            <w:tcW w:w="2060" w:type="dxa"/>
            <w:gridSpan w:val="2"/>
            <w:tcBorders>
              <w:bottom w:val="single" w:sz="4" w:space="0" w:color="auto"/>
            </w:tcBorders>
            <w:shd w:val="clear" w:color="auto" w:fill="FFFFFF" w:themeFill="background1"/>
            <w:tcMar>
              <w:top w:w="57" w:type="dxa"/>
              <w:bottom w:w="57" w:type="dxa"/>
            </w:tcMar>
          </w:tcPr>
          <w:p w:rsidR="008461BC" w:rsidRPr="000078E1" w:rsidRDefault="008461BC" w:rsidP="00114C39">
            <w:pPr>
              <w:pStyle w:val="SMTablesmalltext"/>
              <w:spacing w:line="240" w:lineRule="auto"/>
              <w:rPr>
                <w:rFonts w:eastAsia="Times New Roman"/>
                <w:b/>
                <w:bCs/>
                <w:color w:val="auto"/>
                <w:sz w:val="20"/>
                <w:szCs w:val="20"/>
              </w:rPr>
            </w:pPr>
            <w:r w:rsidRPr="000078E1">
              <w:rPr>
                <w:color w:val="auto"/>
                <w:sz w:val="20"/>
                <w:szCs w:val="20"/>
              </w:rPr>
              <w:t>Exploring types of drugs</w:t>
            </w:r>
          </w:p>
        </w:tc>
        <w:tc>
          <w:tcPr>
            <w:tcW w:w="2126" w:type="dxa"/>
            <w:shd w:val="clear" w:color="auto" w:fill="FFFFFF" w:themeFill="background1"/>
            <w:tcMar>
              <w:top w:w="57" w:type="dxa"/>
              <w:bottom w:w="57" w:type="dxa"/>
            </w:tcMar>
          </w:tcPr>
          <w:p w:rsidR="008461BC" w:rsidRPr="000078E1" w:rsidRDefault="008461BC" w:rsidP="00114C39">
            <w:pPr>
              <w:pStyle w:val="SMTablesmalltext"/>
              <w:spacing w:line="240" w:lineRule="auto"/>
              <w:rPr>
                <w:rFonts w:eastAsia="Times New Roman"/>
                <w:b/>
                <w:bCs/>
                <w:color w:val="auto"/>
                <w:sz w:val="20"/>
                <w:szCs w:val="20"/>
              </w:rPr>
            </w:pPr>
            <w:r w:rsidRPr="000078E1">
              <w:rPr>
                <w:color w:val="auto"/>
                <w:sz w:val="20"/>
                <w:szCs w:val="20"/>
              </w:rPr>
              <w:t>The effects of ‘recreational’ drugs (including substance misuse) on behaviour, health and life processes</w:t>
            </w:r>
          </w:p>
        </w:tc>
        <w:tc>
          <w:tcPr>
            <w:tcW w:w="2693" w:type="dxa"/>
            <w:shd w:val="clear" w:color="auto" w:fill="FFFFFF" w:themeFill="background1"/>
            <w:tcMar>
              <w:top w:w="57" w:type="dxa"/>
              <w:bottom w:w="57" w:type="dxa"/>
            </w:tcMar>
          </w:tcPr>
          <w:p w:rsidR="008461BC" w:rsidRPr="000078E1" w:rsidRDefault="008461BC" w:rsidP="0037136E">
            <w:pPr>
              <w:pStyle w:val="TableTextBullet"/>
              <w:numPr>
                <w:ilvl w:val="0"/>
                <w:numId w:val="8"/>
              </w:numPr>
              <w:spacing w:after="0" w:line="240" w:lineRule="auto"/>
              <w:ind w:left="170" w:hanging="170"/>
            </w:pPr>
            <w:r w:rsidRPr="000078E1">
              <w:t>State examples of the four main groups of drugs</w:t>
            </w:r>
          </w:p>
          <w:p w:rsidR="008461BC" w:rsidRPr="000078E1" w:rsidRDefault="008461BC" w:rsidP="0037136E">
            <w:pPr>
              <w:pStyle w:val="TableTextBullet"/>
              <w:numPr>
                <w:ilvl w:val="0"/>
                <w:numId w:val="8"/>
              </w:numPr>
              <w:spacing w:after="0" w:line="240" w:lineRule="auto"/>
              <w:ind w:left="170" w:hanging="170"/>
            </w:pPr>
            <w:r w:rsidRPr="000078E1">
              <w:t>Describe the effects of different types of drugs on the body</w:t>
            </w:r>
          </w:p>
          <w:p w:rsidR="008461BC" w:rsidRPr="000078E1" w:rsidRDefault="008461BC" w:rsidP="0037136E">
            <w:pPr>
              <w:pStyle w:val="TableTextBullet"/>
              <w:numPr>
                <w:ilvl w:val="0"/>
                <w:numId w:val="8"/>
              </w:numPr>
              <w:spacing w:after="0" w:line="240" w:lineRule="auto"/>
              <w:ind w:left="170" w:hanging="170"/>
              <w:rPr>
                <w:b/>
                <w:bCs/>
                <w:color w:val="000000"/>
              </w:rPr>
            </w:pPr>
            <w:r w:rsidRPr="000078E1">
              <w:t>Explain the effects of each type of drug on the body</w:t>
            </w:r>
          </w:p>
        </w:tc>
        <w:tc>
          <w:tcPr>
            <w:tcW w:w="2678" w:type="dxa"/>
            <w:shd w:val="clear" w:color="auto" w:fill="FFFFFF" w:themeFill="background1"/>
          </w:tcPr>
          <w:p w:rsidR="008461BC" w:rsidRPr="000078E1" w:rsidRDefault="008461BC" w:rsidP="00114C39">
            <w:pPr>
              <w:pStyle w:val="TableTextBullet"/>
              <w:numPr>
                <w:ilvl w:val="0"/>
                <w:numId w:val="0"/>
              </w:numPr>
            </w:pPr>
            <w:r w:rsidRPr="000078E1">
              <w:t>Worksheet 3.2.2</w:t>
            </w:r>
          </w:p>
        </w:tc>
        <w:tc>
          <w:tcPr>
            <w:tcW w:w="2191" w:type="dxa"/>
            <w:shd w:val="clear" w:color="auto" w:fill="FFFFFF" w:themeFill="background1"/>
          </w:tcPr>
          <w:p w:rsidR="008461BC" w:rsidRPr="000078E1" w:rsidRDefault="008461BC" w:rsidP="00114C39">
            <w:pPr>
              <w:pStyle w:val="TableTextBullet"/>
              <w:numPr>
                <w:ilvl w:val="0"/>
                <w:numId w:val="0"/>
              </w:numPr>
            </w:pPr>
            <w:r w:rsidRPr="000078E1">
              <w:t>Quick starter; Slides</w:t>
            </w:r>
            <w:r>
              <w:t>how: Exploring types of drugs – i</w:t>
            </w:r>
            <w:r w:rsidRPr="000078E1">
              <w:t>nformation about the four main types of drug; Interactive activity: Drag the statements into the  correct group - stimulant, depressant, painkiller or hallucinogen; Video</w:t>
            </w:r>
          </w:p>
        </w:tc>
        <w:tc>
          <w:tcPr>
            <w:tcW w:w="2077" w:type="dxa"/>
            <w:shd w:val="clear" w:color="auto" w:fill="FFFFFF" w:themeFill="background1"/>
          </w:tcPr>
          <w:p w:rsidR="008461BC" w:rsidRPr="000078E1" w:rsidRDefault="008461BC" w:rsidP="00114C39">
            <w:pPr>
              <w:pStyle w:val="TableTextBullet"/>
              <w:numPr>
                <w:ilvl w:val="0"/>
                <w:numId w:val="0"/>
              </w:numPr>
            </w:pPr>
          </w:p>
        </w:tc>
      </w:tr>
      <w:tr w:rsidR="008461BC" w:rsidRPr="000078E1" w:rsidTr="00114C39">
        <w:tblPrEx>
          <w:shd w:val="clear" w:color="auto" w:fill="FFFFFF" w:themeFill="background1"/>
        </w:tblPrEx>
        <w:trPr>
          <w:cantSplit/>
        </w:trPr>
        <w:tc>
          <w:tcPr>
            <w:tcW w:w="1059" w:type="dxa"/>
            <w:tcBorders>
              <w:bottom w:val="single" w:sz="4" w:space="0" w:color="auto"/>
            </w:tcBorders>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3.2.3</w:t>
            </w:r>
          </w:p>
          <w:p w:rsidR="008461BC" w:rsidRPr="000078E1" w:rsidRDefault="008461BC" w:rsidP="00114C39">
            <w:pPr>
              <w:pStyle w:val="SMTablesmalltext"/>
              <w:spacing w:line="240" w:lineRule="auto"/>
              <w:rPr>
                <w:color w:val="auto"/>
                <w:sz w:val="20"/>
                <w:szCs w:val="20"/>
              </w:rPr>
            </w:pPr>
          </w:p>
        </w:tc>
        <w:tc>
          <w:tcPr>
            <w:tcW w:w="2060" w:type="dxa"/>
            <w:gridSpan w:val="2"/>
            <w:tcBorders>
              <w:bottom w:val="single" w:sz="4" w:space="0" w:color="auto"/>
            </w:tcBorders>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Understanding the impact of smoking</w:t>
            </w:r>
          </w:p>
        </w:tc>
        <w:tc>
          <w:tcPr>
            <w:tcW w:w="2126" w:type="dxa"/>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The effects of ‘recreational’ drugs (including substance misuse) on behaviour, health and life processes</w:t>
            </w:r>
          </w:p>
          <w:p w:rsidR="008461BC" w:rsidRPr="000078E1" w:rsidRDefault="008461BC" w:rsidP="00114C39">
            <w:pPr>
              <w:pStyle w:val="SMTablesmalltext"/>
              <w:spacing w:line="240" w:lineRule="auto"/>
              <w:rPr>
                <w:color w:val="auto"/>
                <w:sz w:val="20"/>
                <w:szCs w:val="20"/>
              </w:rPr>
            </w:pPr>
            <w:r w:rsidRPr="000078E1">
              <w:rPr>
                <w:color w:val="auto"/>
                <w:sz w:val="20"/>
                <w:szCs w:val="20"/>
              </w:rPr>
              <w:t>The impact of exercise, asthma and smoking on the human gas exchange system</w:t>
            </w:r>
          </w:p>
        </w:tc>
        <w:tc>
          <w:tcPr>
            <w:tcW w:w="2693" w:type="dxa"/>
            <w:shd w:val="clear" w:color="auto" w:fill="FFFFFF" w:themeFill="background1"/>
            <w:tcMar>
              <w:top w:w="57" w:type="dxa"/>
              <w:bottom w:w="57" w:type="dxa"/>
            </w:tcMar>
          </w:tcPr>
          <w:p w:rsidR="008461BC" w:rsidRPr="000078E1" w:rsidRDefault="008461BC" w:rsidP="0037136E">
            <w:pPr>
              <w:pStyle w:val="TableTextBullet"/>
              <w:numPr>
                <w:ilvl w:val="0"/>
                <w:numId w:val="8"/>
              </w:numPr>
              <w:spacing w:after="0" w:line="240" w:lineRule="auto"/>
              <w:ind w:left="170" w:hanging="170"/>
            </w:pPr>
            <w:r w:rsidRPr="000078E1">
              <w:t>Describe the effects of smoking on the body</w:t>
            </w:r>
          </w:p>
          <w:p w:rsidR="008461BC" w:rsidRPr="000078E1" w:rsidRDefault="008461BC" w:rsidP="0037136E">
            <w:pPr>
              <w:pStyle w:val="TableTextBullet"/>
              <w:numPr>
                <w:ilvl w:val="0"/>
                <w:numId w:val="8"/>
              </w:numPr>
              <w:spacing w:after="0" w:line="240" w:lineRule="auto"/>
              <w:ind w:left="170" w:hanging="170"/>
            </w:pPr>
            <w:r w:rsidRPr="000078E1">
              <w:t>Explain the risks of smoking on the body</w:t>
            </w:r>
          </w:p>
          <w:p w:rsidR="008461BC" w:rsidRPr="000078E1" w:rsidRDefault="008461BC" w:rsidP="0037136E">
            <w:pPr>
              <w:pStyle w:val="TableTextBullet"/>
              <w:numPr>
                <w:ilvl w:val="0"/>
                <w:numId w:val="8"/>
              </w:numPr>
              <w:spacing w:after="0" w:line="240" w:lineRule="auto"/>
              <w:ind w:left="170" w:hanging="170"/>
            </w:pPr>
            <w:r w:rsidRPr="000078E1">
              <w:t>Examine the link between smoking and cancer</w:t>
            </w:r>
          </w:p>
        </w:tc>
        <w:tc>
          <w:tcPr>
            <w:tcW w:w="2678" w:type="dxa"/>
            <w:shd w:val="clear" w:color="auto" w:fill="FFFFFF" w:themeFill="background1"/>
          </w:tcPr>
          <w:p w:rsidR="008461BC" w:rsidRPr="000078E1" w:rsidRDefault="008461BC" w:rsidP="00114C39">
            <w:pPr>
              <w:pStyle w:val="TableTextBullet"/>
              <w:numPr>
                <w:ilvl w:val="0"/>
                <w:numId w:val="0"/>
              </w:numPr>
            </w:pPr>
            <w:r w:rsidRPr="000078E1">
              <w:t>Worksheet 3.2.3</w:t>
            </w:r>
          </w:p>
        </w:tc>
        <w:tc>
          <w:tcPr>
            <w:tcW w:w="2191" w:type="dxa"/>
            <w:shd w:val="clear" w:color="auto" w:fill="FFFFFF" w:themeFill="background1"/>
          </w:tcPr>
          <w:p w:rsidR="008461BC" w:rsidRPr="000078E1" w:rsidRDefault="008461BC" w:rsidP="00114C39">
            <w:pPr>
              <w:pStyle w:val="TableTextBullet"/>
              <w:numPr>
                <w:ilvl w:val="0"/>
                <w:numId w:val="0"/>
              </w:numPr>
            </w:pPr>
            <w:r w:rsidRPr="000078E1">
              <w:t>Quick starter; Interactive activity: Match the component of tobacco to its harmful effect on the body</w:t>
            </w:r>
          </w:p>
        </w:tc>
        <w:tc>
          <w:tcPr>
            <w:tcW w:w="2077" w:type="dxa"/>
            <w:shd w:val="clear" w:color="auto" w:fill="FFFFFF" w:themeFill="background1"/>
          </w:tcPr>
          <w:p w:rsidR="008461BC" w:rsidRPr="000078E1" w:rsidRDefault="008461BC" w:rsidP="00114C39">
            <w:pPr>
              <w:pStyle w:val="TableTextBullet"/>
              <w:numPr>
                <w:ilvl w:val="0"/>
                <w:numId w:val="0"/>
              </w:numPr>
            </w:pPr>
            <w:r w:rsidRPr="000078E1">
              <w:t>Include the four main groups of drugs from 3.2.2</w:t>
            </w:r>
          </w:p>
        </w:tc>
      </w:tr>
      <w:tr w:rsidR="008461BC" w:rsidRPr="000078E1" w:rsidTr="00114C39">
        <w:tblPrEx>
          <w:shd w:val="clear" w:color="auto" w:fill="FFFFFF" w:themeFill="background1"/>
        </w:tblPrEx>
        <w:trPr>
          <w:cantSplit/>
        </w:trPr>
        <w:tc>
          <w:tcPr>
            <w:tcW w:w="1059" w:type="dxa"/>
            <w:tcBorders>
              <w:bottom w:val="single" w:sz="4" w:space="0" w:color="auto"/>
            </w:tcBorders>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lastRenderedPageBreak/>
              <w:t>3.2.4</w:t>
            </w:r>
          </w:p>
          <w:p w:rsidR="008461BC" w:rsidRPr="000078E1" w:rsidRDefault="008461BC" w:rsidP="00114C39">
            <w:pPr>
              <w:pStyle w:val="SMTablesmalltext"/>
              <w:spacing w:line="240" w:lineRule="auto"/>
              <w:rPr>
                <w:color w:val="auto"/>
                <w:sz w:val="20"/>
                <w:szCs w:val="20"/>
              </w:rPr>
            </w:pPr>
          </w:p>
        </w:tc>
        <w:tc>
          <w:tcPr>
            <w:tcW w:w="2060" w:type="dxa"/>
            <w:gridSpan w:val="2"/>
            <w:tcBorders>
              <w:bottom w:val="single" w:sz="4" w:space="0" w:color="auto"/>
            </w:tcBorders>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Considering the dangers of cannabis</w:t>
            </w:r>
          </w:p>
        </w:tc>
        <w:tc>
          <w:tcPr>
            <w:tcW w:w="2126" w:type="dxa"/>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The effects of ‘recreational’ drugs (including substance misuse) on behaviour, health and life processes</w:t>
            </w:r>
          </w:p>
          <w:p w:rsidR="008461BC" w:rsidRPr="000078E1" w:rsidRDefault="008461BC" w:rsidP="00114C39">
            <w:pPr>
              <w:pStyle w:val="SMTablesmalltext"/>
              <w:spacing w:line="240" w:lineRule="auto"/>
              <w:rPr>
                <w:color w:val="auto"/>
                <w:sz w:val="20"/>
                <w:szCs w:val="20"/>
              </w:rPr>
            </w:pPr>
            <w:r w:rsidRPr="000078E1">
              <w:rPr>
                <w:color w:val="auto"/>
                <w:sz w:val="20"/>
                <w:szCs w:val="20"/>
              </w:rPr>
              <w:t>The impact of exercise, asthma and smoking on the human gas exchange system</w:t>
            </w:r>
          </w:p>
        </w:tc>
        <w:tc>
          <w:tcPr>
            <w:tcW w:w="2693" w:type="dxa"/>
            <w:shd w:val="clear" w:color="auto" w:fill="FFFFFF" w:themeFill="background1"/>
            <w:tcMar>
              <w:top w:w="57" w:type="dxa"/>
              <w:bottom w:w="57" w:type="dxa"/>
            </w:tcMar>
          </w:tcPr>
          <w:p w:rsidR="008461BC" w:rsidRPr="000078E1" w:rsidRDefault="008461BC" w:rsidP="0037136E">
            <w:pPr>
              <w:pStyle w:val="TableTextBullet"/>
              <w:numPr>
                <w:ilvl w:val="0"/>
                <w:numId w:val="8"/>
              </w:numPr>
              <w:spacing w:after="0" w:line="240" w:lineRule="auto"/>
              <w:ind w:left="170" w:hanging="170"/>
              <w:rPr>
                <w:color w:val="000000"/>
              </w:rPr>
            </w:pPr>
            <w:r w:rsidRPr="000078E1">
              <w:rPr>
                <w:color w:val="000000"/>
              </w:rPr>
              <w:t>Describe the medicinal uses for cannabis</w:t>
            </w:r>
          </w:p>
          <w:p w:rsidR="008461BC" w:rsidRPr="000078E1" w:rsidRDefault="008461BC" w:rsidP="0037136E">
            <w:pPr>
              <w:pStyle w:val="TableTextBullet"/>
              <w:numPr>
                <w:ilvl w:val="0"/>
                <w:numId w:val="8"/>
              </w:numPr>
              <w:spacing w:after="0" w:line="240" w:lineRule="auto"/>
              <w:ind w:left="170" w:hanging="170"/>
              <w:rPr>
                <w:color w:val="000000"/>
              </w:rPr>
            </w:pPr>
            <w:r w:rsidRPr="000078E1">
              <w:rPr>
                <w:color w:val="000000"/>
              </w:rPr>
              <w:t>Describe the negative effects of cannabis on the body</w:t>
            </w:r>
          </w:p>
          <w:p w:rsidR="008461BC" w:rsidRPr="000078E1" w:rsidRDefault="008461BC" w:rsidP="0037136E">
            <w:pPr>
              <w:pStyle w:val="TableTextBullet"/>
              <w:numPr>
                <w:ilvl w:val="0"/>
                <w:numId w:val="8"/>
              </w:numPr>
              <w:spacing w:after="0" w:line="240" w:lineRule="auto"/>
              <w:ind w:left="170" w:hanging="170"/>
            </w:pPr>
            <w:r w:rsidRPr="000078E1">
              <w:rPr>
                <w:color w:val="000000"/>
              </w:rPr>
              <w:t>Give a balanced argument about whether cannabis should be legalised</w:t>
            </w:r>
          </w:p>
        </w:tc>
        <w:tc>
          <w:tcPr>
            <w:tcW w:w="2678" w:type="dxa"/>
            <w:shd w:val="clear" w:color="auto" w:fill="FFFFFF" w:themeFill="background1"/>
          </w:tcPr>
          <w:p w:rsidR="008461BC" w:rsidRPr="000078E1" w:rsidRDefault="008461BC" w:rsidP="00114C39">
            <w:pPr>
              <w:pStyle w:val="TableTextBullet"/>
              <w:numPr>
                <w:ilvl w:val="0"/>
                <w:numId w:val="0"/>
              </w:numPr>
              <w:rPr>
                <w:color w:val="000000"/>
              </w:rPr>
            </w:pPr>
            <w:r w:rsidRPr="000078E1">
              <w:rPr>
                <w:color w:val="000000"/>
              </w:rPr>
              <w:t>Worksheet 3.2.4</w:t>
            </w:r>
          </w:p>
        </w:tc>
        <w:tc>
          <w:tcPr>
            <w:tcW w:w="2191" w:type="dxa"/>
            <w:shd w:val="clear" w:color="auto" w:fill="FFFFFF" w:themeFill="background1"/>
          </w:tcPr>
          <w:p w:rsidR="008461BC" w:rsidRPr="000078E1" w:rsidRDefault="008461BC" w:rsidP="00114C39">
            <w:pPr>
              <w:pStyle w:val="TableTextBullet"/>
              <w:numPr>
                <w:ilvl w:val="0"/>
                <w:numId w:val="0"/>
              </w:numPr>
              <w:rPr>
                <w:color w:val="000000"/>
              </w:rPr>
            </w:pPr>
            <w:r w:rsidRPr="000078E1">
              <w:rPr>
                <w:color w:val="000000"/>
              </w:rPr>
              <w:t>Quick starter; Interactive activity: Drag the statements into the correct group - for or against the legalisation of cannabis</w:t>
            </w:r>
          </w:p>
        </w:tc>
        <w:tc>
          <w:tcPr>
            <w:tcW w:w="2077" w:type="dxa"/>
            <w:shd w:val="clear" w:color="auto" w:fill="FFFFFF" w:themeFill="background1"/>
          </w:tcPr>
          <w:p w:rsidR="008461BC" w:rsidRPr="000078E1" w:rsidRDefault="008461BC" w:rsidP="00114C39">
            <w:pPr>
              <w:pStyle w:val="TableTextBullet"/>
              <w:numPr>
                <w:ilvl w:val="0"/>
                <w:numId w:val="0"/>
              </w:numPr>
              <w:rPr>
                <w:color w:val="000000"/>
              </w:rPr>
            </w:pPr>
          </w:p>
        </w:tc>
      </w:tr>
      <w:tr w:rsidR="008461BC" w:rsidRPr="000078E1" w:rsidTr="00114C39">
        <w:tblPrEx>
          <w:shd w:val="clear" w:color="auto" w:fill="FFFFFF" w:themeFill="background1"/>
        </w:tblPrEx>
        <w:trPr>
          <w:cantSplit/>
        </w:trPr>
        <w:tc>
          <w:tcPr>
            <w:tcW w:w="1059" w:type="dxa"/>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3.2.5</w:t>
            </w:r>
          </w:p>
          <w:p w:rsidR="008461BC" w:rsidRPr="000078E1" w:rsidRDefault="008461BC" w:rsidP="00114C39">
            <w:pPr>
              <w:pStyle w:val="SMTablesmalltext"/>
              <w:spacing w:line="240" w:lineRule="auto"/>
              <w:rPr>
                <w:color w:val="auto"/>
                <w:sz w:val="20"/>
                <w:szCs w:val="20"/>
              </w:rPr>
            </w:pPr>
          </w:p>
        </w:tc>
        <w:tc>
          <w:tcPr>
            <w:tcW w:w="2060" w:type="dxa"/>
            <w:gridSpan w:val="2"/>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Understanding the effects of alcohol</w:t>
            </w:r>
          </w:p>
        </w:tc>
        <w:tc>
          <w:tcPr>
            <w:tcW w:w="2126" w:type="dxa"/>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The effects of ‘recreational’ drugs (including substance misuse) on behaviour, health and life processes</w:t>
            </w:r>
          </w:p>
          <w:p w:rsidR="008461BC" w:rsidRPr="000078E1" w:rsidRDefault="008461BC" w:rsidP="00114C39">
            <w:pPr>
              <w:pStyle w:val="SMTablesmalltext"/>
              <w:spacing w:line="240" w:lineRule="auto"/>
              <w:rPr>
                <w:color w:val="auto"/>
                <w:sz w:val="20"/>
                <w:szCs w:val="20"/>
              </w:rPr>
            </w:pPr>
          </w:p>
        </w:tc>
        <w:tc>
          <w:tcPr>
            <w:tcW w:w="2693" w:type="dxa"/>
            <w:shd w:val="clear" w:color="auto" w:fill="FFFFFF" w:themeFill="background1"/>
            <w:tcMar>
              <w:top w:w="57" w:type="dxa"/>
              <w:bottom w:w="57" w:type="dxa"/>
            </w:tcMar>
          </w:tcPr>
          <w:p w:rsidR="008461BC" w:rsidRPr="000078E1" w:rsidRDefault="008461BC" w:rsidP="0037136E">
            <w:pPr>
              <w:pStyle w:val="TableTextBullet"/>
              <w:numPr>
                <w:ilvl w:val="0"/>
                <w:numId w:val="8"/>
              </w:numPr>
              <w:spacing w:after="0" w:line="240" w:lineRule="auto"/>
              <w:ind w:left="170" w:hanging="170"/>
              <w:rPr>
                <w:color w:val="000000"/>
              </w:rPr>
            </w:pPr>
            <w:r w:rsidRPr="000078E1">
              <w:rPr>
                <w:color w:val="000000"/>
              </w:rPr>
              <w:t>Describe the short-term effects of alcohol on the body</w:t>
            </w:r>
          </w:p>
          <w:p w:rsidR="008461BC" w:rsidRPr="000078E1" w:rsidRDefault="008461BC" w:rsidP="0037136E">
            <w:pPr>
              <w:pStyle w:val="TableTextBullet"/>
              <w:numPr>
                <w:ilvl w:val="0"/>
                <w:numId w:val="8"/>
              </w:numPr>
              <w:spacing w:after="0" w:line="240" w:lineRule="auto"/>
              <w:ind w:left="170" w:hanging="170"/>
              <w:rPr>
                <w:color w:val="000000"/>
              </w:rPr>
            </w:pPr>
            <w:r w:rsidRPr="000078E1">
              <w:rPr>
                <w:color w:val="000000"/>
              </w:rPr>
              <w:t>Explain the long-term effects of alcohol</w:t>
            </w:r>
          </w:p>
          <w:p w:rsidR="008461BC" w:rsidRPr="000078E1" w:rsidRDefault="008461BC" w:rsidP="0037136E">
            <w:pPr>
              <w:pStyle w:val="TableTextBullet"/>
              <w:numPr>
                <w:ilvl w:val="0"/>
                <w:numId w:val="8"/>
              </w:numPr>
              <w:spacing w:after="0" w:line="240" w:lineRule="auto"/>
              <w:ind w:left="170" w:hanging="170"/>
              <w:rPr>
                <w:color w:val="000000"/>
              </w:rPr>
            </w:pPr>
            <w:r w:rsidRPr="000078E1">
              <w:rPr>
                <w:color w:val="000000"/>
              </w:rPr>
              <w:t>Suggest how alcoholism affects society</w:t>
            </w:r>
          </w:p>
        </w:tc>
        <w:tc>
          <w:tcPr>
            <w:tcW w:w="2678" w:type="dxa"/>
            <w:shd w:val="clear" w:color="auto" w:fill="FFFFFF" w:themeFill="background1"/>
          </w:tcPr>
          <w:p w:rsidR="008461BC" w:rsidRPr="000078E1" w:rsidRDefault="008461BC" w:rsidP="00114C39">
            <w:pPr>
              <w:pStyle w:val="TableTextBullet"/>
              <w:numPr>
                <w:ilvl w:val="0"/>
                <w:numId w:val="0"/>
              </w:numPr>
              <w:rPr>
                <w:color w:val="000000"/>
              </w:rPr>
            </w:pPr>
            <w:r w:rsidRPr="000078E1">
              <w:rPr>
                <w:color w:val="000000"/>
              </w:rPr>
              <w:t>Worksheet 3.2.5</w:t>
            </w:r>
          </w:p>
        </w:tc>
        <w:tc>
          <w:tcPr>
            <w:tcW w:w="2191" w:type="dxa"/>
            <w:shd w:val="clear" w:color="auto" w:fill="FFFFFF" w:themeFill="background1"/>
          </w:tcPr>
          <w:p w:rsidR="008461BC" w:rsidRPr="000078E1" w:rsidRDefault="008461BC" w:rsidP="00114C39">
            <w:pPr>
              <w:pStyle w:val="TableTextBullet"/>
              <w:numPr>
                <w:ilvl w:val="0"/>
                <w:numId w:val="0"/>
              </w:numPr>
              <w:rPr>
                <w:color w:val="000000"/>
              </w:rPr>
            </w:pPr>
            <w:r w:rsidRPr="000078E1">
              <w:rPr>
                <w:color w:val="000000"/>
              </w:rPr>
              <w:t>Quick starter; Interactive activity: Reorder the sentences to describe  what happens to the body if a person continues to drink alcohol; Slideshow: Understanding the effects of alcohol: Information about alcohol and the dangers of long-term use; Video</w:t>
            </w:r>
          </w:p>
        </w:tc>
        <w:tc>
          <w:tcPr>
            <w:tcW w:w="2077" w:type="dxa"/>
            <w:shd w:val="clear" w:color="auto" w:fill="FFFFFF" w:themeFill="background1"/>
          </w:tcPr>
          <w:p w:rsidR="008461BC" w:rsidRPr="000078E1" w:rsidRDefault="008461BC" w:rsidP="00114C39">
            <w:pPr>
              <w:pStyle w:val="TableTextBullet"/>
              <w:numPr>
                <w:ilvl w:val="0"/>
                <w:numId w:val="0"/>
              </w:numPr>
              <w:rPr>
                <w:color w:val="000000"/>
              </w:rPr>
            </w:pPr>
          </w:p>
        </w:tc>
      </w:tr>
      <w:tr w:rsidR="008461BC" w:rsidRPr="000078E1" w:rsidTr="00114C39">
        <w:tblPrEx>
          <w:shd w:val="clear" w:color="auto" w:fill="FFFFFF" w:themeFill="background1"/>
        </w:tblPrEx>
        <w:trPr>
          <w:cantSplit/>
        </w:trPr>
        <w:tc>
          <w:tcPr>
            <w:tcW w:w="1059" w:type="dxa"/>
            <w:tcBorders>
              <w:bottom w:val="single" w:sz="4" w:space="0" w:color="auto"/>
            </w:tcBorders>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3.2.6</w:t>
            </w:r>
          </w:p>
          <w:p w:rsidR="008461BC" w:rsidRPr="000078E1" w:rsidRDefault="008461BC" w:rsidP="00114C39">
            <w:pPr>
              <w:pStyle w:val="SMTablesmalltext"/>
              <w:spacing w:line="240" w:lineRule="auto"/>
              <w:rPr>
                <w:color w:val="auto"/>
                <w:sz w:val="20"/>
                <w:szCs w:val="20"/>
              </w:rPr>
            </w:pPr>
          </w:p>
        </w:tc>
        <w:tc>
          <w:tcPr>
            <w:tcW w:w="2060" w:type="dxa"/>
            <w:gridSpan w:val="2"/>
            <w:tcBorders>
              <w:bottom w:val="single" w:sz="4" w:space="0" w:color="auto"/>
            </w:tcBorders>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Exploring the effects of other drugs</w:t>
            </w:r>
          </w:p>
        </w:tc>
        <w:tc>
          <w:tcPr>
            <w:tcW w:w="2126" w:type="dxa"/>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The effects of ‘recreational’ drugs (including substance misuse) on behaviour, health and life processes</w:t>
            </w:r>
          </w:p>
          <w:p w:rsidR="008461BC" w:rsidRPr="000078E1" w:rsidRDefault="008461BC" w:rsidP="00114C39">
            <w:pPr>
              <w:pStyle w:val="SMTablesmalltext"/>
              <w:spacing w:line="240" w:lineRule="auto"/>
              <w:rPr>
                <w:color w:val="auto"/>
                <w:sz w:val="20"/>
                <w:szCs w:val="20"/>
              </w:rPr>
            </w:pPr>
          </w:p>
        </w:tc>
        <w:tc>
          <w:tcPr>
            <w:tcW w:w="2693" w:type="dxa"/>
            <w:shd w:val="clear" w:color="auto" w:fill="FFFFFF" w:themeFill="background1"/>
            <w:tcMar>
              <w:top w:w="57" w:type="dxa"/>
              <w:bottom w:w="57" w:type="dxa"/>
            </w:tcMar>
          </w:tcPr>
          <w:p w:rsidR="008461BC" w:rsidRPr="000078E1" w:rsidRDefault="008461BC" w:rsidP="0037136E">
            <w:pPr>
              <w:pStyle w:val="TableTextBullet"/>
              <w:numPr>
                <w:ilvl w:val="0"/>
                <w:numId w:val="8"/>
              </w:numPr>
              <w:spacing w:after="0" w:line="240" w:lineRule="auto"/>
              <w:ind w:left="170" w:hanging="170"/>
              <w:rPr>
                <w:color w:val="000000"/>
              </w:rPr>
            </w:pPr>
            <w:r w:rsidRPr="000078E1">
              <w:rPr>
                <w:color w:val="000000"/>
              </w:rPr>
              <w:t>Describe the effects of different drugs on the body</w:t>
            </w:r>
          </w:p>
          <w:p w:rsidR="008461BC" w:rsidRPr="000078E1" w:rsidRDefault="008461BC" w:rsidP="0037136E">
            <w:pPr>
              <w:pStyle w:val="TableTextBullet"/>
              <w:numPr>
                <w:ilvl w:val="0"/>
                <w:numId w:val="8"/>
              </w:numPr>
              <w:spacing w:after="0" w:line="240" w:lineRule="auto"/>
              <w:ind w:left="170" w:hanging="170"/>
              <w:rPr>
                <w:color w:val="000000"/>
              </w:rPr>
            </w:pPr>
            <w:r w:rsidRPr="000078E1">
              <w:rPr>
                <w:color w:val="000000"/>
              </w:rPr>
              <w:t xml:space="preserve">Compare the dangers of different drugs </w:t>
            </w:r>
          </w:p>
        </w:tc>
        <w:tc>
          <w:tcPr>
            <w:tcW w:w="2678" w:type="dxa"/>
            <w:shd w:val="clear" w:color="auto" w:fill="FFFFFF" w:themeFill="background1"/>
          </w:tcPr>
          <w:p w:rsidR="008461BC" w:rsidRPr="000078E1" w:rsidRDefault="008461BC" w:rsidP="00114C39">
            <w:pPr>
              <w:pStyle w:val="TableTextBullet"/>
              <w:numPr>
                <w:ilvl w:val="0"/>
                <w:numId w:val="0"/>
              </w:numPr>
              <w:rPr>
                <w:color w:val="000000"/>
              </w:rPr>
            </w:pPr>
            <w:r w:rsidRPr="000078E1">
              <w:rPr>
                <w:color w:val="000000"/>
              </w:rPr>
              <w:t>Worksheet 3.2.6</w:t>
            </w:r>
          </w:p>
        </w:tc>
        <w:tc>
          <w:tcPr>
            <w:tcW w:w="2191" w:type="dxa"/>
            <w:shd w:val="clear" w:color="auto" w:fill="FFFFFF" w:themeFill="background1"/>
          </w:tcPr>
          <w:p w:rsidR="008461BC" w:rsidRPr="000078E1" w:rsidRDefault="008461BC" w:rsidP="00114C39">
            <w:pPr>
              <w:pStyle w:val="TableTextBullet"/>
              <w:numPr>
                <w:ilvl w:val="0"/>
                <w:numId w:val="0"/>
              </w:numPr>
              <w:rPr>
                <w:color w:val="000000"/>
              </w:rPr>
            </w:pPr>
            <w:proofErr w:type="spellStart"/>
            <w:r w:rsidRPr="000078E1">
              <w:rPr>
                <w:color w:val="000000"/>
              </w:rPr>
              <w:t>Quickstarter</w:t>
            </w:r>
            <w:proofErr w:type="spellEnd"/>
            <w:r w:rsidRPr="000078E1">
              <w:rPr>
                <w:color w:val="000000"/>
              </w:rPr>
              <w:t>; Interactive activity: Drag the drugs into the correct group - legal or illegal</w:t>
            </w:r>
          </w:p>
        </w:tc>
        <w:tc>
          <w:tcPr>
            <w:tcW w:w="2077" w:type="dxa"/>
            <w:shd w:val="clear" w:color="auto" w:fill="FFFFFF" w:themeFill="background1"/>
          </w:tcPr>
          <w:p w:rsidR="008461BC" w:rsidRPr="000078E1" w:rsidRDefault="008461BC" w:rsidP="00114C39">
            <w:pPr>
              <w:pStyle w:val="TableTextBullet"/>
              <w:numPr>
                <w:ilvl w:val="0"/>
                <w:numId w:val="0"/>
              </w:numPr>
              <w:rPr>
                <w:color w:val="000000"/>
              </w:rPr>
            </w:pPr>
          </w:p>
        </w:tc>
      </w:tr>
      <w:tr w:rsidR="008461BC" w:rsidRPr="000078E1" w:rsidTr="00114C39">
        <w:tblPrEx>
          <w:shd w:val="clear" w:color="auto" w:fill="FFFFFF" w:themeFill="background1"/>
        </w:tblPrEx>
        <w:trPr>
          <w:cantSplit/>
        </w:trPr>
        <w:tc>
          <w:tcPr>
            <w:tcW w:w="1059" w:type="dxa"/>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lastRenderedPageBreak/>
              <w:t>3.2.7</w:t>
            </w:r>
          </w:p>
        </w:tc>
        <w:tc>
          <w:tcPr>
            <w:tcW w:w="2060" w:type="dxa"/>
            <w:gridSpan w:val="2"/>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Learning about addiction</w:t>
            </w:r>
          </w:p>
        </w:tc>
        <w:tc>
          <w:tcPr>
            <w:tcW w:w="2126" w:type="dxa"/>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The effects of ‘recreational’ drugs (including substance misuse) on behaviour, health and life processes</w:t>
            </w:r>
          </w:p>
          <w:p w:rsidR="008461BC" w:rsidRPr="000078E1" w:rsidRDefault="008461BC" w:rsidP="00114C39">
            <w:pPr>
              <w:pStyle w:val="SMTablesmalltext"/>
              <w:spacing w:line="240" w:lineRule="auto"/>
              <w:rPr>
                <w:color w:val="auto"/>
                <w:sz w:val="20"/>
                <w:szCs w:val="20"/>
              </w:rPr>
            </w:pPr>
          </w:p>
        </w:tc>
        <w:tc>
          <w:tcPr>
            <w:tcW w:w="2693" w:type="dxa"/>
            <w:shd w:val="clear" w:color="auto" w:fill="FFFFFF" w:themeFill="background1"/>
            <w:tcMar>
              <w:top w:w="57" w:type="dxa"/>
              <w:bottom w:w="57" w:type="dxa"/>
            </w:tcMar>
          </w:tcPr>
          <w:p w:rsidR="008461BC" w:rsidRPr="000078E1" w:rsidRDefault="008461BC" w:rsidP="0037136E">
            <w:pPr>
              <w:pStyle w:val="TableTextBullet"/>
              <w:numPr>
                <w:ilvl w:val="0"/>
                <w:numId w:val="8"/>
              </w:numPr>
              <w:spacing w:after="0" w:line="240" w:lineRule="auto"/>
              <w:ind w:left="170" w:hanging="170"/>
              <w:rPr>
                <w:color w:val="000000"/>
              </w:rPr>
            </w:pPr>
            <w:r w:rsidRPr="000078E1">
              <w:rPr>
                <w:color w:val="000000"/>
              </w:rPr>
              <w:t>Define addiction</w:t>
            </w:r>
          </w:p>
          <w:p w:rsidR="008461BC" w:rsidRPr="000078E1" w:rsidRDefault="008461BC" w:rsidP="0037136E">
            <w:pPr>
              <w:pStyle w:val="TableTextBullet"/>
              <w:numPr>
                <w:ilvl w:val="0"/>
                <w:numId w:val="8"/>
              </w:numPr>
              <w:spacing w:after="0" w:line="240" w:lineRule="auto"/>
              <w:ind w:left="170" w:hanging="170"/>
              <w:rPr>
                <w:color w:val="000000"/>
              </w:rPr>
            </w:pPr>
            <w:r w:rsidRPr="000078E1">
              <w:rPr>
                <w:color w:val="000000"/>
              </w:rPr>
              <w:t xml:space="preserve">Describe how drugs affect the brain </w:t>
            </w:r>
          </w:p>
          <w:p w:rsidR="008461BC" w:rsidRPr="000078E1" w:rsidRDefault="008461BC" w:rsidP="0037136E">
            <w:pPr>
              <w:pStyle w:val="TableTextBullet"/>
              <w:numPr>
                <w:ilvl w:val="0"/>
                <w:numId w:val="8"/>
              </w:numPr>
              <w:spacing w:after="0" w:line="240" w:lineRule="auto"/>
              <w:ind w:left="170" w:hanging="170"/>
              <w:rPr>
                <w:color w:val="000000"/>
              </w:rPr>
            </w:pPr>
            <w:r w:rsidRPr="000078E1">
              <w:rPr>
                <w:color w:val="000000"/>
              </w:rPr>
              <w:t>Explain the effects of withdrawal on the body</w:t>
            </w:r>
          </w:p>
        </w:tc>
        <w:tc>
          <w:tcPr>
            <w:tcW w:w="2678" w:type="dxa"/>
            <w:shd w:val="clear" w:color="auto" w:fill="FFFFFF" w:themeFill="background1"/>
          </w:tcPr>
          <w:p w:rsidR="008461BC" w:rsidRPr="000078E1" w:rsidRDefault="008461BC" w:rsidP="00114C39">
            <w:pPr>
              <w:pStyle w:val="TableTextBullet"/>
              <w:numPr>
                <w:ilvl w:val="0"/>
                <w:numId w:val="0"/>
              </w:numPr>
              <w:rPr>
                <w:color w:val="000000"/>
              </w:rPr>
            </w:pPr>
            <w:r w:rsidRPr="000078E1">
              <w:rPr>
                <w:color w:val="000000"/>
              </w:rPr>
              <w:t>Worksheet 3.2.7</w:t>
            </w:r>
          </w:p>
        </w:tc>
        <w:tc>
          <w:tcPr>
            <w:tcW w:w="2191" w:type="dxa"/>
            <w:shd w:val="clear" w:color="auto" w:fill="FFFFFF" w:themeFill="background1"/>
          </w:tcPr>
          <w:p w:rsidR="008461BC" w:rsidRPr="000078E1" w:rsidRDefault="008461BC" w:rsidP="00114C39">
            <w:pPr>
              <w:pStyle w:val="TableTextBullet"/>
              <w:numPr>
                <w:ilvl w:val="0"/>
                <w:numId w:val="0"/>
              </w:numPr>
              <w:rPr>
                <w:color w:val="000000"/>
              </w:rPr>
            </w:pPr>
            <w:r w:rsidRPr="000078E1">
              <w:rPr>
                <w:color w:val="000000"/>
              </w:rPr>
              <w:t xml:space="preserve">Quick starter; Interactive activity: Drag the withdrawal symptoms into the correct group - emotional or physical; </w:t>
            </w:r>
            <w:r w:rsidRPr="000078E1">
              <w:t>Hangman: Key vocabulary game</w:t>
            </w:r>
          </w:p>
        </w:tc>
        <w:tc>
          <w:tcPr>
            <w:tcW w:w="2077" w:type="dxa"/>
            <w:shd w:val="clear" w:color="auto" w:fill="FFFFFF" w:themeFill="background1"/>
          </w:tcPr>
          <w:p w:rsidR="008461BC" w:rsidRPr="000078E1" w:rsidRDefault="008461BC" w:rsidP="00114C39">
            <w:pPr>
              <w:pStyle w:val="TableTextBullet"/>
              <w:numPr>
                <w:ilvl w:val="0"/>
                <w:numId w:val="0"/>
              </w:numPr>
              <w:rPr>
                <w:color w:val="000000"/>
              </w:rPr>
            </w:pPr>
          </w:p>
        </w:tc>
      </w:tr>
      <w:tr w:rsidR="008461BC" w:rsidRPr="000078E1" w:rsidTr="00114C39">
        <w:tblPrEx>
          <w:shd w:val="clear" w:color="auto" w:fill="FFFFFF" w:themeFill="background1"/>
        </w:tblPrEx>
        <w:trPr>
          <w:cantSplit/>
        </w:trPr>
        <w:tc>
          <w:tcPr>
            <w:tcW w:w="1059" w:type="dxa"/>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3.2.8</w:t>
            </w:r>
          </w:p>
        </w:tc>
        <w:tc>
          <w:tcPr>
            <w:tcW w:w="2060" w:type="dxa"/>
            <w:gridSpan w:val="2"/>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Applying key ideas</w:t>
            </w:r>
          </w:p>
        </w:tc>
        <w:tc>
          <w:tcPr>
            <w:tcW w:w="2126" w:type="dxa"/>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p>
        </w:tc>
        <w:tc>
          <w:tcPr>
            <w:tcW w:w="2693" w:type="dxa"/>
            <w:shd w:val="clear" w:color="auto" w:fill="FFFFFF" w:themeFill="background1"/>
            <w:tcMar>
              <w:top w:w="57" w:type="dxa"/>
              <w:bottom w:w="57" w:type="dxa"/>
            </w:tcMar>
          </w:tcPr>
          <w:p w:rsidR="008461BC" w:rsidRPr="000078E1" w:rsidRDefault="008461BC" w:rsidP="0037136E">
            <w:pPr>
              <w:pStyle w:val="TableTextBullet"/>
              <w:numPr>
                <w:ilvl w:val="0"/>
                <w:numId w:val="5"/>
              </w:numPr>
              <w:spacing w:after="0" w:line="240" w:lineRule="auto"/>
              <w:ind w:left="170" w:hanging="170"/>
            </w:pPr>
            <w:r w:rsidRPr="000078E1">
              <w:t>Extract information about the effects of alcohol and other drugs on drivers</w:t>
            </w:r>
          </w:p>
          <w:p w:rsidR="008461BC" w:rsidRPr="000078E1" w:rsidRDefault="008461BC" w:rsidP="0037136E">
            <w:pPr>
              <w:pStyle w:val="TableTextBullet"/>
              <w:numPr>
                <w:ilvl w:val="0"/>
                <w:numId w:val="5"/>
              </w:numPr>
              <w:spacing w:after="0" w:line="240" w:lineRule="auto"/>
              <w:ind w:left="170" w:hanging="170"/>
            </w:pPr>
            <w:r w:rsidRPr="000078E1">
              <w:t>Consider reasons why it is difficult to gather evidence about the effects of drugs</w:t>
            </w:r>
          </w:p>
          <w:p w:rsidR="008461BC" w:rsidRPr="000078E1" w:rsidRDefault="008461BC" w:rsidP="0037136E">
            <w:pPr>
              <w:pStyle w:val="TableTextBullet"/>
              <w:numPr>
                <w:ilvl w:val="0"/>
                <w:numId w:val="5"/>
              </w:numPr>
              <w:spacing w:after="0" w:line="240" w:lineRule="auto"/>
              <w:ind w:left="170" w:hanging="170"/>
              <w:rPr>
                <w:color w:val="000000"/>
              </w:rPr>
            </w:pPr>
            <w:r w:rsidRPr="000078E1">
              <w:t>Use ideas and information about driving under the influence to form opinions and make reasoned arguments about solutions and punishments</w:t>
            </w:r>
          </w:p>
        </w:tc>
        <w:tc>
          <w:tcPr>
            <w:tcW w:w="2678" w:type="dxa"/>
            <w:shd w:val="clear" w:color="auto" w:fill="FFFFFF" w:themeFill="background1"/>
          </w:tcPr>
          <w:p w:rsidR="008461BC" w:rsidRPr="000078E1" w:rsidRDefault="008461BC" w:rsidP="00114C39">
            <w:pPr>
              <w:pStyle w:val="TableTextBullet"/>
              <w:numPr>
                <w:ilvl w:val="0"/>
                <w:numId w:val="0"/>
              </w:numPr>
              <w:rPr>
                <w:color w:val="000000"/>
              </w:rPr>
            </w:pPr>
            <w:r w:rsidRPr="000078E1">
              <w:rPr>
                <w:color w:val="000000"/>
              </w:rPr>
              <w:t>Worksheet 3.2.8</w:t>
            </w:r>
          </w:p>
        </w:tc>
        <w:tc>
          <w:tcPr>
            <w:tcW w:w="2191" w:type="dxa"/>
            <w:shd w:val="clear" w:color="auto" w:fill="FFFFFF" w:themeFill="background1"/>
          </w:tcPr>
          <w:p w:rsidR="008461BC" w:rsidRPr="000078E1" w:rsidRDefault="008461BC" w:rsidP="00114C39">
            <w:pPr>
              <w:pStyle w:val="TableTextBullet"/>
              <w:numPr>
                <w:ilvl w:val="0"/>
                <w:numId w:val="0"/>
              </w:numPr>
              <w:ind w:left="170"/>
              <w:rPr>
                <w:color w:val="000000"/>
              </w:rPr>
            </w:pPr>
          </w:p>
        </w:tc>
        <w:tc>
          <w:tcPr>
            <w:tcW w:w="2077" w:type="dxa"/>
            <w:shd w:val="clear" w:color="auto" w:fill="FFFFFF" w:themeFill="background1"/>
          </w:tcPr>
          <w:p w:rsidR="008461BC" w:rsidRPr="000078E1" w:rsidRDefault="008461BC" w:rsidP="00114C39">
            <w:pPr>
              <w:pStyle w:val="TableTextBullet"/>
              <w:numPr>
                <w:ilvl w:val="0"/>
                <w:numId w:val="0"/>
              </w:numPr>
              <w:ind w:left="170"/>
              <w:rPr>
                <w:color w:val="000000"/>
              </w:rPr>
            </w:pPr>
          </w:p>
        </w:tc>
      </w:tr>
      <w:tr w:rsidR="008461BC" w:rsidRPr="000078E1" w:rsidTr="00114C39">
        <w:tblPrEx>
          <w:shd w:val="clear" w:color="auto" w:fill="FFFFFF" w:themeFill="background1"/>
        </w:tblPrEx>
        <w:trPr>
          <w:cantSplit/>
        </w:trPr>
        <w:tc>
          <w:tcPr>
            <w:tcW w:w="1059" w:type="dxa"/>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lastRenderedPageBreak/>
              <w:t>3.2.9</w:t>
            </w:r>
          </w:p>
          <w:p w:rsidR="008461BC" w:rsidRPr="000078E1" w:rsidRDefault="008461BC" w:rsidP="00114C39">
            <w:pPr>
              <w:pStyle w:val="SMTablesmalltext"/>
              <w:spacing w:line="240" w:lineRule="auto"/>
              <w:rPr>
                <w:color w:val="auto"/>
                <w:sz w:val="20"/>
                <w:szCs w:val="20"/>
              </w:rPr>
            </w:pPr>
          </w:p>
        </w:tc>
        <w:tc>
          <w:tcPr>
            <w:tcW w:w="2060" w:type="dxa"/>
            <w:gridSpan w:val="2"/>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Understanding how diseases are spread</w:t>
            </w:r>
          </w:p>
        </w:tc>
        <w:tc>
          <w:tcPr>
            <w:tcW w:w="2126" w:type="dxa"/>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This part of this chapter is intended to embed and develop ideas from earlier in the Key Stage 3 course, including cell structure and function, micro-organisms and body systems.</w:t>
            </w:r>
          </w:p>
        </w:tc>
        <w:tc>
          <w:tcPr>
            <w:tcW w:w="2693" w:type="dxa"/>
            <w:shd w:val="clear" w:color="auto" w:fill="FFFFFF" w:themeFill="background1"/>
            <w:tcMar>
              <w:top w:w="57" w:type="dxa"/>
              <w:bottom w:w="57" w:type="dxa"/>
            </w:tcMar>
          </w:tcPr>
          <w:p w:rsidR="008461BC" w:rsidRPr="000078E1" w:rsidRDefault="008461BC" w:rsidP="0037136E">
            <w:pPr>
              <w:pStyle w:val="TableTextBullet"/>
              <w:numPr>
                <w:ilvl w:val="0"/>
                <w:numId w:val="8"/>
              </w:numPr>
              <w:spacing w:after="0" w:line="240" w:lineRule="auto"/>
              <w:ind w:left="170" w:hanging="170"/>
              <w:rPr>
                <w:color w:val="000000"/>
              </w:rPr>
            </w:pPr>
            <w:r w:rsidRPr="000078E1">
              <w:rPr>
                <w:color w:val="000000"/>
              </w:rPr>
              <w:t>Describe how diseases are spread</w:t>
            </w:r>
          </w:p>
          <w:p w:rsidR="008461BC" w:rsidRPr="000078E1" w:rsidRDefault="008461BC" w:rsidP="0037136E">
            <w:pPr>
              <w:pStyle w:val="TableTextBullet"/>
              <w:numPr>
                <w:ilvl w:val="0"/>
                <w:numId w:val="8"/>
              </w:numPr>
              <w:spacing w:after="0" w:line="240" w:lineRule="auto"/>
              <w:ind w:left="170" w:hanging="170"/>
              <w:rPr>
                <w:color w:val="000000"/>
              </w:rPr>
            </w:pPr>
            <w:r w:rsidRPr="000078E1">
              <w:rPr>
                <w:color w:val="000000"/>
              </w:rPr>
              <w:t>Consider ways of reducing the spread of specific diseases</w:t>
            </w:r>
          </w:p>
        </w:tc>
        <w:tc>
          <w:tcPr>
            <w:tcW w:w="2678" w:type="dxa"/>
            <w:shd w:val="clear" w:color="auto" w:fill="FFFFFF" w:themeFill="background1"/>
          </w:tcPr>
          <w:p w:rsidR="008461BC" w:rsidRPr="000078E1" w:rsidRDefault="008461BC" w:rsidP="00114C39">
            <w:pPr>
              <w:pStyle w:val="TableTextBullet"/>
              <w:numPr>
                <w:ilvl w:val="0"/>
                <w:numId w:val="0"/>
              </w:numPr>
              <w:rPr>
                <w:color w:val="000000"/>
              </w:rPr>
            </w:pPr>
            <w:r w:rsidRPr="000078E1">
              <w:rPr>
                <w:color w:val="000000"/>
              </w:rPr>
              <w:t>Worksheet 3.2.9</w:t>
            </w:r>
          </w:p>
        </w:tc>
        <w:tc>
          <w:tcPr>
            <w:tcW w:w="2191" w:type="dxa"/>
            <w:shd w:val="clear" w:color="auto" w:fill="FFFFFF" w:themeFill="background1"/>
          </w:tcPr>
          <w:p w:rsidR="008461BC" w:rsidRPr="000078E1" w:rsidRDefault="008461BC" w:rsidP="00114C39">
            <w:pPr>
              <w:pStyle w:val="TableTextBullet"/>
              <w:numPr>
                <w:ilvl w:val="0"/>
                <w:numId w:val="0"/>
              </w:numPr>
              <w:rPr>
                <w:color w:val="000000"/>
              </w:rPr>
            </w:pPr>
            <w:r w:rsidRPr="000078E1">
              <w:rPr>
                <w:color w:val="000000"/>
              </w:rPr>
              <w:t>Quick starter; Slideshow: Prev</w:t>
            </w:r>
            <w:r>
              <w:rPr>
                <w:color w:val="000000"/>
              </w:rPr>
              <w:t xml:space="preserve">enting the spread of disease – a </w:t>
            </w:r>
            <w:r w:rsidRPr="000078E1">
              <w:rPr>
                <w:color w:val="000000"/>
              </w:rPr>
              <w:t>look at how infectious diseases are spread and how this can be prevented; Interactive activity: Match the way a disease is spread to the mechanism by which it can be prevented; Video</w:t>
            </w:r>
          </w:p>
        </w:tc>
        <w:tc>
          <w:tcPr>
            <w:tcW w:w="2077" w:type="dxa"/>
            <w:shd w:val="clear" w:color="auto" w:fill="FFFFFF" w:themeFill="background1"/>
          </w:tcPr>
          <w:p w:rsidR="008461BC" w:rsidRPr="000078E1" w:rsidRDefault="008461BC" w:rsidP="00114C39">
            <w:pPr>
              <w:pStyle w:val="TableTextBullet"/>
              <w:numPr>
                <w:ilvl w:val="0"/>
                <w:numId w:val="0"/>
              </w:numPr>
              <w:rPr>
                <w:color w:val="000000"/>
              </w:rPr>
            </w:pPr>
          </w:p>
        </w:tc>
      </w:tr>
      <w:tr w:rsidR="008461BC" w:rsidRPr="000078E1" w:rsidTr="00114C39">
        <w:tblPrEx>
          <w:shd w:val="clear" w:color="auto" w:fill="FFFFFF" w:themeFill="background1"/>
        </w:tblPrEx>
        <w:trPr>
          <w:cantSplit/>
        </w:trPr>
        <w:tc>
          <w:tcPr>
            <w:tcW w:w="1059" w:type="dxa"/>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3.2.10</w:t>
            </w:r>
          </w:p>
          <w:p w:rsidR="008461BC" w:rsidRPr="000078E1" w:rsidRDefault="008461BC" w:rsidP="00114C39">
            <w:pPr>
              <w:pStyle w:val="SMTablesmalltext"/>
              <w:spacing w:line="240" w:lineRule="auto"/>
              <w:rPr>
                <w:color w:val="auto"/>
                <w:sz w:val="20"/>
                <w:szCs w:val="20"/>
              </w:rPr>
            </w:pPr>
          </w:p>
        </w:tc>
        <w:tc>
          <w:tcPr>
            <w:tcW w:w="2060" w:type="dxa"/>
            <w:gridSpan w:val="2"/>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Exploring the body’s defences</w:t>
            </w:r>
          </w:p>
        </w:tc>
        <w:tc>
          <w:tcPr>
            <w:tcW w:w="2126" w:type="dxa"/>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This part of this chapter is intended to embed and develop ideas from earlier in the Key Stage 3 course, including cell structure and function, micro-organisms and body systems.</w:t>
            </w:r>
          </w:p>
        </w:tc>
        <w:tc>
          <w:tcPr>
            <w:tcW w:w="2693" w:type="dxa"/>
            <w:shd w:val="clear" w:color="auto" w:fill="FFFFFF" w:themeFill="background1"/>
            <w:tcMar>
              <w:top w:w="57" w:type="dxa"/>
              <w:bottom w:w="57" w:type="dxa"/>
            </w:tcMar>
          </w:tcPr>
          <w:p w:rsidR="008461BC" w:rsidRPr="000078E1" w:rsidRDefault="008461BC" w:rsidP="0037136E">
            <w:pPr>
              <w:pStyle w:val="TableTextBullet"/>
              <w:numPr>
                <w:ilvl w:val="0"/>
                <w:numId w:val="8"/>
              </w:numPr>
              <w:spacing w:after="0" w:line="240" w:lineRule="auto"/>
              <w:ind w:left="170" w:hanging="170"/>
              <w:rPr>
                <w:color w:val="000000"/>
              </w:rPr>
            </w:pPr>
            <w:r w:rsidRPr="000078E1">
              <w:rPr>
                <w:color w:val="000000"/>
              </w:rPr>
              <w:t>Describe how the body resists infection</w:t>
            </w:r>
          </w:p>
          <w:p w:rsidR="008461BC" w:rsidRPr="000078E1" w:rsidRDefault="008461BC" w:rsidP="0037136E">
            <w:pPr>
              <w:pStyle w:val="TableTextBullet"/>
              <w:numPr>
                <w:ilvl w:val="0"/>
                <w:numId w:val="8"/>
              </w:numPr>
              <w:spacing w:after="0" w:line="240" w:lineRule="auto"/>
              <w:ind w:left="170" w:hanging="170"/>
              <w:rPr>
                <w:color w:val="000000"/>
              </w:rPr>
            </w:pPr>
            <w:r w:rsidRPr="000078E1">
              <w:rPr>
                <w:color w:val="000000"/>
              </w:rPr>
              <w:t>Explain the role of white blood cells in fighting infection</w:t>
            </w:r>
          </w:p>
        </w:tc>
        <w:tc>
          <w:tcPr>
            <w:tcW w:w="2678" w:type="dxa"/>
            <w:shd w:val="clear" w:color="auto" w:fill="FFFFFF" w:themeFill="background1"/>
          </w:tcPr>
          <w:p w:rsidR="008461BC" w:rsidRPr="000078E1" w:rsidRDefault="008461BC" w:rsidP="00114C39">
            <w:pPr>
              <w:pStyle w:val="TableTextBullet"/>
              <w:numPr>
                <w:ilvl w:val="0"/>
                <w:numId w:val="0"/>
              </w:numPr>
              <w:rPr>
                <w:color w:val="000000"/>
              </w:rPr>
            </w:pPr>
            <w:r w:rsidRPr="000078E1">
              <w:rPr>
                <w:color w:val="000000"/>
              </w:rPr>
              <w:t>Worksheet 3.2.10</w:t>
            </w:r>
          </w:p>
        </w:tc>
        <w:tc>
          <w:tcPr>
            <w:tcW w:w="2191" w:type="dxa"/>
            <w:shd w:val="clear" w:color="auto" w:fill="FFFFFF" w:themeFill="background1"/>
          </w:tcPr>
          <w:p w:rsidR="008461BC" w:rsidRPr="000078E1" w:rsidRDefault="008461BC" w:rsidP="00114C39">
            <w:pPr>
              <w:pStyle w:val="TableTextBullet"/>
              <w:numPr>
                <w:ilvl w:val="0"/>
                <w:numId w:val="0"/>
              </w:numPr>
              <w:rPr>
                <w:color w:val="000000"/>
              </w:rPr>
            </w:pPr>
            <w:r w:rsidRPr="000078E1">
              <w:rPr>
                <w:color w:val="000000"/>
              </w:rPr>
              <w:t>Quick starter; Interactive activity: Match the body barrier to the way it prevents microbe entry</w:t>
            </w:r>
          </w:p>
        </w:tc>
        <w:tc>
          <w:tcPr>
            <w:tcW w:w="2077" w:type="dxa"/>
            <w:shd w:val="clear" w:color="auto" w:fill="FFFFFF" w:themeFill="background1"/>
          </w:tcPr>
          <w:p w:rsidR="008461BC" w:rsidRPr="000078E1" w:rsidRDefault="008461BC" w:rsidP="00114C39">
            <w:pPr>
              <w:pStyle w:val="TableTextBullet"/>
              <w:numPr>
                <w:ilvl w:val="0"/>
                <w:numId w:val="0"/>
              </w:numPr>
              <w:rPr>
                <w:color w:val="000000"/>
              </w:rPr>
            </w:pPr>
          </w:p>
        </w:tc>
      </w:tr>
      <w:tr w:rsidR="008461BC" w:rsidRPr="000078E1" w:rsidTr="00114C39">
        <w:tblPrEx>
          <w:shd w:val="clear" w:color="auto" w:fill="FFFFFF" w:themeFill="background1"/>
        </w:tblPrEx>
        <w:trPr>
          <w:cantSplit/>
        </w:trPr>
        <w:tc>
          <w:tcPr>
            <w:tcW w:w="1059" w:type="dxa"/>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lastRenderedPageBreak/>
              <w:t>3.2.11</w:t>
            </w:r>
          </w:p>
          <w:p w:rsidR="008461BC" w:rsidRPr="000078E1" w:rsidRDefault="008461BC" w:rsidP="00114C39">
            <w:pPr>
              <w:pStyle w:val="SMTablesmalltext"/>
              <w:spacing w:line="240" w:lineRule="auto"/>
              <w:rPr>
                <w:color w:val="auto"/>
                <w:sz w:val="20"/>
                <w:szCs w:val="20"/>
              </w:rPr>
            </w:pPr>
          </w:p>
        </w:tc>
        <w:tc>
          <w:tcPr>
            <w:tcW w:w="2060" w:type="dxa"/>
            <w:gridSpan w:val="2"/>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Comparing microbes</w:t>
            </w:r>
          </w:p>
        </w:tc>
        <w:tc>
          <w:tcPr>
            <w:tcW w:w="2126" w:type="dxa"/>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This part of this chapter is intended to embed and develop ideas from earlier in the Key Stage 3 course, including cell structure and function, micro-organisms and body systems.</w:t>
            </w:r>
          </w:p>
        </w:tc>
        <w:tc>
          <w:tcPr>
            <w:tcW w:w="2693" w:type="dxa"/>
            <w:shd w:val="clear" w:color="auto" w:fill="FFFFFF" w:themeFill="background1"/>
            <w:tcMar>
              <w:top w:w="57" w:type="dxa"/>
              <w:bottom w:w="57" w:type="dxa"/>
            </w:tcMar>
          </w:tcPr>
          <w:p w:rsidR="008461BC" w:rsidRPr="000078E1" w:rsidRDefault="008461BC" w:rsidP="0037136E">
            <w:pPr>
              <w:pStyle w:val="TableTextBullet"/>
              <w:numPr>
                <w:ilvl w:val="0"/>
                <w:numId w:val="8"/>
              </w:numPr>
              <w:spacing w:after="0" w:line="240" w:lineRule="auto"/>
              <w:ind w:left="170" w:hanging="170"/>
              <w:rPr>
                <w:color w:val="000000"/>
              </w:rPr>
            </w:pPr>
            <w:r w:rsidRPr="000078E1">
              <w:rPr>
                <w:color w:val="000000"/>
              </w:rPr>
              <w:t>Describe the characteristics of different types of microbe</w:t>
            </w:r>
          </w:p>
          <w:p w:rsidR="008461BC" w:rsidRPr="000078E1" w:rsidRDefault="008461BC" w:rsidP="0037136E">
            <w:pPr>
              <w:pStyle w:val="TableTextBullet"/>
              <w:numPr>
                <w:ilvl w:val="0"/>
                <w:numId w:val="8"/>
              </w:numPr>
              <w:spacing w:after="0" w:line="240" w:lineRule="auto"/>
              <w:ind w:left="170" w:hanging="170"/>
              <w:rPr>
                <w:color w:val="000000"/>
              </w:rPr>
            </w:pPr>
            <w:r w:rsidRPr="000078E1">
              <w:rPr>
                <w:color w:val="000000"/>
              </w:rPr>
              <w:t>Recall examples of diseases caused by bacteria, viruses and fungi</w:t>
            </w:r>
          </w:p>
          <w:p w:rsidR="008461BC" w:rsidRPr="000078E1" w:rsidRDefault="008461BC" w:rsidP="0037136E">
            <w:pPr>
              <w:pStyle w:val="TableTextBullet"/>
              <w:numPr>
                <w:ilvl w:val="0"/>
                <w:numId w:val="8"/>
              </w:numPr>
              <w:spacing w:after="0" w:line="240" w:lineRule="auto"/>
              <w:ind w:left="170" w:hanging="170"/>
              <w:rPr>
                <w:color w:val="000000"/>
              </w:rPr>
            </w:pPr>
            <w:r w:rsidRPr="000078E1">
              <w:rPr>
                <w:color w:val="000000"/>
              </w:rPr>
              <w:t>Evaluate a model of a microbe</w:t>
            </w:r>
          </w:p>
        </w:tc>
        <w:tc>
          <w:tcPr>
            <w:tcW w:w="2678" w:type="dxa"/>
            <w:shd w:val="clear" w:color="auto" w:fill="FFFFFF" w:themeFill="background1"/>
          </w:tcPr>
          <w:p w:rsidR="008461BC" w:rsidRPr="000078E1" w:rsidRDefault="008461BC" w:rsidP="00114C39">
            <w:pPr>
              <w:pStyle w:val="TableTextBullet"/>
              <w:numPr>
                <w:ilvl w:val="0"/>
                <w:numId w:val="0"/>
              </w:numPr>
              <w:rPr>
                <w:color w:val="000000"/>
              </w:rPr>
            </w:pPr>
            <w:r w:rsidRPr="000078E1">
              <w:rPr>
                <w:color w:val="000000"/>
              </w:rPr>
              <w:t>Worksheet 3.2.11; Practical sheet 3.2.11; Technician's notes 3.2.11</w:t>
            </w:r>
          </w:p>
        </w:tc>
        <w:tc>
          <w:tcPr>
            <w:tcW w:w="2191" w:type="dxa"/>
            <w:shd w:val="clear" w:color="auto" w:fill="FFFFFF" w:themeFill="background1"/>
          </w:tcPr>
          <w:p w:rsidR="008461BC" w:rsidRPr="000078E1" w:rsidRDefault="008461BC" w:rsidP="00114C39">
            <w:pPr>
              <w:pStyle w:val="TableTextBullet"/>
              <w:numPr>
                <w:ilvl w:val="0"/>
                <w:numId w:val="0"/>
              </w:numPr>
              <w:rPr>
                <w:color w:val="000000"/>
              </w:rPr>
            </w:pPr>
            <w:r w:rsidRPr="000078E1">
              <w:rPr>
                <w:color w:val="000000"/>
              </w:rPr>
              <w:t>Quick starter</w:t>
            </w:r>
            <w:r>
              <w:rPr>
                <w:color w:val="000000"/>
              </w:rPr>
              <w:t>; Slideshow: Types of microbe – a</w:t>
            </w:r>
            <w:r w:rsidRPr="000078E1">
              <w:rPr>
                <w:color w:val="000000"/>
              </w:rPr>
              <w:t xml:space="preserve"> look at the features of fungi, viruses and bacteria; Video; Interactive activity: Drag the statements into the correct group - bacteria, virus or fungi</w:t>
            </w:r>
          </w:p>
        </w:tc>
        <w:tc>
          <w:tcPr>
            <w:tcW w:w="2077" w:type="dxa"/>
            <w:shd w:val="clear" w:color="auto" w:fill="FFFFFF" w:themeFill="background1"/>
          </w:tcPr>
          <w:p w:rsidR="008461BC" w:rsidRPr="000078E1" w:rsidRDefault="008461BC" w:rsidP="00114C39">
            <w:pPr>
              <w:pStyle w:val="TableTextBullet"/>
              <w:numPr>
                <w:ilvl w:val="0"/>
                <w:numId w:val="0"/>
              </w:numPr>
              <w:rPr>
                <w:color w:val="000000"/>
              </w:rPr>
            </w:pPr>
          </w:p>
        </w:tc>
      </w:tr>
      <w:tr w:rsidR="008461BC" w:rsidRPr="000078E1" w:rsidTr="00114C39">
        <w:tblPrEx>
          <w:shd w:val="clear" w:color="auto" w:fill="FFFFFF" w:themeFill="background1"/>
        </w:tblPrEx>
        <w:trPr>
          <w:cantSplit/>
        </w:trPr>
        <w:tc>
          <w:tcPr>
            <w:tcW w:w="1059" w:type="dxa"/>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3.2.12</w:t>
            </w:r>
          </w:p>
          <w:p w:rsidR="008461BC" w:rsidRPr="000078E1" w:rsidRDefault="008461BC" w:rsidP="00114C39">
            <w:pPr>
              <w:pStyle w:val="SMTablesmalltext"/>
              <w:spacing w:line="240" w:lineRule="auto"/>
              <w:rPr>
                <w:color w:val="auto"/>
                <w:sz w:val="20"/>
                <w:szCs w:val="20"/>
              </w:rPr>
            </w:pPr>
          </w:p>
        </w:tc>
        <w:tc>
          <w:tcPr>
            <w:tcW w:w="2060" w:type="dxa"/>
            <w:gridSpan w:val="2"/>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Investigating the growth of bacteria</w:t>
            </w:r>
          </w:p>
        </w:tc>
        <w:tc>
          <w:tcPr>
            <w:tcW w:w="2126" w:type="dxa"/>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This part of this chapter is intended to embed and develop ideas from earlier in the Key Stage 3 course, including cell structure and function, micro-organisms and body systems.</w:t>
            </w:r>
          </w:p>
        </w:tc>
        <w:tc>
          <w:tcPr>
            <w:tcW w:w="2693" w:type="dxa"/>
            <w:shd w:val="clear" w:color="auto" w:fill="FFFFFF" w:themeFill="background1"/>
            <w:tcMar>
              <w:top w:w="57" w:type="dxa"/>
              <w:bottom w:w="57" w:type="dxa"/>
            </w:tcMar>
          </w:tcPr>
          <w:p w:rsidR="008461BC" w:rsidRPr="000078E1" w:rsidRDefault="008461BC" w:rsidP="0037136E">
            <w:pPr>
              <w:pStyle w:val="TableTextBullet"/>
              <w:numPr>
                <w:ilvl w:val="0"/>
                <w:numId w:val="8"/>
              </w:numPr>
              <w:spacing w:after="0" w:line="240" w:lineRule="auto"/>
              <w:ind w:left="170" w:hanging="170"/>
              <w:rPr>
                <w:color w:val="000000"/>
              </w:rPr>
            </w:pPr>
            <w:r w:rsidRPr="000078E1">
              <w:rPr>
                <w:color w:val="000000"/>
              </w:rPr>
              <w:t>Describe what bacteria need to survive</w:t>
            </w:r>
          </w:p>
          <w:p w:rsidR="008461BC" w:rsidRPr="000078E1" w:rsidRDefault="008461BC" w:rsidP="0037136E">
            <w:pPr>
              <w:pStyle w:val="TableTextBullet"/>
              <w:numPr>
                <w:ilvl w:val="0"/>
                <w:numId w:val="8"/>
              </w:numPr>
              <w:spacing w:after="0" w:line="240" w:lineRule="auto"/>
              <w:ind w:left="170" w:hanging="170"/>
              <w:rPr>
                <w:color w:val="000000"/>
              </w:rPr>
            </w:pPr>
            <w:r w:rsidRPr="000078E1">
              <w:rPr>
                <w:color w:val="000000"/>
              </w:rPr>
              <w:t>Investigate bacterial growth in different conditions</w:t>
            </w:r>
          </w:p>
          <w:p w:rsidR="008461BC" w:rsidRPr="000078E1" w:rsidRDefault="008461BC" w:rsidP="0037136E">
            <w:pPr>
              <w:pStyle w:val="TableTextBullet"/>
              <w:numPr>
                <w:ilvl w:val="0"/>
                <w:numId w:val="8"/>
              </w:numPr>
              <w:spacing w:after="0" w:line="240" w:lineRule="auto"/>
              <w:ind w:left="170" w:hanging="170"/>
              <w:rPr>
                <w:color w:val="000000"/>
              </w:rPr>
            </w:pPr>
            <w:r w:rsidRPr="000078E1">
              <w:rPr>
                <w:color w:val="000000"/>
              </w:rPr>
              <w:t>Analyse bacterial growth data</w:t>
            </w:r>
          </w:p>
        </w:tc>
        <w:tc>
          <w:tcPr>
            <w:tcW w:w="2678" w:type="dxa"/>
            <w:shd w:val="clear" w:color="auto" w:fill="FFFFFF" w:themeFill="background1"/>
          </w:tcPr>
          <w:p w:rsidR="008461BC" w:rsidRPr="000078E1" w:rsidRDefault="008461BC" w:rsidP="00114C39">
            <w:pPr>
              <w:pStyle w:val="TableTextBullet"/>
              <w:numPr>
                <w:ilvl w:val="0"/>
                <w:numId w:val="0"/>
              </w:numPr>
              <w:rPr>
                <w:color w:val="000000"/>
              </w:rPr>
            </w:pPr>
            <w:r w:rsidRPr="000078E1">
              <w:rPr>
                <w:color w:val="000000"/>
              </w:rPr>
              <w:t>Worksheet 3.2.12; Practical sheet 3.2.12; Technician's notes 3.2.12</w:t>
            </w:r>
          </w:p>
        </w:tc>
        <w:tc>
          <w:tcPr>
            <w:tcW w:w="2191" w:type="dxa"/>
            <w:shd w:val="clear" w:color="auto" w:fill="FFFFFF" w:themeFill="background1"/>
          </w:tcPr>
          <w:p w:rsidR="008461BC" w:rsidRPr="000078E1" w:rsidRDefault="008461BC" w:rsidP="00114C39">
            <w:pPr>
              <w:pStyle w:val="TableTextBullet"/>
              <w:numPr>
                <w:ilvl w:val="0"/>
                <w:numId w:val="0"/>
              </w:numPr>
              <w:rPr>
                <w:color w:val="000000"/>
              </w:rPr>
            </w:pPr>
            <w:r w:rsidRPr="000078E1">
              <w:rPr>
                <w:color w:val="000000"/>
              </w:rPr>
              <w:t>Quick starter; Interactive activity: Order the surfaces based on the amount of bacteria present, from lowest to highest</w:t>
            </w:r>
          </w:p>
        </w:tc>
        <w:tc>
          <w:tcPr>
            <w:tcW w:w="2077" w:type="dxa"/>
            <w:shd w:val="clear" w:color="auto" w:fill="FFFFFF" w:themeFill="background1"/>
          </w:tcPr>
          <w:p w:rsidR="008461BC" w:rsidRPr="000078E1" w:rsidRDefault="008461BC" w:rsidP="00114C39">
            <w:pPr>
              <w:pStyle w:val="TableTextBullet"/>
              <w:numPr>
                <w:ilvl w:val="0"/>
                <w:numId w:val="0"/>
              </w:numPr>
              <w:rPr>
                <w:color w:val="000000"/>
              </w:rPr>
            </w:pPr>
          </w:p>
        </w:tc>
      </w:tr>
      <w:tr w:rsidR="008461BC" w:rsidRPr="000078E1" w:rsidTr="00114C39">
        <w:tblPrEx>
          <w:shd w:val="clear" w:color="auto" w:fill="FFFFFF" w:themeFill="background1"/>
        </w:tblPrEx>
        <w:trPr>
          <w:cantSplit/>
        </w:trPr>
        <w:tc>
          <w:tcPr>
            <w:tcW w:w="1059" w:type="dxa"/>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3.2.13</w:t>
            </w:r>
          </w:p>
          <w:p w:rsidR="008461BC" w:rsidRPr="000078E1" w:rsidRDefault="008461BC" w:rsidP="00114C39">
            <w:pPr>
              <w:pStyle w:val="SMTablesmalltext"/>
              <w:spacing w:line="240" w:lineRule="auto"/>
              <w:rPr>
                <w:color w:val="auto"/>
                <w:sz w:val="20"/>
                <w:szCs w:val="20"/>
              </w:rPr>
            </w:pPr>
          </w:p>
        </w:tc>
        <w:tc>
          <w:tcPr>
            <w:tcW w:w="2060" w:type="dxa"/>
            <w:gridSpan w:val="2"/>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Understanding how antibiotics work</w:t>
            </w:r>
          </w:p>
        </w:tc>
        <w:tc>
          <w:tcPr>
            <w:tcW w:w="2126" w:type="dxa"/>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These topics are aimed at embedding and developing ideas from topics earlier in the scheme, including cell structure and function, and body systems, in the context of health</w:t>
            </w:r>
          </w:p>
        </w:tc>
        <w:tc>
          <w:tcPr>
            <w:tcW w:w="2693" w:type="dxa"/>
            <w:shd w:val="clear" w:color="auto" w:fill="FFFFFF" w:themeFill="background1"/>
            <w:tcMar>
              <w:top w:w="57" w:type="dxa"/>
              <w:bottom w:w="57" w:type="dxa"/>
            </w:tcMar>
          </w:tcPr>
          <w:p w:rsidR="008461BC" w:rsidRPr="000078E1" w:rsidRDefault="008461BC" w:rsidP="0037136E">
            <w:pPr>
              <w:pStyle w:val="TableTextBullet"/>
              <w:numPr>
                <w:ilvl w:val="0"/>
                <w:numId w:val="8"/>
              </w:numPr>
              <w:spacing w:after="0" w:line="240" w:lineRule="auto"/>
              <w:ind w:left="170" w:hanging="170"/>
              <w:rPr>
                <w:color w:val="000000"/>
              </w:rPr>
            </w:pPr>
            <w:r w:rsidRPr="000078E1">
              <w:rPr>
                <w:color w:val="000000"/>
              </w:rPr>
              <w:t>Investigate the effect of antibiotics on bacteria</w:t>
            </w:r>
          </w:p>
          <w:p w:rsidR="008461BC" w:rsidRPr="000078E1" w:rsidRDefault="008461BC" w:rsidP="0037136E">
            <w:pPr>
              <w:pStyle w:val="TableTextBullet"/>
              <w:numPr>
                <w:ilvl w:val="0"/>
                <w:numId w:val="8"/>
              </w:numPr>
              <w:spacing w:after="0" w:line="240" w:lineRule="auto"/>
              <w:ind w:left="170" w:hanging="170"/>
              <w:rPr>
                <w:color w:val="000000"/>
              </w:rPr>
            </w:pPr>
            <w:r w:rsidRPr="000078E1">
              <w:rPr>
                <w:color w:val="000000"/>
              </w:rPr>
              <w:t>Explain how bacteria can become immune to antibiotics</w:t>
            </w:r>
          </w:p>
          <w:p w:rsidR="008461BC" w:rsidRPr="000078E1" w:rsidRDefault="008461BC" w:rsidP="0037136E">
            <w:pPr>
              <w:pStyle w:val="TableTextBullet"/>
              <w:numPr>
                <w:ilvl w:val="0"/>
                <w:numId w:val="8"/>
              </w:numPr>
              <w:spacing w:after="0" w:line="240" w:lineRule="auto"/>
              <w:ind w:left="170" w:hanging="170"/>
              <w:rPr>
                <w:color w:val="000000"/>
              </w:rPr>
            </w:pPr>
            <w:r w:rsidRPr="000078E1">
              <w:rPr>
                <w:color w:val="000000"/>
              </w:rPr>
              <w:t>Evaluate the impact of superbugs on our health</w:t>
            </w:r>
          </w:p>
        </w:tc>
        <w:tc>
          <w:tcPr>
            <w:tcW w:w="2678" w:type="dxa"/>
            <w:shd w:val="clear" w:color="auto" w:fill="FFFFFF" w:themeFill="background1"/>
          </w:tcPr>
          <w:p w:rsidR="008461BC" w:rsidRPr="000078E1" w:rsidRDefault="008461BC" w:rsidP="00114C39">
            <w:pPr>
              <w:pStyle w:val="TableTextBullet"/>
              <w:numPr>
                <w:ilvl w:val="0"/>
                <w:numId w:val="0"/>
              </w:numPr>
              <w:rPr>
                <w:color w:val="000000"/>
              </w:rPr>
            </w:pPr>
            <w:r w:rsidRPr="000078E1">
              <w:rPr>
                <w:color w:val="000000"/>
              </w:rPr>
              <w:t>Worksheet 3.2.13; Practical sheet 3.2.13; Technician's notes 3.2.13</w:t>
            </w:r>
          </w:p>
        </w:tc>
        <w:tc>
          <w:tcPr>
            <w:tcW w:w="2191" w:type="dxa"/>
            <w:shd w:val="clear" w:color="auto" w:fill="FFFFFF" w:themeFill="background1"/>
          </w:tcPr>
          <w:p w:rsidR="008461BC" w:rsidRPr="000078E1" w:rsidRDefault="008461BC" w:rsidP="00114C39">
            <w:pPr>
              <w:pStyle w:val="TableTextBullet"/>
              <w:numPr>
                <w:ilvl w:val="0"/>
                <w:numId w:val="0"/>
              </w:numPr>
              <w:rPr>
                <w:color w:val="000000"/>
              </w:rPr>
            </w:pPr>
            <w:r w:rsidRPr="000078E1">
              <w:rPr>
                <w:color w:val="000000"/>
              </w:rPr>
              <w:t>Quick starter; Interactive activity: Match the bacteria-killing chemical to its purpose; Slideshow: Antibiotics: A look at how antibiotics work and how you can test the effectiveness of an antibiotic</w:t>
            </w:r>
          </w:p>
        </w:tc>
        <w:tc>
          <w:tcPr>
            <w:tcW w:w="2077" w:type="dxa"/>
            <w:shd w:val="clear" w:color="auto" w:fill="FFFFFF" w:themeFill="background1"/>
          </w:tcPr>
          <w:p w:rsidR="008461BC" w:rsidRPr="000078E1" w:rsidRDefault="008461BC" w:rsidP="00114C39">
            <w:pPr>
              <w:pStyle w:val="TableTextBullet"/>
              <w:numPr>
                <w:ilvl w:val="0"/>
                <w:numId w:val="0"/>
              </w:numPr>
              <w:rPr>
                <w:color w:val="000000"/>
              </w:rPr>
            </w:pPr>
          </w:p>
        </w:tc>
      </w:tr>
      <w:tr w:rsidR="008461BC" w:rsidRPr="000078E1" w:rsidTr="00114C39">
        <w:tblPrEx>
          <w:shd w:val="clear" w:color="auto" w:fill="FFFFFF" w:themeFill="background1"/>
        </w:tblPrEx>
        <w:trPr>
          <w:cantSplit/>
        </w:trPr>
        <w:tc>
          <w:tcPr>
            <w:tcW w:w="1059" w:type="dxa"/>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lastRenderedPageBreak/>
              <w:t>3.2.14</w:t>
            </w:r>
          </w:p>
          <w:p w:rsidR="008461BC" w:rsidRPr="000078E1" w:rsidRDefault="008461BC" w:rsidP="00114C39">
            <w:pPr>
              <w:pStyle w:val="SMTablesmalltext"/>
              <w:spacing w:line="240" w:lineRule="auto"/>
              <w:rPr>
                <w:color w:val="auto"/>
                <w:sz w:val="20"/>
                <w:szCs w:val="20"/>
              </w:rPr>
            </w:pPr>
          </w:p>
        </w:tc>
        <w:tc>
          <w:tcPr>
            <w:tcW w:w="2060" w:type="dxa"/>
            <w:gridSpan w:val="2"/>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Learning about vaccination</w:t>
            </w:r>
          </w:p>
        </w:tc>
        <w:tc>
          <w:tcPr>
            <w:tcW w:w="2126" w:type="dxa"/>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These topics are aimed at embedding and developing ideas from topics earlier in the scheme, including cell structure and function, and body systems, in the context of health</w:t>
            </w:r>
          </w:p>
        </w:tc>
        <w:tc>
          <w:tcPr>
            <w:tcW w:w="2693" w:type="dxa"/>
            <w:shd w:val="clear" w:color="auto" w:fill="FFFFFF" w:themeFill="background1"/>
            <w:tcMar>
              <w:top w:w="57" w:type="dxa"/>
              <w:bottom w:w="57" w:type="dxa"/>
            </w:tcMar>
          </w:tcPr>
          <w:p w:rsidR="008461BC" w:rsidRPr="000078E1" w:rsidRDefault="008461BC" w:rsidP="0037136E">
            <w:pPr>
              <w:pStyle w:val="TableTextBullet"/>
              <w:numPr>
                <w:ilvl w:val="0"/>
                <w:numId w:val="8"/>
              </w:numPr>
              <w:spacing w:after="0" w:line="240" w:lineRule="auto"/>
              <w:ind w:left="170" w:hanging="170"/>
              <w:rPr>
                <w:color w:val="000000"/>
              </w:rPr>
            </w:pPr>
            <w:r w:rsidRPr="000078E1">
              <w:rPr>
                <w:color w:val="000000"/>
              </w:rPr>
              <w:t>Describe how vaccines were discovered</w:t>
            </w:r>
          </w:p>
          <w:p w:rsidR="008461BC" w:rsidRPr="000078E1" w:rsidRDefault="008461BC" w:rsidP="0037136E">
            <w:pPr>
              <w:pStyle w:val="TableTextBullet"/>
              <w:numPr>
                <w:ilvl w:val="0"/>
                <w:numId w:val="8"/>
              </w:numPr>
              <w:spacing w:after="0" w:line="240" w:lineRule="auto"/>
              <w:ind w:left="170" w:hanging="170"/>
              <w:rPr>
                <w:color w:val="000000"/>
              </w:rPr>
            </w:pPr>
            <w:r w:rsidRPr="000078E1">
              <w:rPr>
                <w:color w:val="000000"/>
              </w:rPr>
              <w:t>Explain how vaccines prevent a viral infection</w:t>
            </w:r>
          </w:p>
          <w:p w:rsidR="008461BC" w:rsidRPr="000078E1" w:rsidRDefault="008461BC" w:rsidP="0037136E">
            <w:pPr>
              <w:pStyle w:val="TableTextBullet"/>
              <w:numPr>
                <w:ilvl w:val="0"/>
                <w:numId w:val="8"/>
              </w:numPr>
              <w:spacing w:after="0" w:line="240" w:lineRule="auto"/>
              <w:ind w:left="170" w:hanging="170"/>
              <w:rPr>
                <w:color w:val="000000"/>
              </w:rPr>
            </w:pPr>
            <w:r w:rsidRPr="000078E1">
              <w:rPr>
                <w:color w:val="000000"/>
              </w:rPr>
              <w:t>Evaluate the risks involved with vaccination</w:t>
            </w:r>
          </w:p>
        </w:tc>
        <w:tc>
          <w:tcPr>
            <w:tcW w:w="2678" w:type="dxa"/>
            <w:shd w:val="clear" w:color="auto" w:fill="FFFFFF" w:themeFill="background1"/>
          </w:tcPr>
          <w:p w:rsidR="008461BC" w:rsidRPr="000078E1" w:rsidRDefault="008461BC" w:rsidP="00114C39">
            <w:pPr>
              <w:pStyle w:val="TableTextBullet"/>
              <w:numPr>
                <w:ilvl w:val="0"/>
                <w:numId w:val="0"/>
              </w:numPr>
              <w:rPr>
                <w:color w:val="000000"/>
              </w:rPr>
            </w:pPr>
            <w:r w:rsidRPr="000078E1">
              <w:rPr>
                <w:color w:val="000000"/>
              </w:rPr>
              <w:t>Worksheet 3.2.14</w:t>
            </w:r>
          </w:p>
        </w:tc>
        <w:tc>
          <w:tcPr>
            <w:tcW w:w="2191" w:type="dxa"/>
            <w:shd w:val="clear" w:color="auto" w:fill="FFFFFF" w:themeFill="background1"/>
          </w:tcPr>
          <w:p w:rsidR="008461BC" w:rsidRPr="000078E1" w:rsidRDefault="008461BC" w:rsidP="00114C39">
            <w:pPr>
              <w:pStyle w:val="TableTextBullet"/>
              <w:numPr>
                <w:ilvl w:val="0"/>
                <w:numId w:val="0"/>
              </w:numPr>
              <w:rPr>
                <w:color w:val="000000"/>
              </w:rPr>
            </w:pPr>
            <w:r w:rsidRPr="000078E1">
              <w:rPr>
                <w:color w:val="000000"/>
              </w:rPr>
              <w:t>Quick starter; Slideshow</w:t>
            </w:r>
            <w:r>
              <w:rPr>
                <w:color w:val="000000"/>
              </w:rPr>
              <w:t xml:space="preserve">: Jenner, Fleming and Lister – a </w:t>
            </w:r>
            <w:r w:rsidRPr="000078E1">
              <w:rPr>
                <w:color w:val="000000"/>
              </w:rPr>
              <w:t xml:space="preserve">look at the famous scientists involved in the treatment or prevention of infectious disease; Interactive activity: Reorder the sentences to describe how a vaccination works; </w:t>
            </w:r>
            <w:r w:rsidRPr="000078E1">
              <w:t>Hangman: Key vocabulary game</w:t>
            </w:r>
          </w:p>
        </w:tc>
        <w:tc>
          <w:tcPr>
            <w:tcW w:w="2077" w:type="dxa"/>
            <w:shd w:val="clear" w:color="auto" w:fill="FFFFFF" w:themeFill="background1"/>
          </w:tcPr>
          <w:p w:rsidR="008461BC" w:rsidRPr="000078E1" w:rsidRDefault="008461BC" w:rsidP="00114C39">
            <w:pPr>
              <w:pStyle w:val="TableTextBullet"/>
              <w:numPr>
                <w:ilvl w:val="0"/>
                <w:numId w:val="0"/>
              </w:numPr>
              <w:rPr>
                <w:color w:val="000000"/>
              </w:rPr>
            </w:pPr>
          </w:p>
        </w:tc>
      </w:tr>
      <w:tr w:rsidR="008461BC" w:rsidRPr="000078E1" w:rsidTr="00114C39">
        <w:trPr>
          <w:cantSplit/>
        </w:trPr>
        <w:tc>
          <w:tcPr>
            <w:tcW w:w="14884" w:type="dxa"/>
            <w:gridSpan w:val="8"/>
            <w:tcBorders>
              <w:top w:val="single" w:sz="4" w:space="0" w:color="auto"/>
              <w:bottom w:val="single" w:sz="4" w:space="0" w:color="auto"/>
            </w:tcBorders>
            <w:shd w:val="clear" w:color="auto" w:fill="808080"/>
            <w:tcMar>
              <w:top w:w="57" w:type="dxa"/>
              <w:bottom w:w="57" w:type="dxa"/>
            </w:tcMar>
          </w:tcPr>
          <w:p w:rsidR="008461BC" w:rsidRPr="000078E1" w:rsidRDefault="008461BC" w:rsidP="00114C39">
            <w:pPr>
              <w:pStyle w:val="CHAPHEAD"/>
              <w:pageBreakBefore/>
            </w:pPr>
            <w:r w:rsidRPr="000078E1">
              <w:lastRenderedPageBreak/>
              <w:t>Chapter 3: Obtaining Useful Materials</w:t>
            </w:r>
          </w:p>
        </w:tc>
      </w:tr>
      <w:tr w:rsidR="008461BC" w:rsidRPr="000078E1" w:rsidTr="00114C39">
        <w:trPr>
          <w:cantSplit/>
        </w:trPr>
        <w:tc>
          <w:tcPr>
            <w:tcW w:w="1059" w:type="dxa"/>
            <w:tcBorders>
              <w:top w:val="single" w:sz="4" w:space="0" w:color="auto"/>
              <w:bottom w:val="single" w:sz="4" w:space="0" w:color="auto"/>
            </w:tcBorders>
            <w:tcMar>
              <w:top w:w="57" w:type="dxa"/>
              <w:bottom w:w="57" w:type="dxa"/>
            </w:tcMar>
          </w:tcPr>
          <w:p w:rsidR="008461BC" w:rsidRPr="000078E1" w:rsidRDefault="008461BC" w:rsidP="00114C39">
            <w:pPr>
              <w:rPr>
                <w:rFonts w:ascii="Arial" w:hAnsi="Arial" w:cs="Arial"/>
                <w:b/>
              </w:rPr>
            </w:pPr>
            <w:r w:rsidRPr="000078E1">
              <w:rPr>
                <w:rFonts w:ascii="Arial" w:hAnsi="Arial" w:cs="Arial"/>
                <w:b/>
              </w:rPr>
              <w:t>Lesson</w:t>
            </w:r>
          </w:p>
        </w:tc>
        <w:tc>
          <w:tcPr>
            <w:tcW w:w="2060" w:type="dxa"/>
            <w:gridSpan w:val="2"/>
            <w:tcBorders>
              <w:top w:val="single" w:sz="4" w:space="0" w:color="auto"/>
              <w:bottom w:val="single" w:sz="4" w:space="0" w:color="auto"/>
            </w:tcBorders>
            <w:tcMar>
              <w:top w:w="57" w:type="dxa"/>
              <w:bottom w:w="57" w:type="dxa"/>
            </w:tcMar>
          </w:tcPr>
          <w:p w:rsidR="008461BC" w:rsidRPr="000078E1" w:rsidRDefault="008461BC" w:rsidP="00114C39">
            <w:pPr>
              <w:rPr>
                <w:rFonts w:ascii="Arial" w:hAnsi="Arial" w:cs="Arial"/>
                <w:b/>
              </w:rPr>
            </w:pPr>
            <w:r w:rsidRPr="000078E1">
              <w:rPr>
                <w:rFonts w:ascii="Arial" w:hAnsi="Arial" w:cs="Arial"/>
                <w:b/>
              </w:rPr>
              <w:t>Lesson title</w:t>
            </w:r>
          </w:p>
        </w:tc>
        <w:tc>
          <w:tcPr>
            <w:tcW w:w="2126" w:type="dxa"/>
            <w:tcBorders>
              <w:top w:val="single" w:sz="4" w:space="0" w:color="auto"/>
            </w:tcBorders>
            <w:tcMar>
              <w:top w:w="57" w:type="dxa"/>
              <w:bottom w:w="57" w:type="dxa"/>
            </w:tcMar>
          </w:tcPr>
          <w:p w:rsidR="008461BC" w:rsidRPr="000078E1" w:rsidRDefault="008461BC" w:rsidP="00114C39">
            <w:pPr>
              <w:rPr>
                <w:rFonts w:ascii="Arial" w:hAnsi="Arial" w:cs="Arial"/>
                <w:b/>
              </w:rPr>
            </w:pPr>
            <w:r w:rsidRPr="000078E1">
              <w:rPr>
                <w:rFonts w:ascii="Arial" w:hAnsi="Arial" w:cs="Arial"/>
                <w:b/>
              </w:rPr>
              <w:t>Overarching objectives</w:t>
            </w:r>
          </w:p>
        </w:tc>
        <w:tc>
          <w:tcPr>
            <w:tcW w:w="2693" w:type="dxa"/>
            <w:tcBorders>
              <w:top w:val="single" w:sz="4" w:space="0" w:color="auto"/>
            </w:tcBorders>
            <w:tcMar>
              <w:top w:w="57" w:type="dxa"/>
              <w:bottom w:w="57" w:type="dxa"/>
            </w:tcMar>
          </w:tcPr>
          <w:p w:rsidR="008461BC" w:rsidRPr="000078E1" w:rsidRDefault="008461BC" w:rsidP="00114C39">
            <w:pPr>
              <w:rPr>
                <w:rFonts w:ascii="Arial" w:hAnsi="Arial" w:cs="Arial"/>
                <w:b/>
              </w:rPr>
            </w:pPr>
            <w:r w:rsidRPr="000078E1">
              <w:rPr>
                <w:rFonts w:ascii="Arial" w:hAnsi="Arial" w:cs="Arial"/>
                <w:b/>
              </w:rPr>
              <w:t>Learning objectives</w:t>
            </w:r>
          </w:p>
        </w:tc>
        <w:tc>
          <w:tcPr>
            <w:tcW w:w="2678" w:type="dxa"/>
            <w:tcBorders>
              <w:top w:val="single" w:sz="4" w:space="0" w:color="auto"/>
            </w:tcBorders>
            <w:tcMar>
              <w:top w:w="57" w:type="dxa"/>
              <w:bottom w:w="57" w:type="dxa"/>
            </w:tcMar>
          </w:tcPr>
          <w:p w:rsidR="008461BC" w:rsidRPr="000078E1" w:rsidRDefault="008461BC" w:rsidP="00114C39">
            <w:pPr>
              <w:rPr>
                <w:rFonts w:ascii="Arial" w:hAnsi="Arial" w:cs="Arial"/>
                <w:b/>
              </w:rPr>
            </w:pPr>
            <w:r w:rsidRPr="000078E1">
              <w:rPr>
                <w:rFonts w:ascii="Arial" w:hAnsi="Arial" w:cs="Arial"/>
                <w:b/>
              </w:rPr>
              <w:t>CD-ROM resources</w:t>
            </w:r>
          </w:p>
        </w:tc>
        <w:tc>
          <w:tcPr>
            <w:tcW w:w="2191" w:type="dxa"/>
            <w:tcBorders>
              <w:top w:val="single" w:sz="4" w:space="0" w:color="auto"/>
            </w:tcBorders>
            <w:tcMar>
              <w:top w:w="57" w:type="dxa"/>
              <w:bottom w:w="57" w:type="dxa"/>
            </w:tcMar>
          </w:tcPr>
          <w:p w:rsidR="008461BC" w:rsidRPr="000078E1" w:rsidRDefault="008461BC" w:rsidP="00114C39">
            <w:pPr>
              <w:rPr>
                <w:rFonts w:ascii="Arial" w:hAnsi="Arial" w:cs="Arial"/>
                <w:b/>
              </w:rPr>
            </w:pPr>
            <w:r w:rsidRPr="000078E1">
              <w:rPr>
                <w:rFonts w:ascii="Arial" w:hAnsi="Arial" w:cs="Arial"/>
                <w:b/>
              </w:rPr>
              <w:t>Collins Connect resources</w:t>
            </w:r>
          </w:p>
        </w:tc>
        <w:tc>
          <w:tcPr>
            <w:tcW w:w="2077" w:type="dxa"/>
            <w:tcBorders>
              <w:top w:val="single" w:sz="4" w:space="0" w:color="auto"/>
            </w:tcBorders>
            <w:tcMar>
              <w:top w:w="57" w:type="dxa"/>
              <w:bottom w:w="57" w:type="dxa"/>
            </w:tcMar>
          </w:tcPr>
          <w:p w:rsidR="008461BC" w:rsidRPr="000078E1" w:rsidRDefault="008461BC" w:rsidP="00114C39">
            <w:pPr>
              <w:rPr>
                <w:rFonts w:ascii="Arial" w:hAnsi="Arial" w:cs="Arial"/>
                <w:b/>
              </w:rPr>
            </w:pPr>
            <w:r w:rsidRPr="000078E1">
              <w:rPr>
                <w:rFonts w:ascii="Arial" w:hAnsi="Arial" w:cs="Arial"/>
                <w:b/>
              </w:rPr>
              <w:t>Notes for two-year scheme</w:t>
            </w:r>
          </w:p>
        </w:tc>
      </w:tr>
      <w:tr w:rsidR="008461BC" w:rsidRPr="000078E1" w:rsidTr="00114C39">
        <w:tblPrEx>
          <w:shd w:val="clear" w:color="auto" w:fill="FFFFFF" w:themeFill="background1"/>
        </w:tblPrEx>
        <w:trPr>
          <w:cantSplit/>
        </w:trPr>
        <w:tc>
          <w:tcPr>
            <w:tcW w:w="1059" w:type="dxa"/>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3.3.2</w:t>
            </w:r>
          </w:p>
          <w:p w:rsidR="008461BC" w:rsidRPr="000078E1" w:rsidRDefault="008461BC" w:rsidP="00114C39">
            <w:pPr>
              <w:pStyle w:val="SMTablesmalltext"/>
              <w:spacing w:line="240" w:lineRule="auto"/>
              <w:rPr>
                <w:rFonts w:eastAsia="Times New Roman"/>
                <w:b/>
                <w:bCs/>
                <w:color w:val="auto"/>
                <w:sz w:val="20"/>
                <w:szCs w:val="20"/>
              </w:rPr>
            </w:pPr>
          </w:p>
        </w:tc>
        <w:tc>
          <w:tcPr>
            <w:tcW w:w="2060" w:type="dxa"/>
            <w:gridSpan w:val="2"/>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rFonts w:eastAsia="Times New Roman"/>
                <w:b/>
                <w:bCs/>
                <w:color w:val="auto"/>
                <w:sz w:val="20"/>
                <w:szCs w:val="20"/>
              </w:rPr>
            </w:pPr>
            <w:r w:rsidRPr="000078E1">
              <w:rPr>
                <w:color w:val="auto"/>
                <w:sz w:val="20"/>
                <w:szCs w:val="20"/>
              </w:rPr>
              <w:t>Obtaining metals from ores</w:t>
            </w:r>
          </w:p>
        </w:tc>
        <w:tc>
          <w:tcPr>
            <w:tcW w:w="2126" w:type="dxa"/>
            <w:shd w:val="clear" w:color="auto" w:fill="FFFFFF" w:themeFill="background1"/>
            <w:tcMar>
              <w:top w:w="57" w:type="dxa"/>
              <w:bottom w:w="57" w:type="dxa"/>
            </w:tcMar>
          </w:tcPr>
          <w:p w:rsidR="008461BC" w:rsidRPr="000078E1" w:rsidRDefault="008461BC" w:rsidP="00114C39">
            <w:pPr>
              <w:pStyle w:val="SMTablesmalltext"/>
              <w:spacing w:line="240" w:lineRule="auto"/>
              <w:rPr>
                <w:rFonts w:eastAsia="Times New Roman"/>
                <w:b/>
                <w:bCs/>
                <w:color w:val="auto"/>
                <w:sz w:val="20"/>
                <w:szCs w:val="20"/>
              </w:rPr>
            </w:pPr>
            <w:r w:rsidRPr="000078E1">
              <w:rPr>
                <w:color w:val="auto"/>
                <w:sz w:val="20"/>
                <w:szCs w:val="20"/>
              </w:rPr>
              <w:t xml:space="preserve">Earth as a source of limited resources </w:t>
            </w:r>
          </w:p>
        </w:tc>
        <w:tc>
          <w:tcPr>
            <w:tcW w:w="2693" w:type="dxa"/>
            <w:shd w:val="clear" w:color="auto" w:fill="FFFFFF" w:themeFill="background1"/>
            <w:tcMar>
              <w:top w:w="57" w:type="dxa"/>
              <w:bottom w:w="57" w:type="dxa"/>
            </w:tcMar>
          </w:tcPr>
          <w:p w:rsidR="008461BC" w:rsidRPr="000078E1" w:rsidRDefault="008461BC" w:rsidP="0037136E">
            <w:pPr>
              <w:pStyle w:val="TableTextBullet"/>
              <w:numPr>
                <w:ilvl w:val="0"/>
                <w:numId w:val="8"/>
              </w:numPr>
              <w:spacing w:after="0" w:line="240" w:lineRule="auto"/>
              <w:ind w:left="170" w:hanging="170"/>
            </w:pPr>
            <w:r w:rsidRPr="000078E1">
              <w:t>Recognise how abundant common ores are in the Earth</w:t>
            </w:r>
          </w:p>
          <w:p w:rsidR="008461BC" w:rsidRPr="000078E1" w:rsidRDefault="008461BC" w:rsidP="0037136E">
            <w:pPr>
              <w:pStyle w:val="TableTextBullet"/>
              <w:numPr>
                <w:ilvl w:val="0"/>
                <w:numId w:val="8"/>
              </w:numPr>
              <w:spacing w:after="0" w:line="240" w:lineRule="auto"/>
              <w:ind w:left="170" w:hanging="170"/>
              <w:rPr>
                <w:b/>
                <w:bCs/>
                <w:color w:val="000000"/>
              </w:rPr>
            </w:pPr>
            <w:r w:rsidRPr="000078E1">
              <w:t>Explain how ores are extracted from the Earth</w:t>
            </w:r>
          </w:p>
        </w:tc>
        <w:tc>
          <w:tcPr>
            <w:tcW w:w="2678" w:type="dxa"/>
            <w:shd w:val="clear" w:color="auto" w:fill="FFFFFF" w:themeFill="background1"/>
          </w:tcPr>
          <w:p w:rsidR="008461BC" w:rsidRPr="000078E1" w:rsidRDefault="008461BC" w:rsidP="00114C39">
            <w:pPr>
              <w:pStyle w:val="TableTextBullet"/>
              <w:numPr>
                <w:ilvl w:val="0"/>
                <w:numId w:val="0"/>
              </w:numPr>
            </w:pPr>
            <w:r w:rsidRPr="000078E1">
              <w:t>Worksheet 3.3.2</w:t>
            </w:r>
          </w:p>
        </w:tc>
        <w:tc>
          <w:tcPr>
            <w:tcW w:w="2191" w:type="dxa"/>
            <w:shd w:val="clear" w:color="auto" w:fill="FFFFFF" w:themeFill="background1"/>
          </w:tcPr>
          <w:p w:rsidR="008461BC" w:rsidRPr="000078E1" w:rsidRDefault="008461BC" w:rsidP="00114C39">
            <w:pPr>
              <w:pStyle w:val="TableTextBullet"/>
              <w:numPr>
                <w:ilvl w:val="0"/>
                <w:numId w:val="0"/>
              </w:numPr>
            </w:pPr>
            <w:r w:rsidRPr="000078E1">
              <w:t>Quick starter; Interactive activity: Drag the examples of substances to the correct group - native metals, non-native metals or ores; Video; Interactive activity: Place, in order, the metals from most to least reactive</w:t>
            </w:r>
          </w:p>
        </w:tc>
        <w:tc>
          <w:tcPr>
            <w:tcW w:w="2077" w:type="dxa"/>
            <w:shd w:val="clear" w:color="auto" w:fill="FFFFFF" w:themeFill="background1"/>
          </w:tcPr>
          <w:p w:rsidR="008461BC" w:rsidRPr="000078E1" w:rsidRDefault="008461BC" w:rsidP="00114C39">
            <w:pPr>
              <w:pStyle w:val="TableTextBullet"/>
              <w:numPr>
                <w:ilvl w:val="0"/>
                <w:numId w:val="0"/>
              </w:numPr>
            </w:pPr>
          </w:p>
        </w:tc>
      </w:tr>
      <w:tr w:rsidR="008461BC" w:rsidRPr="000078E1" w:rsidTr="00114C39">
        <w:tblPrEx>
          <w:shd w:val="clear" w:color="auto" w:fill="FFFFFF" w:themeFill="background1"/>
        </w:tblPrEx>
        <w:trPr>
          <w:cantSplit/>
        </w:trPr>
        <w:tc>
          <w:tcPr>
            <w:tcW w:w="1059" w:type="dxa"/>
            <w:tcBorders>
              <w:bottom w:val="single" w:sz="4" w:space="0" w:color="auto"/>
            </w:tcBorders>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3.3.3</w:t>
            </w:r>
          </w:p>
          <w:p w:rsidR="008461BC" w:rsidRPr="000078E1" w:rsidRDefault="008461BC" w:rsidP="00114C39">
            <w:pPr>
              <w:pStyle w:val="SMTablesmalltext"/>
              <w:spacing w:line="240" w:lineRule="auto"/>
              <w:rPr>
                <w:color w:val="auto"/>
                <w:sz w:val="20"/>
                <w:szCs w:val="20"/>
              </w:rPr>
            </w:pPr>
          </w:p>
        </w:tc>
        <w:tc>
          <w:tcPr>
            <w:tcW w:w="2060" w:type="dxa"/>
            <w:gridSpan w:val="2"/>
            <w:tcBorders>
              <w:bottom w:val="single" w:sz="4" w:space="0" w:color="auto"/>
            </w:tcBorders>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Understanding reactivity</w:t>
            </w:r>
          </w:p>
        </w:tc>
        <w:tc>
          <w:tcPr>
            <w:tcW w:w="2126" w:type="dxa"/>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 xml:space="preserve">The order of metals and carbon in the reactivity series </w:t>
            </w:r>
          </w:p>
          <w:p w:rsidR="008461BC" w:rsidRPr="000078E1" w:rsidRDefault="008461BC" w:rsidP="00114C39">
            <w:pPr>
              <w:pStyle w:val="SMTablesmalltext"/>
              <w:spacing w:line="240" w:lineRule="auto"/>
              <w:rPr>
                <w:color w:val="auto"/>
                <w:sz w:val="20"/>
                <w:szCs w:val="20"/>
              </w:rPr>
            </w:pPr>
            <w:r w:rsidRPr="000078E1">
              <w:rPr>
                <w:color w:val="auto"/>
                <w:sz w:val="20"/>
                <w:szCs w:val="20"/>
              </w:rPr>
              <w:t>Representing chemical reactions using formulas and using equations</w:t>
            </w:r>
          </w:p>
          <w:p w:rsidR="008461BC" w:rsidRPr="000078E1" w:rsidRDefault="008461BC" w:rsidP="00114C39">
            <w:pPr>
              <w:pStyle w:val="SMTablesmalltext"/>
              <w:spacing w:line="240" w:lineRule="auto"/>
              <w:rPr>
                <w:color w:val="auto"/>
                <w:sz w:val="20"/>
                <w:szCs w:val="20"/>
              </w:rPr>
            </w:pPr>
            <w:r w:rsidRPr="000078E1">
              <w:rPr>
                <w:color w:val="auto"/>
                <w:sz w:val="20"/>
                <w:szCs w:val="20"/>
              </w:rPr>
              <w:t xml:space="preserve">Thermal decomposition </w:t>
            </w:r>
          </w:p>
        </w:tc>
        <w:tc>
          <w:tcPr>
            <w:tcW w:w="2693" w:type="dxa"/>
            <w:shd w:val="clear" w:color="auto" w:fill="FFFFFF" w:themeFill="background1"/>
            <w:tcMar>
              <w:top w:w="57" w:type="dxa"/>
              <w:bottom w:w="57" w:type="dxa"/>
            </w:tcMar>
          </w:tcPr>
          <w:p w:rsidR="008461BC" w:rsidRPr="000078E1" w:rsidRDefault="008461BC" w:rsidP="0037136E">
            <w:pPr>
              <w:pStyle w:val="TableTextBullet"/>
              <w:numPr>
                <w:ilvl w:val="0"/>
                <w:numId w:val="8"/>
              </w:numPr>
              <w:spacing w:after="0" w:line="240" w:lineRule="auto"/>
              <w:ind w:left="170" w:hanging="170"/>
            </w:pPr>
            <w:r w:rsidRPr="000078E1">
              <w:t>Use evidence to identify the reactivity series of metals</w:t>
            </w:r>
          </w:p>
          <w:p w:rsidR="008461BC" w:rsidRPr="000078E1" w:rsidRDefault="008461BC" w:rsidP="0037136E">
            <w:pPr>
              <w:pStyle w:val="TableTextBullet"/>
              <w:numPr>
                <w:ilvl w:val="0"/>
                <w:numId w:val="8"/>
              </w:numPr>
              <w:spacing w:after="0" w:line="240" w:lineRule="auto"/>
              <w:ind w:left="170" w:hanging="170"/>
            </w:pPr>
            <w:r w:rsidRPr="000078E1">
              <w:t xml:space="preserve">Represent reactions using formulas and equations </w:t>
            </w:r>
          </w:p>
        </w:tc>
        <w:tc>
          <w:tcPr>
            <w:tcW w:w="2678" w:type="dxa"/>
            <w:shd w:val="clear" w:color="auto" w:fill="FFFFFF" w:themeFill="background1"/>
          </w:tcPr>
          <w:p w:rsidR="008461BC" w:rsidRPr="000078E1" w:rsidRDefault="008461BC" w:rsidP="00114C39">
            <w:pPr>
              <w:pStyle w:val="TableTextBullet"/>
              <w:numPr>
                <w:ilvl w:val="0"/>
                <w:numId w:val="0"/>
              </w:numPr>
            </w:pPr>
            <w:r w:rsidRPr="000078E1">
              <w:t xml:space="preserve">Worksheet 3.3.3; </w:t>
            </w:r>
            <w:r>
              <w:br/>
            </w:r>
            <w:r w:rsidRPr="000078E1">
              <w:t>Practical sheet 3.3.3; Technician's notes 3.3.3</w:t>
            </w:r>
          </w:p>
        </w:tc>
        <w:tc>
          <w:tcPr>
            <w:tcW w:w="2191" w:type="dxa"/>
            <w:shd w:val="clear" w:color="auto" w:fill="FFFFFF" w:themeFill="background1"/>
          </w:tcPr>
          <w:p w:rsidR="008461BC" w:rsidRPr="000078E1" w:rsidRDefault="008461BC" w:rsidP="00114C39">
            <w:pPr>
              <w:pStyle w:val="TableTextBullet"/>
              <w:numPr>
                <w:ilvl w:val="0"/>
                <w:numId w:val="0"/>
              </w:numPr>
            </w:pPr>
            <w:r w:rsidRPr="000078E1">
              <w:t>Quick starter; Interactive activity: Place, in order, the metals from most to least reactive; Slideshow: Reactivity of metals: Some examples</w:t>
            </w:r>
          </w:p>
        </w:tc>
        <w:tc>
          <w:tcPr>
            <w:tcW w:w="2077" w:type="dxa"/>
            <w:shd w:val="clear" w:color="auto" w:fill="FFFFFF" w:themeFill="background1"/>
          </w:tcPr>
          <w:p w:rsidR="008461BC" w:rsidRPr="000078E1" w:rsidRDefault="008461BC" w:rsidP="00114C39">
            <w:pPr>
              <w:pStyle w:val="TableTextBullet"/>
              <w:numPr>
                <w:ilvl w:val="0"/>
                <w:numId w:val="0"/>
              </w:numPr>
            </w:pPr>
          </w:p>
        </w:tc>
      </w:tr>
      <w:tr w:rsidR="008461BC" w:rsidRPr="000078E1" w:rsidTr="00114C39">
        <w:tblPrEx>
          <w:shd w:val="clear" w:color="auto" w:fill="FFFFFF" w:themeFill="background1"/>
        </w:tblPrEx>
        <w:trPr>
          <w:cantSplit/>
        </w:trPr>
        <w:tc>
          <w:tcPr>
            <w:tcW w:w="1059" w:type="dxa"/>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lastRenderedPageBreak/>
              <w:t>3.3.4</w:t>
            </w:r>
          </w:p>
          <w:p w:rsidR="008461BC" w:rsidRPr="000078E1" w:rsidRDefault="008461BC" w:rsidP="00114C39">
            <w:pPr>
              <w:pStyle w:val="SMTablesmalltext"/>
              <w:spacing w:line="240" w:lineRule="auto"/>
              <w:rPr>
                <w:color w:val="auto"/>
                <w:sz w:val="20"/>
                <w:szCs w:val="20"/>
              </w:rPr>
            </w:pPr>
          </w:p>
        </w:tc>
        <w:tc>
          <w:tcPr>
            <w:tcW w:w="2060" w:type="dxa"/>
            <w:gridSpan w:val="2"/>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Making use of displacement reactions</w:t>
            </w:r>
          </w:p>
        </w:tc>
        <w:tc>
          <w:tcPr>
            <w:tcW w:w="2126" w:type="dxa"/>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 xml:space="preserve">The order of metals and carbon in the reactivity series </w:t>
            </w:r>
          </w:p>
          <w:p w:rsidR="008461BC" w:rsidRPr="000078E1" w:rsidRDefault="008461BC" w:rsidP="00114C39">
            <w:pPr>
              <w:pStyle w:val="SMTablesmalltext"/>
              <w:spacing w:line="240" w:lineRule="auto"/>
              <w:rPr>
                <w:color w:val="auto"/>
                <w:sz w:val="20"/>
                <w:szCs w:val="20"/>
              </w:rPr>
            </w:pPr>
            <w:r w:rsidRPr="000078E1">
              <w:rPr>
                <w:color w:val="auto"/>
                <w:sz w:val="20"/>
                <w:szCs w:val="20"/>
              </w:rPr>
              <w:t>Representing chemical reactions using formulas and using equations</w:t>
            </w:r>
          </w:p>
          <w:p w:rsidR="008461BC" w:rsidRPr="000078E1" w:rsidRDefault="008461BC" w:rsidP="00114C39">
            <w:pPr>
              <w:pStyle w:val="SMTablesmalltext"/>
              <w:spacing w:line="240" w:lineRule="auto"/>
              <w:rPr>
                <w:color w:val="auto"/>
                <w:sz w:val="20"/>
                <w:szCs w:val="20"/>
              </w:rPr>
            </w:pPr>
            <w:r w:rsidRPr="000078E1">
              <w:rPr>
                <w:color w:val="auto"/>
                <w:sz w:val="20"/>
                <w:szCs w:val="20"/>
              </w:rPr>
              <w:t xml:space="preserve">Displacement reactions </w:t>
            </w:r>
          </w:p>
          <w:p w:rsidR="008461BC" w:rsidRPr="000078E1" w:rsidRDefault="008461BC" w:rsidP="00114C39">
            <w:pPr>
              <w:pStyle w:val="SMTablesmalltext"/>
              <w:spacing w:line="240" w:lineRule="auto"/>
              <w:rPr>
                <w:color w:val="auto"/>
                <w:sz w:val="20"/>
                <w:szCs w:val="20"/>
              </w:rPr>
            </w:pPr>
            <w:r w:rsidRPr="000078E1">
              <w:rPr>
                <w:color w:val="auto"/>
                <w:sz w:val="20"/>
                <w:szCs w:val="20"/>
              </w:rPr>
              <w:t>Conservation of mass changes of state and chemical reactions</w:t>
            </w:r>
          </w:p>
        </w:tc>
        <w:tc>
          <w:tcPr>
            <w:tcW w:w="2693" w:type="dxa"/>
            <w:shd w:val="clear" w:color="auto" w:fill="FFFFFF" w:themeFill="background1"/>
            <w:tcMar>
              <w:top w:w="57" w:type="dxa"/>
              <w:bottom w:w="57" w:type="dxa"/>
            </w:tcMar>
          </w:tcPr>
          <w:p w:rsidR="008461BC" w:rsidRPr="000078E1" w:rsidRDefault="008461BC" w:rsidP="0037136E">
            <w:pPr>
              <w:pStyle w:val="TableTextBullet"/>
              <w:numPr>
                <w:ilvl w:val="0"/>
                <w:numId w:val="8"/>
              </w:numPr>
              <w:spacing w:after="0" w:line="240" w:lineRule="auto"/>
              <w:ind w:left="170" w:hanging="170"/>
            </w:pPr>
            <w:r w:rsidRPr="000078E1">
              <w:t>Represent and explain displacement reactions using formulas and equations</w:t>
            </w:r>
          </w:p>
          <w:p w:rsidR="008461BC" w:rsidRPr="000078E1" w:rsidRDefault="008461BC" w:rsidP="0037136E">
            <w:pPr>
              <w:pStyle w:val="TableTextBullet"/>
              <w:numPr>
                <w:ilvl w:val="0"/>
                <w:numId w:val="8"/>
              </w:numPr>
              <w:spacing w:after="0" w:line="240" w:lineRule="auto"/>
              <w:ind w:left="170" w:hanging="170"/>
            </w:pPr>
            <w:r w:rsidRPr="000078E1">
              <w:t>Make inferences about reactivity from displacement reactions</w:t>
            </w:r>
          </w:p>
        </w:tc>
        <w:tc>
          <w:tcPr>
            <w:tcW w:w="2678" w:type="dxa"/>
            <w:shd w:val="clear" w:color="auto" w:fill="FFFFFF" w:themeFill="background1"/>
          </w:tcPr>
          <w:p w:rsidR="008461BC" w:rsidRPr="000078E1" w:rsidRDefault="008461BC" w:rsidP="00114C39">
            <w:pPr>
              <w:pStyle w:val="TableTextBullet"/>
              <w:numPr>
                <w:ilvl w:val="0"/>
                <w:numId w:val="0"/>
              </w:numPr>
            </w:pPr>
            <w:r w:rsidRPr="000078E1">
              <w:t xml:space="preserve">Worksheet 3.3.4; </w:t>
            </w:r>
            <w:r>
              <w:br/>
            </w:r>
            <w:r w:rsidRPr="000078E1">
              <w:t>Practical sheet 3.3.4; Technician's notes 3.3.4</w:t>
            </w:r>
          </w:p>
        </w:tc>
        <w:tc>
          <w:tcPr>
            <w:tcW w:w="2191" w:type="dxa"/>
            <w:shd w:val="clear" w:color="auto" w:fill="FFFFFF" w:themeFill="background1"/>
          </w:tcPr>
          <w:p w:rsidR="008461BC" w:rsidRPr="000078E1" w:rsidRDefault="008461BC" w:rsidP="00114C39">
            <w:pPr>
              <w:pStyle w:val="TableTextBullet"/>
              <w:numPr>
                <w:ilvl w:val="0"/>
                <w:numId w:val="0"/>
              </w:numPr>
            </w:pPr>
            <w:r w:rsidRPr="000078E1">
              <w:t>Quick starter; Interactive activity: Match the reactants to the products; Interactive activity: Place, in order, the elements from most to least reactive</w:t>
            </w:r>
          </w:p>
        </w:tc>
        <w:tc>
          <w:tcPr>
            <w:tcW w:w="2077" w:type="dxa"/>
            <w:shd w:val="clear" w:color="auto" w:fill="FFFFFF" w:themeFill="background1"/>
          </w:tcPr>
          <w:p w:rsidR="008461BC" w:rsidRPr="000078E1" w:rsidRDefault="008461BC" w:rsidP="00114C39">
            <w:pPr>
              <w:pStyle w:val="TableTextBullet"/>
              <w:numPr>
                <w:ilvl w:val="0"/>
                <w:numId w:val="0"/>
              </w:numPr>
            </w:pPr>
          </w:p>
        </w:tc>
      </w:tr>
      <w:tr w:rsidR="008461BC" w:rsidRPr="000078E1" w:rsidTr="00114C39">
        <w:tblPrEx>
          <w:shd w:val="clear" w:color="auto" w:fill="FFFFFF" w:themeFill="background1"/>
        </w:tblPrEx>
        <w:trPr>
          <w:cantSplit/>
        </w:trPr>
        <w:tc>
          <w:tcPr>
            <w:tcW w:w="1059" w:type="dxa"/>
            <w:tcBorders>
              <w:bottom w:val="single" w:sz="4" w:space="0" w:color="auto"/>
            </w:tcBorders>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3.3.5</w:t>
            </w:r>
          </w:p>
          <w:p w:rsidR="008461BC" w:rsidRPr="000078E1" w:rsidRDefault="008461BC" w:rsidP="00114C39">
            <w:pPr>
              <w:pStyle w:val="SMTablesmalltext"/>
              <w:spacing w:line="240" w:lineRule="auto"/>
              <w:rPr>
                <w:color w:val="auto"/>
                <w:sz w:val="20"/>
                <w:szCs w:val="20"/>
              </w:rPr>
            </w:pPr>
          </w:p>
        </w:tc>
        <w:tc>
          <w:tcPr>
            <w:tcW w:w="2060" w:type="dxa"/>
            <w:gridSpan w:val="2"/>
            <w:tcBorders>
              <w:bottom w:val="single" w:sz="4" w:space="0" w:color="auto"/>
            </w:tcBorders>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 xml:space="preserve">Using carbon to extract iron </w:t>
            </w:r>
          </w:p>
        </w:tc>
        <w:tc>
          <w:tcPr>
            <w:tcW w:w="2126" w:type="dxa"/>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 xml:space="preserve">The use of carbon in obtaining metals from metal oxides </w:t>
            </w:r>
          </w:p>
          <w:p w:rsidR="008461BC" w:rsidRPr="000078E1" w:rsidRDefault="008461BC" w:rsidP="00114C39">
            <w:pPr>
              <w:pStyle w:val="SMTablesmalltext"/>
              <w:spacing w:line="240" w:lineRule="auto"/>
              <w:rPr>
                <w:color w:val="auto"/>
                <w:sz w:val="20"/>
                <w:szCs w:val="20"/>
              </w:rPr>
            </w:pPr>
            <w:r w:rsidRPr="000078E1">
              <w:rPr>
                <w:color w:val="auto"/>
                <w:sz w:val="20"/>
                <w:szCs w:val="20"/>
              </w:rPr>
              <w:t>Representing chemical reactions using formulas and using equations</w:t>
            </w:r>
          </w:p>
          <w:p w:rsidR="008461BC" w:rsidRPr="000078E1" w:rsidRDefault="008461BC" w:rsidP="00114C39">
            <w:pPr>
              <w:pStyle w:val="SMTablesmalltext"/>
              <w:spacing w:line="240" w:lineRule="auto"/>
              <w:rPr>
                <w:color w:val="auto"/>
                <w:sz w:val="20"/>
                <w:szCs w:val="20"/>
              </w:rPr>
            </w:pPr>
            <w:r w:rsidRPr="000078E1">
              <w:rPr>
                <w:color w:val="auto"/>
                <w:sz w:val="20"/>
                <w:szCs w:val="20"/>
              </w:rPr>
              <w:t>Conservation of mass changes of state and chemical reactions</w:t>
            </w:r>
          </w:p>
        </w:tc>
        <w:tc>
          <w:tcPr>
            <w:tcW w:w="2693" w:type="dxa"/>
            <w:shd w:val="clear" w:color="auto" w:fill="FFFFFF" w:themeFill="background1"/>
            <w:tcMar>
              <w:top w:w="57" w:type="dxa"/>
              <w:bottom w:w="57" w:type="dxa"/>
            </w:tcMar>
          </w:tcPr>
          <w:p w:rsidR="008461BC" w:rsidRPr="000078E1" w:rsidRDefault="008461BC" w:rsidP="0037136E">
            <w:pPr>
              <w:pStyle w:val="TableTextBullet"/>
              <w:numPr>
                <w:ilvl w:val="0"/>
                <w:numId w:val="8"/>
              </w:numPr>
              <w:spacing w:after="0" w:line="240" w:lineRule="auto"/>
              <w:ind w:left="170" w:hanging="170"/>
            </w:pPr>
            <w:r w:rsidRPr="000078E1">
              <w:t>Represent displacement reactions  with carbon  and metal oxides using formulas and equations</w:t>
            </w:r>
          </w:p>
          <w:p w:rsidR="008461BC" w:rsidRPr="000078E1" w:rsidRDefault="008461BC" w:rsidP="0037136E">
            <w:pPr>
              <w:pStyle w:val="TableTextBullet"/>
              <w:numPr>
                <w:ilvl w:val="0"/>
                <w:numId w:val="8"/>
              </w:numPr>
              <w:spacing w:after="0" w:line="240" w:lineRule="auto"/>
              <w:ind w:left="170" w:hanging="170"/>
            </w:pPr>
            <w:r w:rsidRPr="000078E1">
              <w:t>Explain how mass is conserved in the extraction of metals</w:t>
            </w:r>
          </w:p>
        </w:tc>
        <w:tc>
          <w:tcPr>
            <w:tcW w:w="2678" w:type="dxa"/>
            <w:shd w:val="clear" w:color="auto" w:fill="FFFFFF" w:themeFill="background1"/>
          </w:tcPr>
          <w:p w:rsidR="008461BC" w:rsidRPr="000078E1" w:rsidRDefault="008461BC" w:rsidP="00114C39">
            <w:pPr>
              <w:pStyle w:val="TableTextBullet"/>
              <w:numPr>
                <w:ilvl w:val="0"/>
                <w:numId w:val="0"/>
              </w:numPr>
            </w:pPr>
            <w:r w:rsidRPr="000078E1">
              <w:t>Worksheet 3.3.5; Technician's notes 3.3.5</w:t>
            </w:r>
          </w:p>
        </w:tc>
        <w:tc>
          <w:tcPr>
            <w:tcW w:w="2191" w:type="dxa"/>
            <w:shd w:val="clear" w:color="auto" w:fill="FFFFFF" w:themeFill="background1"/>
          </w:tcPr>
          <w:p w:rsidR="008461BC" w:rsidRPr="000078E1" w:rsidRDefault="008461BC" w:rsidP="00114C39">
            <w:pPr>
              <w:pStyle w:val="TableTextBullet"/>
              <w:numPr>
                <w:ilvl w:val="0"/>
                <w:numId w:val="0"/>
              </w:numPr>
            </w:pPr>
            <w:r w:rsidRPr="000078E1">
              <w:t>Quick starter; Interactive activity: Drag the statements to the correct group; Slideshow: The blast furn</w:t>
            </w:r>
            <w:r>
              <w:t>ace – w</w:t>
            </w:r>
            <w:r w:rsidRPr="000078E1">
              <w:t>hat goes in, and what comes out</w:t>
            </w:r>
          </w:p>
        </w:tc>
        <w:tc>
          <w:tcPr>
            <w:tcW w:w="2077" w:type="dxa"/>
            <w:shd w:val="clear" w:color="auto" w:fill="FFFFFF" w:themeFill="background1"/>
          </w:tcPr>
          <w:p w:rsidR="008461BC" w:rsidRPr="000078E1" w:rsidRDefault="008461BC" w:rsidP="00114C39">
            <w:pPr>
              <w:pStyle w:val="TableTextBullet"/>
              <w:numPr>
                <w:ilvl w:val="0"/>
                <w:numId w:val="0"/>
              </w:numPr>
            </w:pPr>
          </w:p>
        </w:tc>
      </w:tr>
      <w:tr w:rsidR="008461BC" w:rsidRPr="000078E1" w:rsidTr="00114C39">
        <w:tblPrEx>
          <w:shd w:val="clear" w:color="auto" w:fill="FFFFFF" w:themeFill="background1"/>
        </w:tblPrEx>
        <w:trPr>
          <w:cantSplit/>
        </w:trPr>
        <w:tc>
          <w:tcPr>
            <w:tcW w:w="1059" w:type="dxa"/>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3.3.6</w:t>
            </w:r>
          </w:p>
          <w:p w:rsidR="008461BC" w:rsidRPr="000078E1" w:rsidRDefault="008461BC" w:rsidP="00114C39">
            <w:pPr>
              <w:pStyle w:val="SMTablesmalltext"/>
              <w:spacing w:line="240" w:lineRule="auto"/>
              <w:rPr>
                <w:color w:val="auto"/>
                <w:sz w:val="20"/>
                <w:szCs w:val="20"/>
              </w:rPr>
            </w:pPr>
          </w:p>
        </w:tc>
        <w:tc>
          <w:tcPr>
            <w:tcW w:w="2060" w:type="dxa"/>
            <w:gridSpan w:val="2"/>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Extracting copper, lead and zinc</w:t>
            </w:r>
          </w:p>
        </w:tc>
        <w:tc>
          <w:tcPr>
            <w:tcW w:w="2126" w:type="dxa"/>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 xml:space="preserve">The use of carbon in obtaining metals from metal oxides </w:t>
            </w:r>
          </w:p>
          <w:p w:rsidR="008461BC" w:rsidRPr="000078E1" w:rsidRDefault="008461BC" w:rsidP="00114C39">
            <w:pPr>
              <w:pStyle w:val="SMTablesmalltext"/>
              <w:spacing w:line="240" w:lineRule="auto"/>
              <w:rPr>
                <w:color w:val="auto"/>
                <w:sz w:val="20"/>
                <w:szCs w:val="20"/>
              </w:rPr>
            </w:pPr>
            <w:r w:rsidRPr="000078E1">
              <w:rPr>
                <w:color w:val="auto"/>
                <w:sz w:val="20"/>
                <w:szCs w:val="20"/>
              </w:rPr>
              <w:t>Representing chemical reactions using formulas and using equations</w:t>
            </w:r>
          </w:p>
        </w:tc>
        <w:tc>
          <w:tcPr>
            <w:tcW w:w="2693" w:type="dxa"/>
            <w:shd w:val="clear" w:color="auto" w:fill="FFFFFF" w:themeFill="background1"/>
            <w:tcMar>
              <w:top w:w="57" w:type="dxa"/>
              <w:bottom w:w="57" w:type="dxa"/>
            </w:tcMar>
          </w:tcPr>
          <w:p w:rsidR="008461BC" w:rsidRPr="000078E1" w:rsidRDefault="008461BC" w:rsidP="0037136E">
            <w:pPr>
              <w:pStyle w:val="TableTextBullet"/>
              <w:numPr>
                <w:ilvl w:val="0"/>
                <w:numId w:val="8"/>
              </w:numPr>
              <w:spacing w:after="0" w:line="240" w:lineRule="auto"/>
              <w:ind w:left="170" w:hanging="170"/>
            </w:pPr>
            <w:r w:rsidRPr="000078E1">
              <w:t>Explain how copper, lead and zinc are extracted from their ores</w:t>
            </w:r>
          </w:p>
          <w:p w:rsidR="008461BC" w:rsidRPr="000078E1" w:rsidRDefault="008461BC" w:rsidP="0037136E">
            <w:pPr>
              <w:pStyle w:val="TableTextBullet"/>
              <w:numPr>
                <w:ilvl w:val="0"/>
                <w:numId w:val="8"/>
              </w:numPr>
              <w:spacing w:after="0" w:line="240" w:lineRule="auto"/>
              <w:ind w:left="170" w:hanging="170"/>
            </w:pPr>
            <w:r w:rsidRPr="000078E1">
              <w:t>Calculate the yield of the extraction process</w:t>
            </w:r>
          </w:p>
          <w:p w:rsidR="008461BC" w:rsidRPr="000078E1" w:rsidRDefault="008461BC" w:rsidP="00114C39">
            <w:pPr>
              <w:pStyle w:val="TableTextBullet"/>
              <w:numPr>
                <w:ilvl w:val="0"/>
                <w:numId w:val="0"/>
              </w:numPr>
              <w:ind w:left="170"/>
            </w:pPr>
          </w:p>
        </w:tc>
        <w:tc>
          <w:tcPr>
            <w:tcW w:w="2678" w:type="dxa"/>
            <w:shd w:val="clear" w:color="auto" w:fill="FFFFFF" w:themeFill="background1"/>
          </w:tcPr>
          <w:p w:rsidR="008461BC" w:rsidRPr="000078E1" w:rsidRDefault="008461BC" w:rsidP="00114C39">
            <w:pPr>
              <w:pStyle w:val="TableTextBullet"/>
              <w:numPr>
                <w:ilvl w:val="0"/>
                <w:numId w:val="0"/>
              </w:numPr>
            </w:pPr>
            <w:r w:rsidRPr="000078E1">
              <w:t xml:space="preserve">Worksheet 3.3.6; </w:t>
            </w:r>
            <w:r>
              <w:br/>
            </w:r>
            <w:r w:rsidRPr="000078E1">
              <w:t>Practical sheet 3.3.6; Technician's notes 3.3.6</w:t>
            </w:r>
          </w:p>
        </w:tc>
        <w:tc>
          <w:tcPr>
            <w:tcW w:w="2191" w:type="dxa"/>
            <w:shd w:val="clear" w:color="auto" w:fill="FFFFFF" w:themeFill="background1"/>
          </w:tcPr>
          <w:p w:rsidR="008461BC" w:rsidRPr="000078E1" w:rsidRDefault="008461BC" w:rsidP="00114C39">
            <w:pPr>
              <w:pStyle w:val="TableTextBullet"/>
              <w:numPr>
                <w:ilvl w:val="0"/>
                <w:numId w:val="0"/>
              </w:numPr>
            </w:pPr>
            <w:r w:rsidRPr="000078E1">
              <w:t>Quick starter; Interactive activity: Drag the statements to the correct group - reduction, oxidation or decomposition</w:t>
            </w:r>
          </w:p>
        </w:tc>
        <w:tc>
          <w:tcPr>
            <w:tcW w:w="2077" w:type="dxa"/>
            <w:shd w:val="clear" w:color="auto" w:fill="FFFFFF" w:themeFill="background1"/>
          </w:tcPr>
          <w:p w:rsidR="008461BC" w:rsidRPr="000078E1" w:rsidRDefault="008461BC" w:rsidP="00114C39">
            <w:pPr>
              <w:pStyle w:val="TableTextBullet"/>
              <w:numPr>
                <w:ilvl w:val="0"/>
                <w:numId w:val="0"/>
              </w:numPr>
            </w:pPr>
            <w:r w:rsidRPr="000078E1">
              <w:t>Include the use of carbon to extract iron, from 3.3.5, and the impacts of extraction, from 3.3.7</w:t>
            </w:r>
          </w:p>
        </w:tc>
      </w:tr>
      <w:tr w:rsidR="008461BC" w:rsidRPr="000078E1" w:rsidTr="00114C39">
        <w:tblPrEx>
          <w:shd w:val="clear" w:color="auto" w:fill="FFFFFF" w:themeFill="background1"/>
        </w:tblPrEx>
        <w:trPr>
          <w:cantSplit/>
        </w:trPr>
        <w:tc>
          <w:tcPr>
            <w:tcW w:w="1059" w:type="dxa"/>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lastRenderedPageBreak/>
              <w:t>3.3.7</w:t>
            </w:r>
          </w:p>
          <w:p w:rsidR="008461BC" w:rsidRPr="000078E1" w:rsidRDefault="008461BC" w:rsidP="00114C39">
            <w:pPr>
              <w:pStyle w:val="SMTablesmalltext"/>
              <w:spacing w:line="240" w:lineRule="auto"/>
              <w:rPr>
                <w:color w:val="auto"/>
                <w:sz w:val="20"/>
                <w:szCs w:val="20"/>
              </w:rPr>
            </w:pPr>
          </w:p>
        </w:tc>
        <w:tc>
          <w:tcPr>
            <w:tcW w:w="2060" w:type="dxa"/>
            <w:gridSpan w:val="2"/>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Looking at the impact of metal extraction</w:t>
            </w:r>
          </w:p>
        </w:tc>
        <w:tc>
          <w:tcPr>
            <w:tcW w:w="2126" w:type="dxa"/>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 xml:space="preserve">The use of carbon in obtaining metals from metal oxides </w:t>
            </w:r>
          </w:p>
          <w:p w:rsidR="008461BC" w:rsidRPr="000078E1" w:rsidRDefault="008461BC" w:rsidP="00114C39">
            <w:pPr>
              <w:pStyle w:val="SMTablesmalltext"/>
              <w:spacing w:line="240" w:lineRule="auto"/>
              <w:rPr>
                <w:color w:val="auto"/>
                <w:sz w:val="20"/>
                <w:szCs w:val="20"/>
              </w:rPr>
            </w:pPr>
            <w:r w:rsidRPr="000078E1">
              <w:rPr>
                <w:color w:val="auto"/>
                <w:sz w:val="20"/>
                <w:szCs w:val="20"/>
              </w:rPr>
              <w:t xml:space="preserve">The production of carbon dioxide by human activity and the impact on climate </w:t>
            </w:r>
          </w:p>
          <w:p w:rsidR="008461BC" w:rsidRPr="000078E1" w:rsidRDefault="008461BC" w:rsidP="00114C39">
            <w:pPr>
              <w:pStyle w:val="SMTablesmalltext"/>
              <w:spacing w:line="240" w:lineRule="auto"/>
              <w:rPr>
                <w:color w:val="auto"/>
                <w:sz w:val="20"/>
                <w:szCs w:val="20"/>
              </w:rPr>
            </w:pPr>
            <w:r w:rsidRPr="000078E1">
              <w:rPr>
                <w:color w:val="auto"/>
                <w:sz w:val="20"/>
                <w:szCs w:val="20"/>
              </w:rPr>
              <w:t>Earth as a source of limited resources and the efficacy of recycling</w:t>
            </w:r>
          </w:p>
        </w:tc>
        <w:tc>
          <w:tcPr>
            <w:tcW w:w="2693" w:type="dxa"/>
            <w:shd w:val="clear" w:color="auto" w:fill="FFFFFF" w:themeFill="background1"/>
            <w:tcMar>
              <w:top w:w="57" w:type="dxa"/>
              <w:bottom w:w="57" w:type="dxa"/>
            </w:tcMar>
          </w:tcPr>
          <w:p w:rsidR="008461BC" w:rsidRPr="000078E1" w:rsidRDefault="008461BC" w:rsidP="0037136E">
            <w:pPr>
              <w:pStyle w:val="TableTextBullet"/>
              <w:numPr>
                <w:ilvl w:val="0"/>
                <w:numId w:val="8"/>
              </w:numPr>
              <w:spacing w:after="0" w:line="240" w:lineRule="auto"/>
              <w:ind w:left="170" w:hanging="170"/>
            </w:pPr>
            <w:r w:rsidRPr="000078E1">
              <w:t>Describe the environmental impacts of metal extraction</w:t>
            </w:r>
          </w:p>
          <w:p w:rsidR="008461BC" w:rsidRPr="000078E1" w:rsidRDefault="008461BC" w:rsidP="0037136E">
            <w:pPr>
              <w:pStyle w:val="TableTextBullet"/>
              <w:numPr>
                <w:ilvl w:val="0"/>
                <w:numId w:val="8"/>
              </w:numPr>
              <w:spacing w:after="0" w:line="240" w:lineRule="auto"/>
              <w:ind w:left="170" w:hanging="170"/>
            </w:pPr>
            <w:r w:rsidRPr="000078E1">
              <w:t>Describe how recycling of metals reduces damage to the environment</w:t>
            </w:r>
          </w:p>
        </w:tc>
        <w:tc>
          <w:tcPr>
            <w:tcW w:w="2678" w:type="dxa"/>
            <w:shd w:val="clear" w:color="auto" w:fill="FFFFFF" w:themeFill="background1"/>
          </w:tcPr>
          <w:p w:rsidR="008461BC" w:rsidRPr="000078E1" w:rsidRDefault="008461BC" w:rsidP="00114C39">
            <w:pPr>
              <w:pStyle w:val="TableTextBullet"/>
              <w:numPr>
                <w:ilvl w:val="0"/>
                <w:numId w:val="0"/>
              </w:numPr>
            </w:pPr>
            <w:r w:rsidRPr="000078E1">
              <w:t>Worksheet 3.3.7</w:t>
            </w:r>
          </w:p>
        </w:tc>
        <w:tc>
          <w:tcPr>
            <w:tcW w:w="2191" w:type="dxa"/>
            <w:shd w:val="clear" w:color="auto" w:fill="FFFFFF" w:themeFill="background1"/>
          </w:tcPr>
          <w:p w:rsidR="008461BC" w:rsidRDefault="008461BC" w:rsidP="00114C39">
            <w:pPr>
              <w:pStyle w:val="TableTextBullet"/>
              <w:numPr>
                <w:ilvl w:val="0"/>
                <w:numId w:val="0"/>
              </w:numPr>
            </w:pPr>
            <w:r w:rsidRPr="000078E1">
              <w:t>Quick starter; Video; Interactive activity: Match the pollution to its effect</w:t>
            </w:r>
            <w:r>
              <w:t>; Slideshow: Recycling metals – a</w:t>
            </w:r>
            <w:r w:rsidRPr="000078E1">
              <w:t xml:space="preserve"> look at how we recycle metals, including </w:t>
            </w:r>
          </w:p>
          <w:p w:rsidR="008461BC" w:rsidRPr="000078E1" w:rsidRDefault="008461BC" w:rsidP="00114C39">
            <w:pPr>
              <w:pStyle w:val="TableTextBullet"/>
              <w:numPr>
                <w:ilvl w:val="0"/>
                <w:numId w:val="0"/>
              </w:numPr>
            </w:pPr>
            <w:r w:rsidRPr="000078E1">
              <w:t>e-waste; Hangman: Key vocabulary game</w:t>
            </w:r>
          </w:p>
        </w:tc>
        <w:tc>
          <w:tcPr>
            <w:tcW w:w="2077" w:type="dxa"/>
            <w:shd w:val="clear" w:color="auto" w:fill="FFFFFF" w:themeFill="background1"/>
          </w:tcPr>
          <w:p w:rsidR="008461BC" w:rsidRPr="000078E1" w:rsidRDefault="008461BC" w:rsidP="00114C39">
            <w:pPr>
              <w:pStyle w:val="TableTextBullet"/>
              <w:numPr>
                <w:ilvl w:val="0"/>
                <w:numId w:val="0"/>
              </w:numPr>
            </w:pPr>
          </w:p>
        </w:tc>
      </w:tr>
      <w:tr w:rsidR="008461BC" w:rsidRPr="000078E1" w:rsidTr="00114C39">
        <w:tblPrEx>
          <w:shd w:val="clear" w:color="auto" w:fill="FFFFFF" w:themeFill="background1"/>
        </w:tblPrEx>
        <w:trPr>
          <w:cantSplit/>
        </w:trPr>
        <w:tc>
          <w:tcPr>
            <w:tcW w:w="1059" w:type="dxa"/>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3.3.8</w:t>
            </w:r>
          </w:p>
        </w:tc>
        <w:tc>
          <w:tcPr>
            <w:tcW w:w="2060" w:type="dxa"/>
            <w:gridSpan w:val="2"/>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Applying key ideas</w:t>
            </w:r>
          </w:p>
        </w:tc>
        <w:tc>
          <w:tcPr>
            <w:tcW w:w="2126" w:type="dxa"/>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p>
        </w:tc>
        <w:tc>
          <w:tcPr>
            <w:tcW w:w="2693" w:type="dxa"/>
            <w:shd w:val="clear" w:color="auto" w:fill="FFFFFF" w:themeFill="background1"/>
            <w:tcMar>
              <w:top w:w="57" w:type="dxa"/>
              <w:bottom w:w="57" w:type="dxa"/>
            </w:tcMar>
          </w:tcPr>
          <w:p w:rsidR="008461BC" w:rsidRPr="000078E1" w:rsidRDefault="008461BC" w:rsidP="0037136E">
            <w:pPr>
              <w:pStyle w:val="SMOverviewbulletlist"/>
              <w:numPr>
                <w:ilvl w:val="0"/>
                <w:numId w:val="3"/>
              </w:numPr>
              <w:spacing w:before="0" w:after="0" w:line="240" w:lineRule="auto"/>
              <w:ind w:left="170" w:hanging="170"/>
              <w:rPr>
                <w:color w:val="auto"/>
              </w:rPr>
            </w:pPr>
            <w:r w:rsidRPr="000078E1">
              <w:rPr>
                <w:color w:val="auto"/>
              </w:rPr>
              <w:t>Extract ideas relating to how metals are used to protect each other</w:t>
            </w:r>
          </w:p>
          <w:p w:rsidR="008461BC" w:rsidRPr="000078E1" w:rsidRDefault="008461BC" w:rsidP="0037136E">
            <w:pPr>
              <w:pStyle w:val="SMOverviewbulletlist"/>
              <w:numPr>
                <w:ilvl w:val="0"/>
                <w:numId w:val="3"/>
              </w:numPr>
              <w:spacing w:line="240" w:lineRule="auto"/>
              <w:ind w:left="170" w:hanging="170"/>
              <w:rPr>
                <w:color w:val="auto"/>
              </w:rPr>
            </w:pPr>
            <w:r w:rsidRPr="000078E1">
              <w:rPr>
                <w:color w:val="auto"/>
              </w:rPr>
              <w:t>Apply ideas about the reactivity series, writing word equations for displacement reactions</w:t>
            </w:r>
          </w:p>
          <w:p w:rsidR="008461BC" w:rsidRPr="000078E1" w:rsidRDefault="008461BC" w:rsidP="0037136E">
            <w:pPr>
              <w:pStyle w:val="SMOverviewbulletlist"/>
              <w:numPr>
                <w:ilvl w:val="0"/>
                <w:numId w:val="3"/>
              </w:numPr>
              <w:spacing w:line="240" w:lineRule="auto"/>
              <w:ind w:left="170" w:hanging="170"/>
              <w:rPr>
                <w:color w:val="auto"/>
              </w:rPr>
            </w:pPr>
            <w:r w:rsidRPr="000078E1">
              <w:rPr>
                <w:color w:val="auto"/>
              </w:rPr>
              <w:t>Use ideas and information about particles to write balanced symbol equations and write detailed explanations of metal extraction processes</w:t>
            </w:r>
          </w:p>
        </w:tc>
        <w:tc>
          <w:tcPr>
            <w:tcW w:w="2678" w:type="dxa"/>
            <w:shd w:val="clear" w:color="auto" w:fill="FFFFFF" w:themeFill="background1"/>
          </w:tcPr>
          <w:p w:rsidR="008461BC" w:rsidRPr="000078E1" w:rsidRDefault="008461BC" w:rsidP="00114C39">
            <w:pPr>
              <w:pStyle w:val="TableTextBullet"/>
              <w:numPr>
                <w:ilvl w:val="0"/>
                <w:numId w:val="0"/>
              </w:numPr>
              <w:ind w:left="170"/>
            </w:pPr>
          </w:p>
        </w:tc>
        <w:tc>
          <w:tcPr>
            <w:tcW w:w="2191" w:type="dxa"/>
            <w:shd w:val="clear" w:color="auto" w:fill="FFFFFF" w:themeFill="background1"/>
          </w:tcPr>
          <w:p w:rsidR="008461BC" w:rsidRPr="000078E1" w:rsidRDefault="008461BC" w:rsidP="00114C39">
            <w:pPr>
              <w:pStyle w:val="TableTextBullet"/>
              <w:numPr>
                <w:ilvl w:val="0"/>
                <w:numId w:val="0"/>
              </w:numPr>
              <w:ind w:left="170"/>
            </w:pPr>
          </w:p>
        </w:tc>
        <w:tc>
          <w:tcPr>
            <w:tcW w:w="2077" w:type="dxa"/>
            <w:shd w:val="clear" w:color="auto" w:fill="FFFFFF" w:themeFill="background1"/>
          </w:tcPr>
          <w:p w:rsidR="008461BC" w:rsidRPr="000078E1" w:rsidRDefault="008461BC" w:rsidP="00114C39">
            <w:pPr>
              <w:pStyle w:val="TableTextBullet"/>
              <w:numPr>
                <w:ilvl w:val="0"/>
                <w:numId w:val="0"/>
              </w:numPr>
              <w:ind w:left="170"/>
            </w:pPr>
          </w:p>
        </w:tc>
      </w:tr>
      <w:tr w:rsidR="008461BC" w:rsidRPr="000078E1" w:rsidTr="00114C39">
        <w:tblPrEx>
          <w:shd w:val="clear" w:color="auto" w:fill="FFFFFF" w:themeFill="background1"/>
        </w:tblPrEx>
        <w:trPr>
          <w:cantSplit/>
        </w:trPr>
        <w:tc>
          <w:tcPr>
            <w:tcW w:w="1059" w:type="dxa"/>
            <w:tcBorders>
              <w:bottom w:val="single" w:sz="4" w:space="0" w:color="auto"/>
            </w:tcBorders>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lastRenderedPageBreak/>
              <w:t>3.8.9</w:t>
            </w:r>
          </w:p>
        </w:tc>
        <w:tc>
          <w:tcPr>
            <w:tcW w:w="2060" w:type="dxa"/>
            <w:gridSpan w:val="2"/>
            <w:tcBorders>
              <w:bottom w:val="single" w:sz="4" w:space="0" w:color="auto"/>
            </w:tcBorders>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 xml:space="preserve">Understanding exothermic reactions </w:t>
            </w:r>
          </w:p>
        </w:tc>
        <w:tc>
          <w:tcPr>
            <w:tcW w:w="2126" w:type="dxa"/>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Internal energy stored in materials</w:t>
            </w:r>
          </w:p>
          <w:p w:rsidR="008461BC" w:rsidRPr="000078E1" w:rsidRDefault="008461BC" w:rsidP="00114C39">
            <w:pPr>
              <w:pStyle w:val="SMTablesmalltext"/>
              <w:spacing w:line="240" w:lineRule="auto"/>
              <w:rPr>
                <w:color w:val="auto"/>
                <w:sz w:val="20"/>
                <w:szCs w:val="20"/>
              </w:rPr>
            </w:pPr>
            <w:r w:rsidRPr="000078E1">
              <w:rPr>
                <w:color w:val="auto"/>
                <w:sz w:val="20"/>
                <w:szCs w:val="20"/>
              </w:rPr>
              <w:t>Exothermic chemical reactions (qualitative)</w:t>
            </w:r>
          </w:p>
          <w:p w:rsidR="008461BC" w:rsidRPr="000078E1" w:rsidRDefault="008461BC" w:rsidP="00114C39">
            <w:pPr>
              <w:pStyle w:val="SMTablesmalltext"/>
              <w:spacing w:line="240" w:lineRule="auto"/>
              <w:rPr>
                <w:color w:val="auto"/>
                <w:sz w:val="20"/>
                <w:szCs w:val="20"/>
              </w:rPr>
            </w:pPr>
            <w:r w:rsidRPr="000078E1">
              <w:rPr>
                <w:color w:val="auto"/>
                <w:sz w:val="20"/>
                <w:szCs w:val="20"/>
              </w:rPr>
              <w:t>Comparing the starting with the final conditions of a system and describing increases and decreases in the amounts of energy associated with chemical compositions</w:t>
            </w:r>
          </w:p>
        </w:tc>
        <w:tc>
          <w:tcPr>
            <w:tcW w:w="2693" w:type="dxa"/>
            <w:shd w:val="clear" w:color="auto" w:fill="FFFFFF" w:themeFill="background1"/>
            <w:tcMar>
              <w:top w:w="57" w:type="dxa"/>
              <w:bottom w:w="57" w:type="dxa"/>
            </w:tcMar>
          </w:tcPr>
          <w:p w:rsidR="008461BC" w:rsidRPr="000078E1" w:rsidRDefault="008461BC" w:rsidP="0037136E">
            <w:pPr>
              <w:pStyle w:val="TableTextBullet"/>
              <w:numPr>
                <w:ilvl w:val="0"/>
                <w:numId w:val="8"/>
              </w:numPr>
              <w:spacing w:after="0" w:line="240" w:lineRule="auto"/>
              <w:ind w:left="170" w:hanging="170"/>
            </w:pPr>
            <w:r w:rsidRPr="000078E1">
              <w:t>Describe examples of exothermic reactions</w:t>
            </w:r>
          </w:p>
          <w:p w:rsidR="008461BC" w:rsidRPr="000078E1" w:rsidRDefault="008461BC" w:rsidP="0037136E">
            <w:pPr>
              <w:pStyle w:val="TableTextBullet"/>
              <w:numPr>
                <w:ilvl w:val="0"/>
                <w:numId w:val="8"/>
              </w:numPr>
              <w:spacing w:after="0" w:line="240" w:lineRule="auto"/>
              <w:ind w:left="170" w:hanging="170"/>
            </w:pPr>
            <w:r w:rsidRPr="000078E1">
              <w:t xml:space="preserve">Explain the energy changes taking place during an exothermic reaction </w:t>
            </w:r>
          </w:p>
        </w:tc>
        <w:tc>
          <w:tcPr>
            <w:tcW w:w="2678" w:type="dxa"/>
            <w:shd w:val="clear" w:color="auto" w:fill="FFFFFF" w:themeFill="background1"/>
          </w:tcPr>
          <w:p w:rsidR="008461BC" w:rsidRPr="000078E1" w:rsidRDefault="008461BC" w:rsidP="00114C39">
            <w:pPr>
              <w:pStyle w:val="TableTextBullet"/>
              <w:numPr>
                <w:ilvl w:val="0"/>
                <w:numId w:val="0"/>
              </w:numPr>
            </w:pPr>
            <w:r w:rsidRPr="000078E1">
              <w:t xml:space="preserve">Worksheet 3.3.9; </w:t>
            </w:r>
            <w:r>
              <w:br/>
            </w:r>
            <w:r w:rsidRPr="000078E1">
              <w:t>Practical sheet 3.3.9; Technician's notes 3.3.9</w:t>
            </w:r>
          </w:p>
        </w:tc>
        <w:tc>
          <w:tcPr>
            <w:tcW w:w="2191" w:type="dxa"/>
            <w:shd w:val="clear" w:color="auto" w:fill="FFFFFF" w:themeFill="background1"/>
          </w:tcPr>
          <w:p w:rsidR="008461BC" w:rsidRPr="000078E1" w:rsidRDefault="008461BC" w:rsidP="00114C39">
            <w:pPr>
              <w:pStyle w:val="TableTextBullet"/>
              <w:numPr>
                <w:ilvl w:val="0"/>
                <w:numId w:val="0"/>
              </w:numPr>
            </w:pPr>
            <w:r w:rsidRPr="000078E1">
              <w:t>Quick starter; Interactive activity: Reorder the sentences to describe what happens when substances react</w:t>
            </w:r>
          </w:p>
        </w:tc>
        <w:tc>
          <w:tcPr>
            <w:tcW w:w="2077" w:type="dxa"/>
            <w:shd w:val="clear" w:color="auto" w:fill="FFFFFF" w:themeFill="background1"/>
          </w:tcPr>
          <w:p w:rsidR="008461BC" w:rsidRPr="000078E1" w:rsidRDefault="008461BC" w:rsidP="00114C39">
            <w:pPr>
              <w:pStyle w:val="TableTextBullet"/>
              <w:numPr>
                <w:ilvl w:val="0"/>
                <w:numId w:val="0"/>
              </w:numPr>
            </w:pPr>
          </w:p>
        </w:tc>
      </w:tr>
      <w:tr w:rsidR="008461BC" w:rsidRPr="000078E1" w:rsidTr="00114C39">
        <w:tblPrEx>
          <w:shd w:val="clear" w:color="auto" w:fill="FFFFFF" w:themeFill="background1"/>
        </w:tblPrEx>
        <w:trPr>
          <w:cantSplit/>
        </w:trPr>
        <w:tc>
          <w:tcPr>
            <w:tcW w:w="1059" w:type="dxa"/>
            <w:tcBorders>
              <w:bottom w:val="single" w:sz="4" w:space="0" w:color="auto"/>
            </w:tcBorders>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3.3.10</w:t>
            </w:r>
          </w:p>
          <w:p w:rsidR="008461BC" w:rsidRPr="000078E1" w:rsidRDefault="008461BC" w:rsidP="00114C39">
            <w:pPr>
              <w:pStyle w:val="SMTablesmalltext"/>
              <w:spacing w:line="240" w:lineRule="auto"/>
              <w:rPr>
                <w:color w:val="auto"/>
                <w:sz w:val="20"/>
                <w:szCs w:val="20"/>
              </w:rPr>
            </w:pPr>
          </w:p>
        </w:tc>
        <w:tc>
          <w:tcPr>
            <w:tcW w:w="2060" w:type="dxa"/>
            <w:gridSpan w:val="2"/>
            <w:tcBorders>
              <w:bottom w:val="single" w:sz="4" w:space="0" w:color="auto"/>
            </w:tcBorders>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Comparing endothermic and exothermic reactions</w:t>
            </w:r>
          </w:p>
        </w:tc>
        <w:tc>
          <w:tcPr>
            <w:tcW w:w="2126" w:type="dxa"/>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Exothermic  and endothermic chemical reactions (qualitative)</w:t>
            </w:r>
          </w:p>
          <w:p w:rsidR="008461BC" w:rsidRPr="000078E1" w:rsidRDefault="008461BC" w:rsidP="00114C39">
            <w:pPr>
              <w:pStyle w:val="SMTablesmalltext"/>
              <w:spacing w:line="240" w:lineRule="auto"/>
              <w:rPr>
                <w:color w:val="auto"/>
                <w:sz w:val="20"/>
                <w:szCs w:val="20"/>
              </w:rPr>
            </w:pPr>
            <w:r w:rsidRPr="000078E1">
              <w:rPr>
                <w:color w:val="auto"/>
                <w:sz w:val="20"/>
                <w:szCs w:val="20"/>
              </w:rPr>
              <w:t>Comparing the starting with the final conditions of a system and describing increases and decreases in the amounts of energy associated with chemical compositions</w:t>
            </w:r>
          </w:p>
        </w:tc>
        <w:tc>
          <w:tcPr>
            <w:tcW w:w="2693" w:type="dxa"/>
            <w:shd w:val="clear" w:color="auto" w:fill="FFFFFF" w:themeFill="background1"/>
            <w:tcMar>
              <w:top w:w="57" w:type="dxa"/>
              <w:bottom w:w="57" w:type="dxa"/>
            </w:tcMar>
          </w:tcPr>
          <w:p w:rsidR="008461BC" w:rsidRPr="000078E1" w:rsidRDefault="008461BC" w:rsidP="0037136E">
            <w:pPr>
              <w:pStyle w:val="TableTextBullet"/>
              <w:numPr>
                <w:ilvl w:val="0"/>
                <w:numId w:val="8"/>
              </w:numPr>
              <w:spacing w:after="0" w:line="240" w:lineRule="auto"/>
              <w:ind w:left="170" w:hanging="170"/>
            </w:pPr>
            <w:r w:rsidRPr="000078E1">
              <w:t>Describe examples of endothermic reactions</w:t>
            </w:r>
          </w:p>
          <w:p w:rsidR="008461BC" w:rsidRPr="000078E1" w:rsidRDefault="008461BC" w:rsidP="0037136E">
            <w:pPr>
              <w:pStyle w:val="TableTextBullet"/>
              <w:numPr>
                <w:ilvl w:val="0"/>
                <w:numId w:val="8"/>
              </w:numPr>
              <w:spacing w:after="0" w:line="240" w:lineRule="auto"/>
              <w:ind w:left="170" w:hanging="170"/>
            </w:pPr>
            <w:r w:rsidRPr="000078E1">
              <w:t>Compare the energy changes during exothermic and endothermic reactions</w:t>
            </w:r>
          </w:p>
        </w:tc>
        <w:tc>
          <w:tcPr>
            <w:tcW w:w="2678" w:type="dxa"/>
            <w:shd w:val="clear" w:color="auto" w:fill="FFFFFF" w:themeFill="background1"/>
          </w:tcPr>
          <w:p w:rsidR="008461BC" w:rsidRPr="000078E1" w:rsidRDefault="008461BC" w:rsidP="00114C39">
            <w:pPr>
              <w:pStyle w:val="TableTextBullet"/>
              <w:numPr>
                <w:ilvl w:val="0"/>
                <w:numId w:val="0"/>
              </w:numPr>
            </w:pPr>
            <w:r w:rsidRPr="000078E1">
              <w:t>Worksheet 3.3.10; Practical sheet 3.3.10; Technician's notes 3.3.10</w:t>
            </w:r>
          </w:p>
        </w:tc>
        <w:tc>
          <w:tcPr>
            <w:tcW w:w="2191" w:type="dxa"/>
            <w:shd w:val="clear" w:color="auto" w:fill="FFFFFF" w:themeFill="background1"/>
          </w:tcPr>
          <w:p w:rsidR="008461BC" w:rsidRPr="000078E1" w:rsidRDefault="008461BC" w:rsidP="00114C39">
            <w:pPr>
              <w:pStyle w:val="TableTextBullet"/>
              <w:numPr>
                <w:ilvl w:val="0"/>
                <w:numId w:val="0"/>
              </w:numPr>
            </w:pPr>
            <w:r w:rsidRPr="000078E1">
              <w:t>Quick starter; Interactive activity: Drag the statements to the correct group - exothermic or endothermic change</w:t>
            </w:r>
          </w:p>
        </w:tc>
        <w:tc>
          <w:tcPr>
            <w:tcW w:w="2077" w:type="dxa"/>
            <w:shd w:val="clear" w:color="auto" w:fill="FFFFFF" w:themeFill="background1"/>
          </w:tcPr>
          <w:p w:rsidR="008461BC" w:rsidRPr="000078E1" w:rsidRDefault="008461BC" w:rsidP="00114C39">
            <w:pPr>
              <w:pStyle w:val="TableTextBullet"/>
              <w:numPr>
                <w:ilvl w:val="0"/>
                <w:numId w:val="0"/>
              </w:numPr>
            </w:pPr>
            <w:r w:rsidRPr="000078E1">
              <w:t>Begin by introducing exothermic reactions, from 3.3.9</w:t>
            </w:r>
          </w:p>
        </w:tc>
      </w:tr>
      <w:tr w:rsidR="008461BC" w:rsidRPr="000078E1" w:rsidTr="00114C39">
        <w:tblPrEx>
          <w:shd w:val="clear" w:color="auto" w:fill="FFFFFF" w:themeFill="background1"/>
        </w:tblPrEx>
        <w:trPr>
          <w:cantSplit/>
        </w:trPr>
        <w:tc>
          <w:tcPr>
            <w:tcW w:w="1059" w:type="dxa"/>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lastRenderedPageBreak/>
              <w:t>3.3.11</w:t>
            </w:r>
          </w:p>
        </w:tc>
        <w:tc>
          <w:tcPr>
            <w:tcW w:w="2060" w:type="dxa"/>
            <w:gridSpan w:val="2"/>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Explaining the use of catalysts</w:t>
            </w:r>
          </w:p>
        </w:tc>
        <w:tc>
          <w:tcPr>
            <w:tcW w:w="2126" w:type="dxa"/>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What catalysts do</w:t>
            </w:r>
          </w:p>
        </w:tc>
        <w:tc>
          <w:tcPr>
            <w:tcW w:w="2693" w:type="dxa"/>
            <w:shd w:val="clear" w:color="auto" w:fill="FFFFFF" w:themeFill="background1"/>
            <w:tcMar>
              <w:top w:w="57" w:type="dxa"/>
              <w:bottom w:w="57" w:type="dxa"/>
            </w:tcMar>
          </w:tcPr>
          <w:p w:rsidR="008461BC" w:rsidRPr="000078E1" w:rsidRDefault="008461BC" w:rsidP="0037136E">
            <w:pPr>
              <w:pStyle w:val="TableTextBullet"/>
              <w:numPr>
                <w:ilvl w:val="0"/>
                <w:numId w:val="8"/>
              </w:numPr>
              <w:spacing w:after="0" w:line="240" w:lineRule="auto"/>
              <w:ind w:left="170" w:hanging="170"/>
            </w:pPr>
            <w:r w:rsidRPr="000078E1">
              <w:t>Describe what a catalyst is</w:t>
            </w:r>
          </w:p>
          <w:p w:rsidR="008461BC" w:rsidRPr="000078E1" w:rsidRDefault="008461BC" w:rsidP="0037136E">
            <w:pPr>
              <w:pStyle w:val="TableTextBullet"/>
              <w:numPr>
                <w:ilvl w:val="0"/>
                <w:numId w:val="8"/>
              </w:numPr>
              <w:spacing w:after="0" w:line="240" w:lineRule="auto"/>
              <w:ind w:left="170" w:hanging="170"/>
            </w:pPr>
            <w:r w:rsidRPr="000078E1">
              <w:t>Explain how catalysts work</w:t>
            </w:r>
          </w:p>
        </w:tc>
        <w:tc>
          <w:tcPr>
            <w:tcW w:w="2678" w:type="dxa"/>
            <w:shd w:val="clear" w:color="auto" w:fill="FFFFFF" w:themeFill="background1"/>
          </w:tcPr>
          <w:p w:rsidR="008461BC" w:rsidRPr="000078E1" w:rsidRDefault="008461BC" w:rsidP="00114C39">
            <w:pPr>
              <w:pStyle w:val="TableTextBullet"/>
              <w:numPr>
                <w:ilvl w:val="0"/>
                <w:numId w:val="0"/>
              </w:numPr>
            </w:pPr>
            <w:r w:rsidRPr="000078E1">
              <w:t>Worksheet 3.3.11; Practical sheet 3.3.11; Technician's notes 3.3.11</w:t>
            </w:r>
          </w:p>
        </w:tc>
        <w:tc>
          <w:tcPr>
            <w:tcW w:w="2191" w:type="dxa"/>
            <w:shd w:val="clear" w:color="auto" w:fill="FFFFFF" w:themeFill="background1"/>
          </w:tcPr>
          <w:p w:rsidR="008461BC" w:rsidRPr="000078E1" w:rsidRDefault="008461BC" w:rsidP="00114C39">
            <w:pPr>
              <w:pStyle w:val="TableTextBullet"/>
              <w:numPr>
                <w:ilvl w:val="0"/>
                <w:numId w:val="0"/>
              </w:numPr>
              <w:rPr>
                <w:b/>
              </w:rPr>
            </w:pPr>
            <w:r w:rsidRPr="000078E1">
              <w:t>Quick starter; Slideshow: Catalysis of hy</w:t>
            </w:r>
            <w:r>
              <w:t>drogen peroxide decomposition – a</w:t>
            </w:r>
            <w:r w:rsidRPr="000078E1">
              <w:t xml:space="preserve"> method to compare catalytic effectiveness; Interactive activity: Match the catalyst to its use</w:t>
            </w:r>
          </w:p>
        </w:tc>
        <w:tc>
          <w:tcPr>
            <w:tcW w:w="2077" w:type="dxa"/>
            <w:shd w:val="clear" w:color="auto" w:fill="FFFFFF" w:themeFill="background1"/>
          </w:tcPr>
          <w:p w:rsidR="008461BC" w:rsidRPr="000078E1" w:rsidRDefault="008461BC" w:rsidP="00114C39"/>
        </w:tc>
      </w:tr>
      <w:tr w:rsidR="008461BC" w:rsidRPr="000078E1" w:rsidTr="00114C39">
        <w:tblPrEx>
          <w:shd w:val="clear" w:color="auto" w:fill="FFFFFF" w:themeFill="background1"/>
        </w:tblPrEx>
        <w:trPr>
          <w:cantSplit/>
        </w:trPr>
        <w:tc>
          <w:tcPr>
            <w:tcW w:w="1059" w:type="dxa"/>
            <w:tcBorders>
              <w:bottom w:val="single" w:sz="4" w:space="0" w:color="auto"/>
            </w:tcBorders>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3.3.12</w:t>
            </w:r>
          </w:p>
          <w:p w:rsidR="008461BC" w:rsidRPr="000078E1" w:rsidRDefault="008461BC" w:rsidP="00114C39">
            <w:pPr>
              <w:pStyle w:val="SMTablesmalltext"/>
              <w:spacing w:line="240" w:lineRule="auto"/>
              <w:rPr>
                <w:color w:val="auto"/>
                <w:sz w:val="20"/>
                <w:szCs w:val="20"/>
              </w:rPr>
            </w:pPr>
          </w:p>
        </w:tc>
        <w:tc>
          <w:tcPr>
            <w:tcW w:w="2060" w:type="dxa"/>
            <w:gridSpan w:val="2"/>
            <w:tcBorders>
              <w:bottom w:val="single" w:sz="4" w:space="0" w:color="auto"/>
            </w:tcBorders>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Exploring ceramics and their properties</w:t>
            </w:r>
          </w:p>
        </w:tc>
        <w:tc>
          <w:tcPr>
            <w:tcW w:w="2126" w:type="dxa"/>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 xml:space="preserve">Properties of ceramics (qualitative) </w:t>
            </w:r>
          </w:p>
          <w:p w:rsidR="008461BC" w:rsidRPr="000078E1" w:rsidRDefault="008461BC" w:rsidP="00114C39">
            <w:pPr>
              <w:pStyle w:val="SMTablesmalltext"/>
              <w:spacing w:line="240" w:lineRule="auto"/>
              <w:rPr>
                <w:color w:val="auto"/>
                <w:sz w:val="20"/>
                <w:szCs w:val="20"/>
              </w:rPr>
            </w:pPr>
          </w:p>
        </w:tc>
        <w:tc>
          <w:tcPr>
            <w:tcW w:w="2693" w:type="dxa"/>
            <w:shd w:val="clear" w:color="auto" w:fill="FFFFFF" w:themeFill="background1"/>
            <w:tcMar>
              <w:top w:w="57" w:type="dxa"/>
              <w:bottom w:w="57" w:type="dxa"/>
            </w:tcMar>
          </w:tcPr>
          <w:p w:rsidR="008461BC" w:rsidRPr="000078E1" w:rsidRDefault="008461BC" w:rsidP="0037136E">
            <w:pPr>
              <w:pStyle w:val="TableTextBullet"/>
              <w:numPr>
                <w:ilvl w:val="0"/>
                <w:numId w:val="8"/>
              </w:numPr>
              <w:spacing w:after="0" w:line="240" w:lineRule="auto"/>
              <w:ind w:left="170" w:hanging="170"/>
            </w:pPr>
            <w:r w:rsidRPr="000078E1">
              <w:t>Describe what is meant by the term ceramic</w:t>
            </w:r>
          </w:p>
          <w:p w:rsidR="008461BC" w:rsidRPr="000078E1" w:rsidRDefault="008461BC" w:rsidP="0037136E">
            <w:pPr>
              <w:pStyle w:val="TableTextBullet"/>
              <w:numPr>
                <w:ilvl w:val="0"/>
                <w:numId w:val="8"/>
              </w:numPr>
              <w:spacing w:after="0" w:line="240" w:lineRule="auto"/>
              <w:ind w:left="170" w:hanging="170"/>
            </w:pPr>
            <w:r w:rsidRPr="000078E1">
              <w:t>Describe the properties of ceramics</w:t>
            </w:r>
          </w:p>
        </w:tc>
        <w:tc>
          <w:tcPr>
            <w:tcW w:w="2678" w:type="dxa"/>
            <w:shd w:val="clear" w:color="auto" w:fill="FFFFFF" w:themeFill="background1"/>
          </w:tcPr>
          <w:p w:rsidR="008461BC" w:rsidRPr="000078E1" w:rsidRDefault="008461BC" w:rsidP="00114C39">
            <w:pPr>
              <w:pStyle w:val="TableTextBullet"/>
              <w:numPr>
                <w:ilvl w:val="0"/>
                <w:numId w:val="0"/>
              </w:numPr>
            </w:pPr>
            <w:r w:rsidRPr="000078E1">
              <w:t>Worksheet 3.3.12; Practical sheet 3.3.12</w:t>
            </w:r>
          </w:p>
        </w:tc>
        <w:tc>
          <w:tcPr>
            <w:tcW w:w="2191" w:type="dxa"/>
            <w:shd w:val="clear" w:color="auto" w:fill="FFFFFF" w:themeFill="background1"/>
          </w:tcPr>
          <w:p w:rsidR="008461BC" w:rsidRPr="000078E1" w:rsidRDefault="008461BC" w:rsidP="00114C39">
            <w:pPr>
              <w:pStyle w:val="TableTextBullet"/>
              <w:numPr>
                <w:ilvl w:val="0"/>
                <w:numId w:val="0"/>
              </w:numPr>
            </w:pPr>
            <w:r w:rsidRPr="000078E1">
              <w:t>Quick starter; Interactive activity: Drag the statements to the correct group - ceramic, plastic or metal; Video</w:t>
            </w:r>
          </w:p>
        </w:tc>
        <w:tc>
          <w:tcPr>
            <w:tcW w:w="2077" w:type="dxa"/>
            <w:shd w:val="clear" w:color="auto" w:fill="FFFFFF" w:themeFill="background1"/>
          </w:tcPr>
          <w:p w:rsidR="008461BC" w:rsidRPr="000078E1" w:rsidRDefault="008461BC" w:rsidP="00114C39">
            <w:pPr>
              <w:pStyle w:val="TableTextBullet"/>
              <w:numPr>
                <w:ilvl w:val="0"/>
                <w:numId w:val="0"/>
              </w:numPr>
            </w:pPr>
          </w:p>
        </w:tc>
      </w:tr>
      <w:tr w:rsidR="008461BC" w:rsidRPr="000078E1" w:rsidTr="00114C39">
        <w:tblPrEx>
          <w:shd w:val="clear" w:color="auto" w:fill="FFFFFF" w:themeFill="background1"/>
        </w:tblPrEx>
        <w:trPr>
          <w:cantSplit/>
        </w:trPr>
        <w:tc>
          <w:tcPr>
            <w:tcW w:w="1059" w:type="dxa"/>
            <w:tcBorders>
              <w:bottom w:val="single" w:sz="4" w:space="0" w:color="auto"/>
            </w:tcBorders>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3.3.13</w:t>
            </w:r>
          </w:p>
          <w:p w:rsidR="008461BC" w:rsidRPr="000078E1" w:rsidRDefault="008461BC" w:rsidP="00114C39">
            <w:pPr>
              <w:pStyle w:val="SMTablesmalltext"/>
              <w:spacing w:line="240" w:lineRule="auto"/>
              <w:rPr>
                <w:color w:val="auto"/>
                <w:sz w:val="20"/>
                <w:szCs w:val="20"/>
              </w:rPr>
            </w:pPr>
          </w:p>
        </w:tc>
        <w:tc>
          <w:tcPr>
            <w:tcW w:w="2060" w:type="dxa"/>
            <w:gridSpan w:val="2"/>
            <w:tcBorders>
              <w:bottom w:val="single" w:sz="4" w:space="0" w:color="auto"/>
            </w:tcBorders>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Matching properties of ceramics to their uses</w:t>
            </w:r>
          </w:p>
        </w:tc>
        <w:tc>
          <w:tcPr>
            <w:tcW w:w="2126" w:type="dxa"/>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 xml:space="preserve">Properties of ceramics (qualitative) </w:t>
            </w:r>
          </w:p>
          <w:p w:rsidR="008461BC" w:rsidRPr="000078E1" w:rsidRDefault="008461BC" w:rsidP="00114C39">
            <w:pPr>
              <w:pStyle w:val="SMTablesmalltext"/>
              <w:spacing w:line="240" w:lineRule="auto"/>
              <w:rPr>
                <w:color w:val="auto"/>
                <w:sz w:val="20"/>
                <w:szCs w:val="20"/>
              </w:rPr>
            </w:pPr>
          </w:p>
        </w:tc>
        <w:tc>
          <w:tcPr>
            <w:tcW w:w="2693" w:type="dxa"/>
            <w:shd w:val="clear" w:color="auto" w:fill="FFFFFF" w:themeFill="background1"/>
            <w:tcMar>
              <w:top w:w="57" w:type="dxa"/>
              <w:bottom w:w="57" w:type="dxa"/>
            </w:tcMar>
          </w:tcPr>
          <w:p w:rsidR="008461BC" w:rsidRPr="000078E1" w:rsidRDefault="008461BC" w:rsidP="0037136E">
            <w:pPr>
              <w:pStyle w:val="TableTextBullet"/>
              <w:numPr>
                <w:ilvl w:val="0"/>
                <w:numId w:val="8"/>
              </w:numPr>
              <w:spacing w:after="0" w:line="240" w:lineRule="auto"/>
              <w:ind w:left="170" w:hanging="170"/>
            </w:pPr>
            <w:r w:rsidRPr="000078E1">
              <w:t>Explain how the properties of ceramics determine their uses</w:t>
            </w:r>
          </w:p>
        </w:tc>
        <w:tc>
          <w:tcPr>
            <w:tcW w:w="2678" w:type="dxa"/>
            <w:shd w:val="clear" w:color="auto" w:fill="FFFFFF" w:themeFill="background1"/>
          </w:tcPr>
          <w:p w:rsidR="008461BC" w:rsidRPr="000078E1" w:rsidRDefault="008461BC" w:rsidP="00114C39">
            <w:pPr>
              <w:pStyle w:val="TableTextBullet"/>
              <w:numPr>
                <w:ilvl w:val="0"/>
                <w:numId w:val="0"/>
              </w:numPr>
            </w:pPr>
            <w:r w:rsidRPr="000078E1">
              <w:t>Worksheet 3.3.13</w:t>
            </w:r>
          </w:p>
        </w:tc>
        <w:tc>
          <w:tcPr>
            <w:tcW w:w="2191" w:type="dxa"/>
            <w:shd w:val="clear" w:color="auto" w:fill="FFFFFF" w:themeFill="background1"/>
          </w:tcPr>
          <w:p w:rsidR="008461BC" w:rsidRPr="000078E1" w:rsidRDefault="008461BC" w:rsidP="00114C39">
            <w:pPr>
              <w:pStyle w:val="TableTextBullet"/>
              <w:numPr>
                <w:ilvl w:val="0"/>
                <w:numId w:val="0"/>
              </w:numPr>
            </w:pPr>
            <w:r w:rsidRPr="000078E1">
              <w:t>Quick starter;</w:t>
            </w:r>
            <w:r>
              <w:t xml:space="preserve"> Slideshow: Ceramic materials – w</w:t>
            </w:r>
            <w:r w:rsidRPr="000078E1">
              <w:t>hat are they, and where are they used?; Interactive activity: Place the materials, in order, from highest to lowest melting point</w:t>
            </w:r>
          </w:p>
        </w:tc>
        <w:tc>
          <w:tcPr>
            <w:tcW w:w="2077" w:type="dxa"/>
            <w:shd w:val="clear" w:color="auto" w:fill="FFFFFF" w:themeFill="background1"/>
          </w:tcPr>
          <w:p w:rsidR="008461BC" w:rsidRPr="000078E1" w:rsidRDefault="008461BC" w:rsidP="00114C39">
            <w:pPr>
              <w:pStyle w:val="TableTextBullet"/>
              <w:numPr>
                <w:ilvl w:val="0"/>
                <w:numId w:val="0"/>
              </w:numPr>
            </w:pPr>
            <w:r w:rsidRPr="000078E1">
              <w:t>Include a discussion of properties, from 3.3.12</w:t>
            </w:r>
          </w:p>
        </w:tc>
      </w:tr>
      <w:tr w:rsidR="008461BC" w:rsidRPr="000078E1" w:rsidTr="00114C39">
        <w:tblPrEx>
          <w:shd w:val="clear" w:color="auto" w:fill="FFFFFF" w:themeFill="background1"/>
        </w:tblPrEx>
        <w:trPr>
          <w:cantSplit/>
        </w:trPr>
        <w:tc>
          <w:tcPr>
            <w:tcW w:w="1059" w:type="dxa"/>
            <w:tcBorders>
              <w:bottom w:val="single" w:sz="4" w:space="0" w:color="auto"/>
            </w:tcBorders>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lastRenderedPageBreak/>
              <w:t>3.3.14</w:t>
            </w:r>
          </w:p>
          <w:p w:rsidR="008461BC" w:rsidRPr="000078E1" w:rsidRDefault="008461BC" w:rsidP="00114C39">
            <w:pPr>
              <w:pStyle w:val="SMTablesmalltext"/>
              <w:spacing w:line="240" w:lineRule="auto"/>
              <w:rPr>
                <w:color w:val="auto"/>
                <w:sz w:val="20"/>
                <w:szCs w:val="20"/>
              </w:rPr>
            </w:pPr>
          </w:p>
        </w:tc>
        <w:tc>
          <w:tcPr>
            <w:tcW w:w="2060" w:type="dxa"/>
            <w:gridSpan w:val="2"/>
            <w:tcBorders>
              <w:bottom w:val="single" w:sz="4" w:space="0" w:color="auto"/>
            </w:tcBorders>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Exploring natural polymers</w:t>
            </w:r>
          </w:p>
        </w:tc>
        <w:tc>
          <w:tcPr>
            <w:tcW w:w="2126" w:type="dxa"/>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 xml:space="preserve">Properties of polymers (qualitative) </w:t>
            </w:r>
          </w:p>
          <w:p w:rsidR="008461BC" w:rsidRPr="000078E1" w:rsidRDefault="008461BC" w:rsidP="00114C39">
            <w:pPr>
              <w:pStyle w:val="SMTablesmalltext"/>
              <w:spacing w:line="240" w:lineRule="auto"/>
              <w:rPr>
                <w:color w:val="auto"/>
                <w:sz w:val="20"/>
                <w:szCs w:val="20"/>
              </w:rPr>
            </w:pPr>
          </w:p>
        </w:tc>
        <w:tc>
          <w:tcPr>
            <w:tcW w:w="2693" w:type="dxa"/>
            <w:shd w:val="clear" w:color="auto" w:fill="FFFFFF" w:themeFill="background1"/>
            <w:tcMar>
              <w:top w:w="57" w:type="dxa"/>
              <w:bottom w:w="57" w:type="dxa"/>
            </w:tcMar>
          </w:tcPr>
          <w:p w:rsidR="008461BC" w:rsidRPr="000078E1" w:rsidRDefault="008461BC" w:rsidP="0037136E">
            <w:pPr>
              <w:pStyle w:val="TableTextBullet"/>
              <w:numPr>
                <w:ilvl w:val="0"/>
                <w:numId w:val="8"/>
              </w:numPr>
              <w:spacing w:after="0" w:line="240" w:lineRule="auto"/>
              <w:ind w:left="170" w:hanging="170"/>
            </w:pPr>
            <w:r w:rsidRPr="000078E1">
              <w:t>Explain what a polymer is</w:t>
            </w:r>
          </w:p>
          <w:p w:rsidR="008461BC" w:rsidRPr="000078E1" w:rsidRDefault="008461BC" w:rsidP="0037136E">
            <w:pPr>
              <w:pStyle w:val="TableTextBullet"/>
              <w:numPr>
                <w:ilvl w:val="0"/>
                <w:numId w:val="8"/>
              </w:numPr>
              <w:spacing w:after="0" w:line="240" w:lineRule="auto"/>
              <w:ind w:left="170" w:hanging="170"/>
            </w:pPr>
            <w:r w:rsidRPr="000078E1">
              <w:t>Describe examples of natural polymers</w:t>
            </w:r>
          </w:p>
        </w:tc>
        <w:tc>
          <w:tcPr>
            <w:tcW w:w="2678" w:type="dxa"/>
            <w:shd w:val="clear" w:color="auto" w:fill="FFFFFF" w:themeFill="background1"/>
          </w:tcPr>
          <w:p w:rsidR="008461BC" w:rsidRPr="000078E1" w:rsidRDefault="008461BC" w:rsidP="00114C39">
            <w:pPr>
              <w:pStyle w:val="TableTextBullet"/>
              <w:numPr>
                <w:ilvl w:val="0"/>
                <w:numId w:val="0"/>
              </w:numPr>
            </w:pPr>
            <w:r w:rsidRPr="000078E1">
              <w:t>Worksheet 3.3.14; Technician's notes 3.3.14</w:t>
            </w:r>
          </w:p>
        </w:tc>
        <w:tc>
          <w:tcPr>
            <w:tcW w:w="2191" w:type="dxa"/>
            <w:shd w:val="clear" w:color="auto" w:fill="FFFFFF" w:themeFill="background1"/>
          </w:tcPr>
          <w:p w:rsidR="008461BC" w:rsidRPr="000078E1" w:rsidRDefault="008461BC" w:rsidP="00114C39">
            <w:pPr>
              <w:pStyle w:val="TableTextBullet"/>
              <w:numPr>
                <w:ilvl w:val="0"/>
                <w:numId w:val="0"/>
              </w:numPr>
            </w:pPr>
            <w:r w:rsidRPr="000078E1">
              <w:t>Quick starter; Interactive activity: Match the monomer to the polymer; Sli</w:t>
            </w:r>
            <w:r>
              <w:t>deshow: Some natural polymers – e</w:t>
            </w:r>
            <w:r w:rsidRPr="000078E1">
              <w:t>xamples</w:t>
            </w:r>
          </w:p>
        </w:tc>
        <w:tc>
          <w:tcPr>
            <w:tcW w:w="2077" w:type="dxa"/>
            <w:shd w:val="clear" w:color="auto" w:fill="FFFFFF" w:themeFill="background1"/>
          </w:tcPr>
          <w:p w:rsidR="008461BC" w:rsidRPr="000078E1" w:rsidRDefault="008461BC" w:rsidP="00114C39">
            <w:pPr>
              <w:pStyle w:val="TableTextBullet"/>
              <w:numPr>
                <w:ilvl w:val="0"/>
                <w:numId w:val="0"/>
              </w:numPr>
            </w:pPr>
          </w:p>
        </w:tc>
      </w:tr>
      <w:tr w:rsidR="008461BC" w:rsidRPr="000078E1" w:rsidTr="00114C39">
        <w:tblPrEx>
          <w:shd w:val="clear" w:color="auto" w:fill="FFFFFF" w:themeFill="background1"/>
        </w:tblPrEx>
        <w:trPr>
          <w:cantSplit/>
        </w:trPr>
        <w:tc>
          <w:tcPr>
            <w:tcW w:w="1059" w:type="dxa"/>
            <w:tcBorders>
              <w:bottom w:val="single" w:sz="4" w:space="0" w:color="auto"/>
            </w:tcBorders>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3.3.15</w:t>
            </w:r>
          </w:p>
        </w:tc>
        <w:tc>
          <w:tcPr>
            <w:tcW w:w="2060" w:type="dxa"/>
            <w:gridSpan w:val="2"/>
            <w:tcBorders>
              <w:bottom w:val="single" w:sz="4" w:space="0" w:color="auto"/>
            </w:tcBorders>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Using human-made polymers</w:t>
            </w:r>
          </w:p>
        </w:tc>
        <w:tc>
          <w:tcPr>
            <w:tcW w:w="2126" w:type="dxa"/>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 xml:space="preserve">Properties of polymers (qualitative) </w:t>
            </w:r>
          </w:p>
          <w:p w:rsidR="008461BC" w:rsidRPr="000078E1" w:rsidRDefault="008461BC" w:rsidP="00114C39">
            <w:pPr>
              <w:pStyle w:val="SMTablesmalltext"/>
              <w:spacing w:line="240" w:lineRule="auto"/>
              <w:rPr>
                <w:color w:val="auto"/>
                <w:sz w:val="20"/>
                <w:szCs w:val="20"/>
              </w:rPr>
            </w:pPr>
          </w:p>
        </w:tc>
        <w:tc>
          <w:tcPr>
            <w:tcW w:w="2693" w:type="dxa"/>
            <w:shd w:val="clear" w:color="auto" w:fill="FFFFFF" w:themeFill="background1"/>
            <w:tcMar>
              <w:top w:w="57" w:type="dxa"/>
              <w:bottom w:w="57" w:type="dxa"/>
            </w:tcMar>
          </w:tcPr>
          <w:p w:rsidR="008461BC" w:rsidRPr="000078E1" w:rsidRDefault="008461BC" w:rsidP="0037136E">
            <w:pPr>
              <w:pStyle w:val="TableTextBullet"/>
              <w:numPr>
                <w:ilvl w:val="0"/>
                <w:numId w:val="8"/>
              </w:numPr>
              <w:spacing w:after="0" w:line="240" w:lineRule="auto"/>
              <w:ind w:left="170" w:hanging="170"/>
            </w:pPr>
            <w:r w:rsidRPr="000078E1">
              <w:t>Describe how human-made polymers are made in simple terms</w:t>
            </w:r>
          </w:p>
          <w:p w:rsidR="008461BC" w:rsidRPr="000078E1" w:rsidRDefault="008461BC" w:rsidP="0037136E">
            <w:pPr>
              <w:pStyle w:val="TableTextBullet"/>
              <w:numPr>
                <w:ilvl w:val="0"/>
                <w:numId w:val="8"/>
              </w:numPr>
              <w:spacing w:after="0" w:line="240" w:lineRule="auto"/>
              <w:ind w:left="170" w:hanging="170"/>
            </w:pPr>
            <w:r w:rsidRPr="000078E1">
              <w:t>Describe uses for human-made polymers</w:t>
            </w:r>
          </w:p>
          <w:p w:rsidR="008461BC" w:rsidRPr="000078E1" w:rsidRDefault="008461BC" w:rsidP="00114C39">
            <w:pPr>
              <w:pStyle w:val="TableTextBullet"/>
              <w:numPr>
                <w:ilvl w:val="0"/>
                <w:numId w:val="0"/>
              </w:numPr>
              <w:ind w:left="170"/>
            </w:pPr>
          </w:p>
        </w:tc>
        <w:tc>
          <w:tcPr>
            <w:tcW w:w="2678" w:type="dxa"/>
            <w:shd w:val="clear" w:color="auto" w:fill="FFFFFF" w:themeFill="background1"/>
          </w:tcPr>
          <w:p w:rsidR="008461BC" w:rsidRPr="000078E1" w:rsidRDefault="008461BC" w:rsidP="00114C39">
            <w:pPr>
              <w:pStyle w:val="TableTextBullet"/>
              <w:numPr>
                <w:ilvl w:val="0"/>
                <w:numId w:val="0"/>
              </w:numPr>
            </w:pPr>
            <w:r w:rsidRPr="000078E1">
              <w:t>Worksheet 3.3.15</w:t>
            </w:r>
          </w:p>
        </w:tc>
        <w:tc>
          <w:tcPr>
            <w:tcW w:w="2191" w:type="dxa"/>
            <w:shd w:val="clear" w:color="auto" w:fill="FFFFFF" w:themeFill="background1"/>
          </w:tcPr>
          <w:p w:rsidR="008461BC" w:rsidRPr="000078E1" w:rsidRDefault="008461BC" w:rsidP="00114C39">
            <w:pPr>
              <w:pStyle w:val="TableTextBullet"/>
              <w:numPr>
                <w:ilvl w:val="0"/>
                <w:numId w:val="0"/>
              </w:numPr>
            </w:pPr>
            <w:r w:rsidRPr="000078E1">
              <w:t xml:space="preserve">Quick starter; Video; Interactive activity: Reorder the sentences to describe how to make </w:t>
            </w:r>
            <w:proofErr w:type="spellStart"/>
            <w:r w:rsidRPr="000078E1">
              <w:t>polypropene</w:t>
            </w:r>
            <w:proofErr w:type="spellEnd"/>
            <w:r w:rsidRPr="000078E1">
              <w:t xml:space="preserve"> film; Interactive activity: Match the polymer to its use</w:t>
            </w:r>
          </w:p>
        </w:tc>
        <w:tc>
          <w:tcPr>
            <w:tcW w:w="2077" w:type="dxa"/>
            <w:shd w:val="clear" w:color="auto" w:fill="FFFFFF" w:themeFill="background1"/>
          </w:tcPr>
          <w:p w:rsidR="008461BC" w:rsidRPr="000078E1" w:rsidRDefault="008461BC" w:rsidP="00114C39">
            <w:pPr>
              <w:pStyle w:val="TableTextBullet"/>
              <w:numPr>
                <w:ilvl w:val="0"/>
                <w:numId w:val="0"/>
              </w:numPr>
            </w:pPr>
          </w:p>
        </w:tc>
      </w:tr>
      <w:tr w:rsidR="008461BC" w:rsidRPr="000078E1" w:rsidTr="00114C39">
        <w:tblPrEx>
          <w:shd w:val="clear" w:color="auto" w:fill="FFFFFF" w:themeFill="background1"/>
        </w:tblPrEx>
        <w:trPr>
          <w:cantSplit/>
        </w:trPr>
        <w:tc>
          <w:tcPr>
            <w:tcW w:w="1059" w:type="dxa"/>
            <w:tcBorders>
              <w:bottom w:val="single" w:sz="4" w:space="0" w:color="auto"/>
            </w:tcBorders>
            <w:shd w:val="clear" w:color="auto" w:fill="D9D9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3.3.16</w:t>
            </w:r>
          </w:p>
          <w:p w:rsidR="008461BC" w:rsidRPr="000078E1" w:rsidRDefault="008461BC" w:rsidP="00114C39">
            <w:pPr>
              <w:pStyle w:val="SMTablesmalltext"/>
              <w:spacing w:line="240" w:lineRule="auto"/>
              <w:rPr>
                <w:color w:val="auto"/>
                <w:sz w:val="20"/>
                <w:szCs w:val="20"/>
              </w:rPr>
            </w:pPr>
          </w:p>
        </w:tc>
        <w:tc>
          <w:tcPr>
            <w:tcW w:w="2060" w:type="dxa"/>
            <w:gridSpan w:val="2"/>
            <w:tcBorders>
              <w:bottom w:val="single" w:sz="4" w:space="0" w:color="auto"/>
            </w:tcBorders>
            <w:shd w:val="clear" w:color="auto" w:fill="D9D9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Explaining composites</w:t>
            </w:r>
          </w:p>
          <w:p w:rsidR="008461BC" w:rsidRPr="000078E1" w:rsidRDefault="008461BC" w:rsidP="00114C39">
            <w:pPr>
              <w:pStyle w:val="SMTablesmalltext"/>
              <w:spacing w:line="240" w:lineRule="auto"/>
              <w:rPr>
                <w:color w:val="auto"/>
                <w:sz w:val="20"/>
                <w:szCs w:val="20"/>
              </w:rPr>
            </w:pPr>
          </w:p>
          <w:p w:rsidR="008461BC" w:rsidRPr="000078E1" w:rsidRDefault="008461BC" w:rsidP="00114C39">
            <w:pPr>
              <w:pStyle w:val="SMTablesmalltext"/>
              <w:spacing w:line="240" w:lineRule="auto"/>
              <w:rPr>
                <w:color w:val="auto"/>
                <w:sz w:val="20"/>
                <w:szCs w:val="20"/>
              </w:rPr>
            </w:pPr>
          </w:p>
          <w:p w:rsidR="008461BC" w:rsidRPr="000078E1" w:rsidRDefault="008461BC" w:rsidP="00114C39">
            <w:pPr>
              <w:pStyle w:val="SMTablesmalltext"/>
              <w:spacing w:line="240" w:lineRule="auto"/>
              <w:rPr>
                <w:color w:val="auto"/>
                <w:sz w:val="20"/>
                <w:szCs w:val="20"/>
              </w:rPr>
            </w:pPr>
          </w:p>
        </w:tc>
        <w:tc>
          <w:tcPr>
            <w:tcW w:w="2126" w:type="dxa"/>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Properties of composites (qualitative)</w:t>
            </w:r>
          </w:p>
        </w:tc>
        <w:tc>
          <w:tcPr>
            <w:tcW w:w="2693" w:type="dxa"/>
            <w:shd w:val="clear" w:color="auto" w:fill="FFFFFF" w:themeFill="background1"/>
            <w:tcMar>
              <w:top w:w="57" w:type="dxa"/>
              <w:bottom w:w="57" w:type="dxa"/>
            </w:tcMar>
          </w:tcPr>
          <w:p w:rsidR="008461BC" w:rsidRPr="000078E1" w:rsidRDefault="008461BC" w:rsidP="0037136E">
            <w:pPr>
              <w:pStyle w:val="TableTextBullet"/>
              <w:numPr>
                <w:ilvl w:val="0"/>
                <w:numId w:val="8"/>
              </w:numPr>
              <w:spacing w:after="0" w:line="240" w:lineRule="auto"/>
              <w:ind w:left="170" w:hanging="170"/>
            </w:pPr>
            <w:r w:rsidRPr="000078E1">
              <w:t>Explain what is meant by the term ‘composite’</w:t>
            </w:r>
          </w:p>
          <w:p w:rsidR="008461BC" w:rsidRPr="000078E1" w:rsidRDefault="008461BC" w:rsidP="0037136E">
            <w:pPr>
              <w:pStyle w:val="TableTextBullet"/>
              <w:numPr>
                <w:ilvl w:val="0"/>
                <w:numId w:val="8"/>
              </w:numPr>
              <w:spacing w:after="0" w:line="240" w:lineRule="auto"/>
              <w:ind w:left="170" w:hanging="170"/>
            </w:pPr>
            <w:r w:rsidRPr="000078E1">
              <w:t>Describe some uses of natural composites</w:t>
            </w:r>
          </w:p>
        </w:tc>
        <w:tc>
          <w:tcPr>
            <w:tcW w:w="2678" w:type="dxa"/>
            <w:shd w:val="clear" w:color="auto" w:fill="FFFFFF" w:themeFill="background1"/>
          </w:tcPr>
          <w:p w:rsidR="008461BC" w:rsidRPr="000078E1" w:rsidRDefault="008461BC" w:rsidP="00114C39">
            <w:pPr>
              <w:pStyle w:val="TableTextBullet"/>
              <w:numPr>
                <w:ilvl w:val="0"/>
                <w:numId w:val="0"/>
              </w:numPr>
            </w:pPr>
            <w:r w:rsidRPr="000078E1">
              <w:t>Worksheet 3.3.16; Practical sheet 3.3.16; Technician's notes 3.3.16</w:t>
            </w:r>
          </w:p>
        </w:tc>
        <w:tc>
          <w:tcPr>
            <w:tcW w:w="2191" w:type="dxa"/>
            <w:shd w:val="clear" w:color="auto" w:fill="FFFFFF" w:themeFill="background1"/>
          </w:tcPr>
          <w:p w:rsidR="008461BC" w:rsidRPr="000078E1" w:rsidRDefault="008461BC" w:rsidP="00114C39">
            <w:pPr>
              <w:pStyle w:val="TableTextBullet"/>
              <w:numPr>
                <w:ilvl w:val="0"/>
                <w:numId w:val="0"/>
              </w:numPr>
            </w:pPr>
            <w:r w:rsidRPr="000078E1">
              <w:t>Quick s</w:t>
            </w:r>
            <w:r>
              <w:t>tarter; Slideshow: Composites – e</w:t>
            </w:r>
            <w:r w:rsidRPr="000078E1">
              <w:t xml:space="preserve">xamples of use; Interactive activity: Drag the statements to the correct group - human-made composites, natural composites, binder or </w:t>
            </w:r>
            <w:proofErr w:type="spellStart"/>
            <w:r w:rsidRPr="000078E1">
              <w:t>reinforcer</w:t>
            </w:r>
            <w:proofErr w:type="spellEnd"/>
          </w:p>
        </w:tc>
        <w:tc>
          <w:tcPr>
            <w:tcW w:w="2077" w:type="dxa"/>
            <w:shd w:val="clear" w:color="auto" w:fill="FFFFFF" w:themeFill="background1"/>
          </w:tcPr>
          <w:p w:rsidR="008461BC" w:rsidRPr="000078E1" w:rsidRDefault="008461BC" w:rsidP="00114C39">
            <w:pPr>
              <w:pStyle w:val="TableTextBullet"/>
              <w:numPr>
                <w:ilvl w:val="0"/>
                <w:numId w:val="0"/>
              </w:numPr>
            </w:pPr>
            <w:r w:rsidRPr="000078E1">
              <w:t>May be merged with 3.3.17</w:t>
            </w:r>
          </w:p>
        </w:tc>
      </w:tr>
      <w:tr w:rsidR="008461BC" w:rsidRPr="000078E1" w:rsidTr="00114C39">
        <w:tblPrEx>
          <w:shd w:val="clear" w:color="auto" w:fill="FFFFFF" w:themeFill="background1"/>
        </w:tblPrEx>
        <w:trPr>
          <w:cantSplit/>
        </w:trPr>
        <w:tc>
          <w:tcPr>
            <w:tcW w:w="1059" w:type="dxa"/>
            <w:shd w:val="clear" w:color="auto" w:fill="D9D9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lastRenderedPageBreak/>
              <w:t>3.3.17</w:t>
            </w:r>
          </w:p>
        </w:tc>
        <w:tc>
          <w:tcPr>
            <w:tcW w:w="2060" w:type="dxa"/>
            <w:gridSpan w:val="2"/>
            <w:shd w:val="clear" w:color="auto" w:fill="D9D9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Using human-made composites</w:t>
            </w:r>
          </w:p>
        </w:tc>
        <w:tc>
          <w:tcPr>
            <w:tcW w:w="2126" w:type="dxa"/>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Properties of composites (qualitative)</w:t>
            </w:r>
          </w:p>
        </w:tc>
        <w:tc>
          <w:tcPr>
            <w:tcW w:w="2693" w:type="dxa"/>
            <w:shd w:val="clear" w:color="auto" w:fill="FFFFFF" w:themeFill="background1"/>
            <w:tcMar>
              <w:top w:w="57" w:type="dxa"/>
              <w:bottom w:w="57" w:type="dxa"/>
            </w:tcMar>
          </w:tcPr>
          <w:p w:rsidR="008461BC" w:rsidRPr="000078E1" w:rsidRDefault="008461BC" w:rsidP="0037136E">
            <w:pPr>
              <w:pStyle w:val="TableTextBullet"/>
              <w:numPr>
                <w:ilvl w:val="0"/>
                <w:numId w:val="8"/>
              </w:numPr>
              <w:spacing w:after="0" w:line="240" w:lineRule="auto"/>
              <w:ind w:left="170" w:hanging="170"/>
            </w:pPr>
            <w:r w:rsidRPr="000078E1">
              <w:t>Explain how human-made composites were developed</w:t>
            </w:r>
          </w:p>
          <w:p w:rsidR="008461BC" w:rsidRPr="000078E1" w:rsidRDefault="008461BC" w:rsidP="0037136E">
            <w:pPr>
              <w:pStyle w:val="TableTextBullet"/>
              <w:numPr>
                <w:ilvl w:val="0"/>
                <w:numId w:val="8"/>
              </w:numPr>
              <w:spacing w:after="0" w:line="240" w:lineRule="auto"/>
              <w:ind w:left="170" w:hanging="170"/>
            </w:pPr>
            <w:r w:rsidRPr="000078E1">
              <w:t>Describe the properties and uses of human-made composites</w:t>
            </w:r>
          </w:p>
        </w:tc>
        <w:tc>
          <w:tcPr>
            <w:tcW w:w="2678" w:type="dxa"/>
            <w:shd w:val="clear" w:color="auto" w:fill="FFFFFF" w:themeFill="background1"/>
          </w:tcPr>
          <w:p w:rsidR="008461BC" w:rsidRPr="000078E1" w:rsidRDefault="008461BC" w:rsidP="00114C39">
            <w:pPr>
              <w:pStyle w:val="TableTextBullet"/>
              <w:numPr>
                <w:ilvl w:val="0"/>
                <w:numId w:val="0"/>
              </w:numPr>
            </w:pPr>
            <w:r w:rsidRPr="000078E1">
              <w:t>Worksheet 3.3.17; Practical sheet 3.3.17; Technician's notes 3.3.17</w:t>
            </w:r>
          </w:p>
        </w:tc>
        <w:tc>
          <w:tcPr>
            <w:tcW w:w="2191" w:type="dxa"/>
            <w:shd w:val="clear" w:color="auto" w:fill="FFFFFF" w:themeFill="background1"/>
          </w:tcPr>
          <w:p w:rsidR="008461BC" w:rsidRPr="000078E1" w:rsidRDefault="008461BC" w:rsidP="00114C39">
            <w:pPr>
              <w:pStyle w:val="TableTextBullet"/>
              <w:numPr>
                <w:ilvl w:val="0"/>
                <w:numId w:val="0"/>
              </w:numPr>
            </w:pPr>
            <w:r w:rsidRPr="000078E1">
              <w:t xml:space="preserve">Quick starter; Interactive activity: Place the materials, in order, from least to most dense; Interactive activity: Matching metals and composites to their tensile </w:t>
            </w:r>
            <w:proofErr w:type="spellStart"/>
            <w:r w:rsidRPr="000078E1">
              <w:t>strength:mass</w:t>
            </w:r>
            <w:proofErr w:type="spellEnd"/>
            <w:r w:rsidRPr="000078E1">
              <w:t xml:space="preserve"> ratio; Hangman: Key vocabulary game</w:t>
            </w:r>
          </w:p>
        </w:tc>
        <w:tc>
          <w:tcPr>
            <w:tcW w:w="2077" w:type="dxa"/>
            <w:shd w:val="clear" w:color="auto" w:fill="FFFFFF" w:themeFill="background1"/>
          </w:tcPr>
          <w:p w:rsidR="008461BC" w:rsidRPr="000078E1" w:rsidRDefault="008461BC" w:rsidP="00114C39">
            <w:pPr>
              <w:pStyle w:val="TableTextBullet"/>
              <w:numPr>
                <w:ilvl w:val="0"/>
                <w:numId w:val="0"/>
              </w:numPr>
            </w:pPr>
            <w:r w:rsidRPr="000078E1">
              <w:t>May be merged with 3.3.16</w:t>
            </w:r>
          </w:p>
        </w:tc>
      </w:tr>
      <w:tr w:rsidR="008461BC" w:rsidRPr="000078E1" w:rsidTr="00114C39">
        <w:trPr>
          <w:cantSplit/>
        </w:trPr>
        <w:tc>
          <w:tcPr>
            <w:tcW w:w="14884" w:type="dxa"/>
            <w:gridSpan w:val="8"/>
            <w:tcBorders>
              <w:top w:val="single" w:sz="4" w:space="0" w:color="auto"/>
              <w:bottom w:val="single" w:sz="4" w:space="0" w:color="auto"/>
            </w:tcBorders>
            <w:shd w:val="clear" w:color="auto" w:fill="808080"/>
            <w:tcMar>
              <w:top w:w="57" w:type="dxa"/>
              <w:bottom w:w="57" w:type="dxa"/>
            </w:tcMar>
          </w:tcPr>
          <w:p w:rsidR="008461BC" w:rsidRPr="000078E1" w:rsidRDefault="008461BC" w:rsidP="00114C39">
            <w:pPr>
              <w:pStyle w:val="CHAPHEAD"/>
              <w:pageBreakBefore/>
            </w:pPr>
            <w:r w:rsidRPr="000078E1">
              <w:lastRenderedPageBreak/>
              <w:t>Chapter 4: Using our Earth Sustainably</w:t>
            </w:r>
          </w:p>
        </w:tc>
      </w:tr>
      <w:tr w:rsidR="008461BC" w:rsidRPr="000078E1" w:rsidTr="00114C39">
        <w:trPr>
          <w:cantSplit/>
        </w:trPr>
        <w:tc>
          <w:tcPr>
            <w:tcW w:w="1059" w:type="dxa"/>
            <w:tcBorders>
              <w:top w:val="single" w:sz="4" w:space="0" w:color="auto"/>
              <w:bottom w:val="single" w:sz="4" w:space="0" w:color="auto"/>
            </w:tcBorders>
            <w:tcMar>
              <w:top w:w="57" w:type="dxa"/>
              <w:bottom w:w="57" w:type="dxa"/>
            </w:tcMar>
          </w:tcPr>
          <w:p w:rsidR="008461BC" w:rsidRPr="000078E1" w:rsidRDefault="008461BC" w:rsidP="00114C39">
            <w:pPr>
              <w:rPr>
                <w:rFonts w:ascii="Arial" w:hAnsi="Arial" w:cs="Arial"/>
                <w:b/>
              </w:rPr>
            </w:pPr>
            <w:r w:rsidRPr="000078E1">
              <w:rPr>
                <w:rFonts w:ascii="Arial" w:hAnsi="Arial" w:cs="Arial"/>
                <w:b/>
              </w:rPr>
              <w:t>Lesson</w:t>
            </w:r>
          </w:p>
        </w:tc>
        <w:tc>
          <w:tcPr>
            <w:tcW w:w="1958" w:type="dxa"/>
            <w:tcBorders>
              <w:top w:val="single" w:sz="4" w:space="0" w:color="auto"/>
              <w:bottom w:val="single" w:sz="4" w:space="0" w:color="auto"/>
            </w:tcBorders>
            <w:tcMar>
              <w:top w:w="57" w:type="dxa"/>
              <w:bottom w:w="57" w:type="dxa"/>
            </w:tcMar>
          </w:tcPr>
          <w:p w:rsidR="008461BC" w:rsidRPr="000078E1" w:rsidRDefault="008461BC" w:rsidP="00114C39">
            <w:pPr>
              <w:rPr>
                <w:rFonts w:ascii="Arial" w:hAnsi="Arial" w:cs="Arial"/>
                <w:b/>
              </w:rPr>
            </w:pPr>
            <w:r w:rsidRPr="000078E1">
              <w:rPr>
                <w:rFonts w:ascii="Arial" w:hAnsi="Arial" w:cs="Arial"/>
                <w:b/>
              </w:rPr>
              <w:t>Lesson title</w:t>
            </w:r>
          </w:p>
        </w:tc>
        <w:tc>
          <w:tcPr>
            <w:tcW w:w="2228" w:type="dxa"/>
            <w:gridSpan w:val="2"/>
            <w:tcBorders>
              <w:top w:val="single" w:sz="4" w:space="0" w:color="auto"/>
            </w:tcBorders>
            <w:tcMar>
              <w:top w:w="57" w:type="dxa"/>
              <w:bottom w:w="57" w:type="dxa"/>
            </w:tcMar>
          </w:tcPr>
          <w:p w:rsidR="008461BC" w:rsidRPr="000078E1" w:rsidRDefault="008461BC" w:rsidP="00114C39">
            <w:pPr>
              <w:rPr>
                <w:rFonts w:ascii="Arial" w:hAnsi="Arial" w:cs="Arial"/>
                <w:b/>
              </w:rPr>
            </w:pPr>
            <w:r w:rsidRPr="000078E1">
              <w:rPr>
                <w:rFonts w:ascii="Arial" w:hAnsi="Arial" w:cs="Arial"/>
                <w:b/>
              </w:rPr>
              <w:t>Overarching objectives</w:t>
            </w:r>
          </w:p>
        </w:tc>
        <w:tc>
          <w:tcPr>
            <w:tcW w:w="2693" w:type="dxa"/>
            <w:tcBorders>
              <w:top w:val="single" w:sz="4" w:space="0" w:color="auto"/>
            </w:tcBorders>
            <w:tcMar>
              <w:top w:w="57" w:type="dxa"/>
              <w:bottom w:w="57" w:type="dxa"/>
            </w:tcMar>
          </w:tcPr>
          <w:p w:rsidR="008461BC" w:rsidRPr="000078E1" w:rsidRDefault="008461BC" w:rsidP="00114C39">
            <w:pPr>
              <w:rPr>
                <w:rFonts w:ascii="Arial" w:hAnsi="Arial" w:cs="Arial"/>
                <w:b/>
              </w:rPr>
            </w:pPr>
            <w:r w:rsidRPr="000078E1">
              <w:rPr>
                <w:rFonts w:ascii="Arial" w:hAnsi="Arial" w:cs="Arial"/>
                <w:b/>
              </w:rPr>
              <w:t>Learning objectives</w:t>
            </w:r>
          </w:p>
        </w:tc>
        <w:tc>
          <w:tcPr>
            <w:tcW w:w="2678" w:type="dxa"/>
            <w:tcBorders>
              <w:top w:val="single" w:sz="4" w:space="0" w:color="auto"/>
            </w:tcBorders>
            <w:tcMar>
              <w:top w:w="57" w:type="dxa"/>
              <w:bottom w:w="57" w:type="dxa"/>
            </w:tcMar>
          </w:tcPr>
          <w:p w:rsidR="008461BC" w:rsidRPr="000078E1" w:rsidRDefault="008461BC" w:rsidP="00114C39">
            <w:pPr>
              <w:rPr>
                <w:rFonts w:ascii="Arial" w:hAnsi="Arial" w:cs="Arial"/>
                <w:b/>
              </w:rPr>
            </w:pPr>
            <w:r w:rsidRPr="000078E1">
              <w:rPr>
                <w:rFonts w:ascii="Arial" w:hAnsi="Arial" w:cs="Arial"/>
                <w:b/>
              </w:rPr>
              <w:t>CD-ROM resources</w:t>
            </w:r>
          </w:p>
        </w:tc>
        <w:tc>
          <w:tcPr>
            <w:tcW w:w="2191" w:type="dxa"/>
            <w:tcBorders>
              <w:top w:val="single" w:sz="4" w:space="0" w:color="auto"/>
            </w:tcBorders>
            <w:tcMar>
              <w:top w:w="57" w:type="dxa"/>
              <w:bottom w:w="57" w:type="dxa"/>
            </w:tcMar>
          </w:tcPr>
          <w:p w:rsidR="008461BC" w:rsidRPr="000078E1" w:rsidRDefault="008461BC" w:rsidP="00114C39">
            <w:pPr>
              <w:rPr>
                <w:rFonts w:ascii="Arial" w:hAnsi="Arial" w:cs="Arial"/>
                <w:b/>
              </w:rPr>
            </w:pPr>
            <w:r w:rsidRPr="000078E1">
              <w:rPr>
                <w:rFonts w:ascii="Arial" w:hAnsi="Arial" w:cs="Arial"/>
                <w:b/>
              </w:rPr>
              <w:t>Collins Connect resources</w:t>
            </w:r>
          </w:p>
        </w:tc>
        <w:tc>
          <w:tcPr>
            <w:tcW w:w="2077" w:type="dxa"/>
            <w:tcBorders>
              <w:top w:val="single" w:sz="4" w:space="0" w:color="auto"/>
            </w:tcBorders>
            <w:tcMar>
              <w:top w:w="57" w:type="dxa"/>
              <w:bottom w:w="57" w:type="dxa"/>
            </w:tcMar>
          </w:tcPr>
          <w:p w:rsidR="008461BC" w:rsidRPr="000078E1" w:rsidRDefault="008461BC" w:rsidP="00114C39">
            <w:pPr>
              <w:rPr>
                <w:rFonts w:ascii="Arial" w:hAnsi="Arial" w:cs="Arial"/>
                <w:b/>
              </w:rPr>
            </w:pPr>
            <w:r w:rsidRPr="000078E1">
              <w:rPr>
                <w:rFonts w:ascii="Arial" w:hAnsi="Arial" w:cs="Arial"/>
                <w:b/>
              </w:rPr>
              <w:t>Notes for two-year scheme</w:t>
            </w:r>
          </w:p>
        </w:tc>
      </w:tr>
      <w:tr w:rsidR="008461BC" w:rsidRPr="000078E1" w:rsidTr="00114C39">
        <w:tblPrEx>
          <w:shd w:val="clear" w:color="auto" w:fill="FFFFFF" w:themeFill="background1"/>
        </w:tblPrEx>
        <w:trPr>
          <w:cantSplit/>
        </w:trPr>
        <w:tc>
          <w:tcPr>
            <w:tcW w:w="1059" w:type="dxa"/>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rFonts w:eastAsia="Times New Roman"/>
                <w:b/>
                <w:bCs/>
                <w:color w:val="auto"/>
                <w:sz w:val="20"/>
                <w:szCs w:val="20"/>
              </w:rPr>
            </w:pPr>
            <w:r w:rsidRPr="000078E1">
              <w:rPr>
                <w:color w:val="auto"/>
                <w:sz w:val="20"/>
                <w:szCs w:val="20"/>
              </w:rPr>
              <w:t>3.4.2</w:t>
            </w:r>
          </w:p>
        </w:tc>
        <w:tc>
          <w:tcPr>
            <w:tcW w:w="1958" w:type="dxa"/>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rFonts w:eastAsia="Times New Roman"/>
                <w:b/>
                <w:bCs/>
                <w:color w:val="auto"/>
                <w:sz w:val="20"/>
                <w:szCs w:val="20"/>
              </w:rPr>
            </w:pPr>
            <w:r w:rsidRPr="000078E1">
              <w:rPr>
                <w:color w:val="auto"/>
                <w:sz w:val="20"/>
                <w:szCs w:val="20"/>
              </w:rPr>
              <w:t>Understanding our atmosphere</w:t>
            </w:r>
          </w:p>
        </w:tc>
        <w:tc>
          <w:tcPr>
            <w:tcW w:w="2228" w:type="dxa"/>
            <w:gridSpan w:val="2"/>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 xml:space="preserve">The composition of the atmosphere </w:t>
            </w:r>
          </w:p>
          <w:p w:rsidR="008461BC" w:rsidRPr="000078E1" w:rsidRDefault="008461BC" w:rsidP="00114C39">
            <w:pPr>
              <w:pStyle w:val="SMTablesmalltext"/>
              <w:spacing w:line="240" w:lineRule="auto"/>
              <w:rPr>
                <w:rFonts w:eastAsia="Times New Roman"/>
                <w:b/>
                <w:bCs/>
                <w:color w:val="auto"/>
                <w:sz w:val="20"/>
                <w:szCs w:val="20"/>
              </w:rPr>
            </w:pPr>
          </w:p>
        </w:tc>
        <w:tc>
          <w:tcPr>
            <w:tcW w:w="2693" w:type="dxa"/>
            <w:shd w:val="clear" w:color="auto" w:fill="FFFFFF" w:themeFill="background1"/>
            <w:tcMar>
              <w:top w:w="57" w:type="dxa"/>
              <w:bottom w:w="57" w:type="dxa"/>
            </w:tcMar>
          </w:tcPr>
          <w:p w:rsidR="008461BC" w:rsidRPr="000078E1" w:rsidRDefault="008461BC" w:rsidP="0037136E">
            <w:pPr>
              <w:pStyle w:val="TableTextBullet"/>
              <w:numPr>
                <w:ilvl w:val="0"/>
                <w:numId w:val="8"/>
              </w:numPr>
              <w:spacing w:after="0" w:line="240" w:lineRule="auto"/>
              <w:ind w:left="170" w:hanging="170"/>
            </w:pPr>
            <w:r w:rsidRPr="000078E1">
              <w:t>Describe the composition of our atmosphere</w:t>
            </w:r>
          </w:p>
          <w:p w:rsidR="008461BC" w:rsidRPr="000078E1" w:rsidRDefault="008461BC" w:rsidP="0037136E">
            <w:pPr>
              <w:pStyle w:val="TableTextBullet"/>
              <w:numPr>
                <w:ilvl w:val="0"/>
                <w:numId w:val="8"/>
              </w:numPr>
              <w:spacing w:after="0" w:line="240" w:lineRule="auto"/>
              <w:ind w:left="170" w:hanging="170"/>
            </w:pPr>
            <w:r w:rsidRPr="000078E1">
              <w:t>Describe how the atmosphere has changed over time</w:t>
            </w:r>
          </w:p>
          <w:p w:rsidR="008461BC" w:rsidRPr="000078E1" w:rsidRDefault="008461BC" w:rsidP="0037136E">
            <w:pPr>
              <w:pStyle w:val="TableTextBullet"/>
              <w:numPr>
                <w:ilvl w:val="0"/>
                <w:numId w:val="8"/>
              </w:numPr>
              <w:spacing w:after="0" w:line="240" w:lineRule="auto"/>
              <w:ind w:left="170" w:hanging="170"/>
              <w:rPr>
                <w:b/>
                <w:bCs/>
                <w:color w:val="000000"/>
              </w:rPr>
            </w:pPr>
            <w:r w:rsidRPr="000078E1">
              <w:t>Explain why the atmosphere has changed</w:t>
            </w:r>
          </w:p>
        </w:tc>
        <w:tc>
          <w:tcPr>
            <w:tcW w:w="2678" w:type="dxa"/>
            <w:shd w:val="clear" w:color="auto" w:fill="FFFFFF" w:themeFill="background1"/>
          </w:tcPr>
          <w:p w:rsidR="008461BC" w:rsidRPr="000078E1" w:rsidRDefault="008461BC" w:rsidP="00114C39">
            <w:pPr>
              <w:pStyle w:val="TableTextBullet"/>
              <w:numPr>
                <w:ilvl w:val="0"/>
                <w:numId w:val="0"/>
              </w:numPr>
            </w:pPr>
            <w:r w:rsidRPr="000078E1">
              <w:t xml:space="preserve">Worksheet 3.4.2; </w:t>
            </w:r>
            <w:r>
              <w:br/>
            </w:r>
            <w:r w:rsidRPr="000078E1">
              <w:t>Practical sheet 3.4.2; Technician's notes 3.4.2</w:t>
            </w:r>
          </w:p>
        </w:tc>
        <w:tc>
          <w:tcPr>
            <w:tcW w:w="2191" w:type="dxa"/>
            <w:shd w:val="clear" w:color="auto" w:fill="FFFFFF" w:themeFill="background1"/>
          </w:tcPr>
          <w:p w:rsidR="008461BC" w:rsidRPr="000078E1" w:rsidRDefault="008461BC" w:rsidP="00114C39">
            <w:pPr>
              <w:pStyle w:val="TableTextBullet"/>
              <w:numPr>
                <w:ilvl w:val="0"/>
                <w:numId w:val="0"/>
              </w:numPr>
            </w:pPr>
            <w:r w:rsidRPr="000078E1">
              <w:t>Quick starter; Interactive activity: Drag the statements to the correct group - element in clean air, compound in clean air, or pollutant in air; Interactive activity: Match the components of air to the percentages present</w:t>
            </w:r>
          </w:p>
        </w:tc>
        <w:tc>
          <w:tcPr>
            <w:tcW w:w="2077" w:type="dxa"/>
            <w:shd w:val="clear" w:color="auto" w:fill="FFFFFF" w:themeFill="background1"/>
          </w:tcPr>
          <w:p w:rsidR="008461BC" w:rsidRPr="000078E1" w:rsidRDefault="008461BC" w:rsidP="00114C39">
            <w:pPr>
              <w:pStyle w:val="TableTextBullet"/>
              <w:numPr>
                <w:ilvl w:val="0"/>
                <w:numId w:val="0"/>
              </w:numPr>
            </w:pPr>
          </w:p>
        </w:tc>
      </w:tr>
      <w:tr w:rsidR="008461BC" w:rsidRPr="000078E1" w:rsidTr="00114C39">
        <w:tblPrEx>
          <w:shd w:val="clear" w:color="auto" w:fill="FFFFFF" w:themeFill="background1"/>
        </w:tblPrEx>
        <w:trPr>
          <w:cantSplit/>
        </w:trPr>
        <w:tc>
          <w:tcPr>
            <w:tcW w:w="1059" w:type="dxa"/>
            <w:tcBorders>
              <w:bottom w:val="single" w:sz="4" w:space="0" w:color="auto"/>
            </w:tcBorders>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3.4.3</w:t>
            </w:r>
          </w:p>
        </w:tc>
        <w:tc>
          <w:tcPr>
            <w:tcW w:w="1958" w:type="dxa"/>
            <w:tcBorders>
              <w:bottom w:val="single" w:sz="4" w:space="0" w:color="auto"/>
            </w:tcBorders>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Exploring the effects of human activity</w:t>
            </w:r>
          </w:p>
        </w:tc>
        <w:tc>
          <w:tcPr>
            <w:tcW w:w="2228" w:type="dxa"/>
            <w:gridSpan w:val="2"/>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 xml:space="preserve">The production of carbon dioxide by human activity and the impact on climate </w:t>
            </w:r>
          </w:p>
          <w:p w:rsidR="008461BC" w:rsidRPr="000078E1" w:rsidRDefault="008461BC" w:rsidP="00114C39">
            <w:pPr>
              <w:pStyle w:val="SMTablesmalltext"/>
              <w:spacing w:line="240" w:lineRule="auto"/>
              <w:rPr>
                <w:color w:val="auto"/>
                <w:sz w:val="20"/>
                <w:szCs w:val="20"/>
              </w:rPr>
            </w:pPr>
          </w:p>
        </w:tc>
        <w:tc>
          <w:tcPr>
            <w:tcW w:w="2693" w:type="dxa"/>
            <w:shd w:val="clear" w:color="auto" w:fill="FFFFFF" w:themeFill="background1"/>
            <w:tcMar>
              <w:top w:w="57" w:type="dxa"/>
              <w:bottom w:w="57" w:type="dxa"/>
            </w:tcMar>
          </w:tcPr>
          <w:p w:rsidR="008461BC" w:rsidRPr="000078E1" w:rsidRDefault="008461BC" w:rsidP="0037136E">
            <w:pPr>
              <w:pStyle w:val="TableTextBullet"/>
              <w:numPr>
                <w:ilvl w:val="0"/>
                <w:numId w:val="8"/>
              </w:numPr>
              <w:spacing w:after="0" w:line="240" w:lineRule="auto"/>
              <w:ind w:left="170" w:hanging="170"/>
            </w:pPr>
            <w:r w:rsidRPr="000078E1">
              <w:t>Describe examples of human activity that cause air pollution</w:t>
            </w:r>
          </w:p>
          <w:p w:rsidR="008461BC" w:rsidRPr="000078E1" w:rsidRDefault="008461BC" w:rsidP="0037136E">
            <w:pPr>
              <w:pStyle w:val="TableTextBullet"/>
              <w:numPr>
                <w:ilvl w:val="0"/>
                <w:numId w:val="8"/>
              </w:numPr>
              <w:spacing w:after="0" w:line="240" w:lineRule="auto"/>
              <w:ind w:left="170" w:hanging="170"/>
            </w:pPr>
            <w:r w:rsidRPr="000078E1">
              <w:t>Explain the effects of smog, acid rain and damage to the ozone layer</w:t>
            </w:r>
          </w:p>
        </w:tc>
        <w:tc>
          <w:tcPr>
            <w:tcW w:w="2678" w:type="dxa"/>
            <w:shd w:val="clear" w:color="auto" w:fill="FFFFFF" w:themeFill="background1"/>
          </w:tcPr>
          <w:p w:rsidR="008461BC" w:rsidRPr="000078E1" w:rsidRDefault="008461BC" w:rsidP="00114C39">
            <w:pPr>
              <w:pStyle w:val="TableTextBullet"/>
              <w:numPr>
                <w:ilvl w:val="0"/>
                <w:numId w:val="0"/>
              </w:numPr>
            </w:pPr>
            <w:r w:rsidRPr="000078E1">
              <w:t>Worksheet 3.4.3a; Worksheet 3.4.3b; Practical sheet 3.4.3; Technician's notes 3.4.3</w:t>
            </w:r>
          </w:p>
        </w:tc>
        <w:tc>
          <w:tcPr>
            <w:tcW w:w="2191" w:type="dxa"/>
            <w:shd w:val="clear" w:color="auto" w:fill="FFFFFF" w:themeFill="background1"/>
          </w:tcPr>
          <w:p w:rsidR="008461BC" w:rsidRPr="000078E1" w:rsidRDefault="008461BC" w:rsidP="00114C39">
            <w:pPr>
              <w:pStyle w:val="TableTextBullet"/>
              <w:numPr>
                <w:ilvl w:val="0"/>
                <w:numId w:val="0"/>
              </w:numPr>
            </w:pPr>
            <w:r w:rsidRPr="000078E1">
              <w:t>Quick starter; Slides</w:t>
            </w:r>
            <w:r>
              <w:t>how: Effects of air pollution – c</w:t>
            </w:r>
            <w:r w:rsidRPr="000078E1">
              <w:t>arbon dioxide, UV, ozone and acid rain; Video</w:t>
            </w:r>
          </w:p>
        </w:tc>
        <w:tc>
          <w:tcPr>
            <w:tcW w:w="2077" w:type="dxa"/>
            <w:shd w:val="clear" w:color="auto" w:fill="FFFFFF" w:themeFill="background1"/>
          </w:tcPr>
          <w:p w:rsidR="008461BC" w:rsidRPr="000078E1" w:rsidRDefault="008461BC" w:rsidP="00114C39">
            <w:pPr>
              <w:pStyle w:val="TableTextBullet"/>
              <w:numPr>
                <w:ilvl w:val="0"/>
                <w:numId w:val="0"/>
              </w:numPr>
            </w:pPr>
            <w:r w:rsidRPr="000078E1">
              <w:t>May be merged with 3.4.4</w:t>
            </w:r>
          </w:p>
        </w:tc>
      </w:tr>
      <w:tr w:rsidR="008461BC" w:rsidRPr="000078E1" w:rsidTr="00114C39">
        <w:tblPrEx>
          <w:shd w:val="clear" w:color="auto" w:fill="FFFFFF" w:themeFill="background1"/>
        </w:tblPrEx>
        <w:trPr>
          <w:cantSplit/>
        </w:trPr>
        <w:tc>
          <w:tcPr>
            <w:tcW w:w="1059" w:type="dxa"/>
            <w:tcBorders>
              <w:bottom w:val="single" w:sz="4" w:space="0" w:color="auto"/>
            </w:tcBorders>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lastRenderedPageBreak/>
              <w:t>3.4.4</w:t>
            </w:r>
          </w:p>
        </w:tc>
        <w:tc>
          <w:tcPr>
            <w:tcW w:w="1958" w:type="dxa"/>
            <w:tcBorders>
              <w:bottom w:val="single" w:sz="4" w:space="0" w:color="auto"/>
            </w:tcBorders>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Understanding the global warming debate</w:t>
            </w:r>
          </w:p>
        </w:tc>
        <w:tc>
          <w:tcPr>
            <w:tcW w:w="2228" w:type="dxa"/>
            <w:gridSpan w:val="2"/>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The production of carbon dioxide by human activity and the impact on climate</w:t>
            </w:r>
          </w:p>
        </w:tc>
        <w:tc>
          <w:tcPr>
            <w:tcW w:w="2693" w:type="dxa"/>
            <w:shd w:val="clear" w:color="auto" w:fill="FFFFFF" w:themeFill="background1"/>
            <w:tcMar>
              <w:top w:w="57" w:type="dxa"/>
              <w:bottom w:w="57" w:type="dxa"/>
            </w:tcMar>
          </w:tcPr>
          <w:p w:rsidR="008461BC" w:rsidRPr="000078E1" w:rsidRDefault="008461BC" w:rsidP="0037136E">
            <w:pPr>
              <w:pStyle w:val="TableTextBullet"/>
              <w:numPr>
                <w:ilvl w:val="0"/>
                <w:numId w:val="8"/>
              </w:numPr>
              <w:spacing w:after="0" w:line="240" w:lineRule="auto"/>
              <w:ind w:left="170" w:hanging="170"/>
            </w:pPr>
            <w:r w:rsidRPr="000078E1">
              <w:t>Describe the effects of global warming</w:t>
            </w:r>
          </w:p>
          <w:p w:rsidR="008461BC" w:rsidRPr="000078E1" w:rsidRDefault="008461BC" w:rsidP="0037136E">
            <w:pPr>
              <w:pStyle w:val="TableTextBullet"/>
              <w:numPr>
                <w:ilvl w:val="0"/>
                <w:numId w:val="8"/>
              </w:numPr>
              <w:spacing w:after="0" w:line="240" w:lineRule="auto"/>
              <w:ind w:left="170" w:hanging="170"/>
            </w:pPr>
            <w:r w:rsidRPr="000078E1">
              <w:t>Explain the consequences of global warming for living things</w:t>
            </w:r>
          </w:p>
          <w:p w:rsidR="008461BC" w:rsidRPr="000078E1" w:rsidRDefault="008461BC" w:rsidP="0037136E">
            <w:pPr>
              <w:pStyle w:val="TableTextBullet"/>
              <w:numPr>
                <w:ilvl w:val="0"/>
                <w:numId w:val="8"/>
              </w:numPr>
              <w:spacing w:after="0" w:line="240" w:lineRule="auto"/>
              <w:ind w:left="170" w:hanging="170"/>
            </w:pPr>
            <w:r w:rsidRPr="000078E1">
              <w:t>Evaluate the arguments for human activity impacting on global warming</w:t>
            </w:r>
          </w:p>
        </w:tc>
        <w:tc>
          <w:tcPr>
            <w:tcW w:w="2678" w:type="dxa"/>
            <w:shd w:val="clear" w:color="auto" w:fill="FFFFFF" w:themeFill="background1"/>
          </w:tcPr>
          <w:p w:rsidR="008461BC" w:rsidRPr="000078E1" w:rsidRDefault="008461BC" w:rsidP="00114C39">
            <w:pPr>
              <w:pStyle w:val="TableTextBullet"/>
              <w:numPr>
                <w:ilvl w:val="0"/>
                <w:numId w:val="0"/>
              </w:numPr>
            </w:pPr>
            <w:r w:rsidRPr="000078E1">
              <w:t>Worksheet 3.4.4</w:t>
            </w:r>
          </w:p>
        </w:tc>
        <w:tc>
          <w:tcPr>
            <w:tcW w:w="2191" w:type="dxa"/>
            <w:shd w:val="clear" w:color="auto" w:fill="FFFFFF" w:themeFill="background1"/>
          </w:tcPr>
          <w:p w:rsidR="008461BC" w:rsidRPr="000078E1" w:rsidRDefault="008461BC" w:rsidP="00114C39">
            <w:pPr>
              <w:pStyle w:val="TableTextBullet"/>
              <w:numPr>
                <w:ilvl w:val="0"/>
                <w:numId w:val="0"/>
              </w:numPr>
            </w:pPr>
            <w:r w:rsidRPr="000078E1">
              <w:t>Quick starter; Interactive activity: Reorder the sentences to describe how we receive energy from the Sun; Interactive activity: Match the sea surface temperature to the year</w:t>
            </w:r>
          </w:p>
        </w:tc>
        <w:tc>
          <w:tcPr>
            <w:tcW w:w="2077" w:type="dxa"/>
            <w:shd w:val="clear" w:color="auto" w:fill="FFFFFF" w:themeFill="background1"/>
          </w:tcPr>
          <w:p w:rsidR="008461BC" w:rsidRPr="000078E1" w:rsidRDefault="008461BC" w:rsidP="00114C39">
            <w:pPr>
              <w:pStyle w:val="TableTextBullet"/>
              <w:numPr>
                <w:ilvl w:val="0"/>
                <w:numId w:val="0"/>
              </w:numPr>
            </w:pPr>
            <w:r w:rsidRPr="000078E1">
              <w:t>May be merged with 3.4.3</w:t>
            </w:r>
          </w:p>
        </w:tc>
      </w:tr>
      <w:tr w:rsidR="008461BC" w:rsidRPr="000078E1" w:rsidTr="00114C39">
        <w:tblPrEx>
          <w:shd w:val="clear" w:color="auto" w:fill="FFFFFF" w:themeFill="background1"/>
        </w:tblPrEx>
        <w:trPr>
          <w:cantSplit/>
        </w:trPr>
        <w:tc>
          <w:tcPr>
            <w:tcW w:w="1059" w:type="dxa"/>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3.4.5</w:t>
            </w:r>
          </w:p>
        </w:tc>
        <w:tc>
          <w:tcPr>
            <w:tcW w:w="1958" w:type="dxa"/>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Understanding how carbon is recycled</w:t>
            </w:r>
          </w:p>
        </w:tc>
        <w:tc>
          <w:tcPr>
            <w:tcW w:w="2228" w:type="dxa"/>
            <w:gridSpan w:val="2"/>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The carbon cycle</w:t>
            </w:r>
          </w:p>
        </w:tc>
        <w:tc>
          <w:tcPr>
            <w:tcW w:w="2693" w:type="dxa"/>
            <w:shd w:val="clear" w:color="auto" w:fill="FFFFFF" w:themeFill="background1"/>
            <w:tcMar>
              <w:top w:w="57" w:type="dxa"/>
              <w:bottom w:w="57" w:type="dxa"/>
            </w:tcMar>
          </w:tcPr>
          <w:p w:rsidR="008461BC" w:rsidRPr="000078E1" w:rsidRDefault="008461BC" w:rsidP="0037136E">
            <w:pPr>
              <w:pStyle w:val="TableTextBullet"/>
              <w:numPr>
                <w:ilvl w:val="0"/>
                <w:numId w:val="5"/>
              </w:numPr>
              <w:spacing w:after="0" w:line="240" w:lineRule="auto"/>
              <w:ind w:left="170" w:hanging="170"/>
              <w:rPr>
                <w:rFonts w:eastAsiaTheme="minorHAnsi"/>
              </w:rPr>
            </w:pPr>
            <w:r w:rsidRPr="000078E1">
              <w:rPr>
                <w:rFonts w:eastAsiaTheme="minorHAnsi"/>
              </w:rPr>
              <w:t>Describe the carbon cycle</w:t>
            </w:r>
          </w:p>
          <w:p w:rsidR="008461BC" w:rsidRPr="000078E1" w:rsidRDefault="008461BC" w:rsidP="0037136E">
            <w:pPr>
              <w:pStyle w:val="TableTextBullet"/>
              <w:numPr>
                <w:ilvl w:val="0"/>
                <w:numId w:val="5"/>
              </w:numPr>
              <w:spacing w:after="0" w:line="240" w:lineRule="auto"/>
              <w:ind w:left="170" w:hanging="170"/>
              <w:rPr>
                <w:rFonts w:eastAsiaTheme="minorHAnsi"/>
              </w:rPr>
            </w:pPr>
            <w:r w:rsidRPr="000078E1">
              <w:rPr>
                <w:rFonts w:eastAsiaTheme="minorHAnsi"/>
              </w:rPr>
              <w:t>Explain how human activity increases the amount of carbon in the atmosphere</w:t>
            </w:r>
          </w:p>
          <w:p w:rsidR="008461BC" w:rsidRPr="000078E1" w:rsidRDefault="008461BC" w:rsidP="0037136E">
            <w:pPr>
              <w:pStyle w:val="TableTextBullet"/>
              <w:numPr>
                <w:ilvl w:val="0"/>
                <w:numId w:val="5"/>
              </w:numPr>
              <w:spacing w:after="0" w:line="240" w:lineRule="auto"/>
              <w:ind w:left="170" w:hanging="170"/>
            </w:pPr>
            <w:r w:rsidRPr="000078E1">
              <w:rPr>
                <w:rFonts w:eastAsiaTheme="minorHAnsi"/>
              </w:rPr>
              <w:t>Explain what is meant by a ‘carbon footprint’</w:t>
            </w:r>
          </w:p>
        </w:tc>
        <w:tc>
          <w:tcPr>
            <w:tcW w:w="2678" w:type="dxa"/>
            <w:shd w:val="clear" w:color="auto" w:fill="FFFFFF" w:themeFill="background1"/>
          </w:tcPr>
          <w:p w:rsidR="008461BC" w:rsidRPr="000078E1" w:rsidRDefault="008461BC" w:rsidP="00114C39">
            <w:pPr>
              <w:pStyle w:val="TableTextBullet"/>
              <w:numPr>
                <w:ilvl w:val="0"/>
                <w:numId w:val="0"/>
              </w:numPr>
            </w:pPr>
            <w:r w:rsidRPr="000078E1">
              <w:t xml:space="preserve">Worksheet 3.4.5; </w:t>
            </w:r>
            <w:r>
              <w:br/>
            </w:r>
            <w:r w:rsidRPr="000078E1">
              <w:t>Practical sheet 3.4.5</w:t>
            </w:r>
          </w:p>
        </w:tc>
        <w:tc>
          <w:tcPr>
            <w:tcW w:w="2191" w:type="dxa"/>
            <w:shd w:val="clear" w:color="auto" w:fill="FFFFFF" w:themeFill="background1"/>
          </w:tcPr>
          <w:p w:rsidR="008461BC" w:rsidRPr="000078E1" w:rsidRDefault="008461BC" w:rsidP="00114C39">
            <w:pPr>
              <w:pStyle w:val="TableTextBullet"/>
              <w:numPr>
                <w:ilvl w:val="0"/>
                <w:numId w:val="0"/>
              </w:numPr>
              <w:rPr>
                <w:b/>
              </w:rPr>
            </w:pPr>
            <w:r w:rsidRPr="000078E1">
              <w:t>Quick starter; Interactive activity: Drag the statements to the correct group - decompose</w:t>
            </w:r>
            <w:r>
              <w:t>rs or green plants; Slideshow – c</w:t>
            </w:r>
            <w:r w:rsidRPr="000078E1">
              <w:t>arbon cycle: releasing carbon dioxide; Interactive activity: Match the changes in the carbon cycle to the correct term</w:t>
            </w:r>
          </w:p>
        </w:tc>
        <w:tc>
          <w:tcPr>
            <w:tcW w:w="2077" w:type="dxa"/>
            <w:shd w:val="clear" w:color="auto" w:fill="FFFFFF" w:themeFill="background1"/>
          </w:tcPr>
          <w:p w:rsidR="008461BC" w:rsidRPr="000078E1" w:rsidRDefault="008461BC" w:rsidP="00114C39">
            <w:pPr>
              <w:pStyle w:val="TableTextBullet"/>
              <w:numPr>
                <w:ilvl w:val="0"/>
                <w:numId w:val="0"/>
              </w:numPr>
            </w:pPr>
          </w:p>
        </w:tc>
      </w:tr>
      <w:tr w:rsidR="008461BC" w:rsidRPr="000078E1" w:rsidTr="00114C39">
        <w:tblPrEx>
          <w:shd w:val="clear" w:color="auto" w:fill="FFFFFF" w:themeFill="background1"/>
        </w:tblPrEx>
        <w:trPr>
          <w:cantSplit/>
        </w:trPr>
        <w:tc>
          <w:tcPr>
            <w:tcW w:w="1059" w:type="dxa"/>
            <w:tcBorders>
              <w:bottom w:val="single" w:sz="4" w:space="0" w:color="auto"/>
            </w:tcBorders>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lastRenderedPageBreak/>
              <w:t>3.4.6</w:t>
            </w:r>
          </w:p>
        </w:tc>
        <w:tc>
          <w:tcPr>
            <w:tcW w:w="1958" w:type="dxa"/>
            <w:tcBorders>
              <w:bottom w:val="single" w:sz="4" w:space="0" w:color="auto"/>
            </w:tcBorders>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Exploring damage to the Earth’s resources</w:t>
            </w:r>
          </w:p>
        </w:tc>
        <w:tc>
          <w:tcPr>
            <w:tcW w:w="2228" w:type="dxa"/>
            <w:gridSpan w:val="2"/>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Earth as a source of limited resources and the efficacy of recycling</w:t>
            </w:r>
          </w:p>
          <w:p w:rsidR="008461BC" w:rsidRPr="000078E1" w:rsidRDefault="008461BC" w:rsidP="00114C39">
            <w:pPr>
              <w:pStyle w:val="SMTablesmalltext"/>
              <w:spacing w:line="240" w:lineRule="auto"/>
              <w:rPr>
                <w:color w:val="auto"/>
                <w:sz w:val="20"/>
                <w:szCs w:val="20"/>
              </w:rPr>
            </w:pPr>
          </w:p>
        </w:tc>
        <w:tc>
          <w:tcPr>
            <w:tcW w:w="2693" w:type="dxa"/>
            <w:shd w:val="clear" w:color="auto" w:fill="FFFFFF" w:themeFill="background1"/>
            <w:tcMar>
              <w:top w:w="57" w:type="dxa"/>
              <w:bottom w:w="57" w:type="dxa"/>
            </w:tcMar>
          </w:tcPr>
          <w:p w:rsidR="008461BC" w:rsidRPr="000078E1" w:rsidRDefault="008461BC" w:rsidP="0037136E">
            <w:pPr>
              <w:pStyle w:val="TableTextBullet"/>
              <w:numPr>
                <w:ilvl w:val="0"/>
                <w:numId w:val="8"/>
              </w:numPr>
              <w:spacing w:after="0" w:line="240" w:lineRule="auto"/>
              <w:ind w:left="170" w:hanging="170"/>
            </w:pPr>
            <w:r w:rsidRPr="000078E1">
              <w:t>Describe resources that the Earth provides</w:t>
            </w:r>
          </w:p>
          <w:p w:rsidR="008461BC" w:rsidRPr="000078E1" w:rsidRDefault="008461BC" w:rsidP="0037136E">
            <w:pPr>
              <w:pStyle w:val="TableTextBullet"/>
              <w:numPr>
                <w:ilvl w:val="0"/>
                <w:numId w:val="8"/>
              </w:numPr>
              <w:spacing w:after="0" w:line="240" w:lineRule="auto"/>
              <w:ind w:left="170" w:hanging="170"/>
            </w:pPr>
            <w:r w:rsidRPr="000078E1">
              <w:t>Explain how human activity limits these resources</w:t>
            </w:r>
          </w:p>
          <w:p w:rsidR="008461BC" w:rsidRPr="000078E1" w:rsidRDefault="008461BC" w:rsidP="0037136E">
            <w:pPr>
              <w:pStyle w:val="TableTextBullet"/>
              <w:numPr>
                <w:ilvl w:val="0"/>
                <w:numId w:val="8"/>
              </w:numPr>
              <w:spacing w:after="0" w:line="240" w:lineRule="auto"/>
              <w:ind w:left="170" w:hanging="170"/>
            </w:pPr>
            <w:r w:rsidRPr="000078E1">
              <w:t>Justify decisions about making changes to the environment</w:t>
            </w:r>
          </w:p>
        </w:tc>
        <w:tc>
          <w:tcPr>
            <w:tcW w:w="2678" w:type="dxa"/>
            <w:shd w:val="clear" w:color="auto" w:fill="FFFFFF" w:themeFill="background1"/>
          </w:tcPr>
          <w:p w:rsidR="008461BC" w:rsidRPr="000078E1" w:rsidRDefault="008461BC" w:rsidP="00114C39">
            <w:pPr>
              <w:pStyle w:val="TableTextBullet"/>
              <w:numPr>
                <w:ilvl w:val="0"/>
                <w:numId w:val="0"/>
              </w:numPr>
            </w:pPr>
            <w:r w:rsidRPr="000078E1">
              <w:t>Worksheet 3.4.6</w:t>
            </w:r>
          </w:p>
        </w:tc>
        <w:tc>
          <w:tcPr>
            <w:tcW w:w="2191" w:type="dxa"/>
            <w:shd w:val="clear" w:color="auto" w:fill="FFFFFF" w:themeFill="background1"/>
          </w:tcPr>
          <w:p w:rsidR="008461BC" w:rsidRPr="000078E1" w:rsidRDefault="008461BC" w:rsidP="00114C39">
            <w:pPr>
              <w:pStyle w:val="TableTextBullet"/>
              <w:numPr>
                <w:ilvl w:val="0"/>
                <w:numId w:val="0"/>
              </w:numPr>
            </w:pPr>
            <w:r w:rsidRPr="000078E1">
              <w:t>Quick starter; Interactive activity: Drag the statements to the most appropriate group - scars the landscape, pollutes the air, or damages or destroys natural habitats; Video</w:t>
            </w:r>
          </w:p>
        </w:tc>
        <w:tc>
          <w:tcPr>
            <w:tcW w:w="2077" w:type="dxa"/>
            <w:shd w:val="clear" w:color="auto" w:fill="FFFFFF" w:themeFill="background1"/>
          </w:tcPr>
          <w:p w:rsidR="008461BC" w:rsidRPr="000078E1" w:rsidRDefault="008461BC" w:rsidP="00114C39">
            <w:pPr>
              <w:pStyle w:val="TableTextBullet"/>
              <w:numPr>
                <w:ilvl w:val="0"/>
                <w:numId w:val="0"/>
              </w:numPr>
            </w:pPr>
          </w:p>
        </w:tc>
      </w:tr>
      <w:tr w:rsidR="008461BC" w:rsidRPr="000078E1" w:rsidTr="00114C39">
        <w:tblPrEx>
          <w:shd w:val="clear" w:color="auto" w:fill="FFFFFF" w:themeFill="background1"/>
        </w:tblPrEx>
        <w:trPr>
          <w:cantSplit/>
        </w:trPr>
        <w:tc>
          <w:tcPr>
            <w:tcW w:w="1059" w:type="dxa"/>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3.4.7</w:t>
            </w:r>
          </w:p>
        </w:tc>
        <w:tc>
          <w:tcPr>
            <w:tcW w:w="1958" w:type="dxa"/>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Considering the importance of recycling</w:t>
            </w:r>
          </w:p>
        </w:tc>
        <w:tc>
          <w:tcPr>
            <w:tcW w:w="2228" w:type="dxa"/>
            <w:gridSpan w:val="2"/>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Earth as a source of limited resources and the efficacy of recycling</w:t>
            </w:r>
          </w:p>
          <w:p w:rsidR="008461BC" w:rsidRPr="000078E1" w:rsidRDefault="008461BC" w:rsidP="00114C39">
            <w:pPr>
              <w:pStyle w:val="SMTablesmalltext"/>
              <w:spacing w:line="240" w:lineRule="auto"/>
              <w:rPr>
                <w:color w:val="auto"/>
                <w:sz w:val="20"/>
                <w:szCs w:val="20"/>
              </w:rPr>
            </w:pPr>
          </w:p>
        </w:tc>
        <w:tc>
          <w:tcPr>
            <w:tcW w:w="2693" w:type="dxa"/>
            <w:shd w:val="clear" w:color="auto" w:fill="FFFFFF" w:themeFill="background1"/>
            <w:tcMar>
              <w:top w:w="57" w:type="dxa"/>
              <w:bottom w:w="57" w:type="dxa"/>
            </w:tcMar>
          </w:tcPr>
          <w:p w:rsidR="008461BC" w:rsidRPr="000078E1" w:rsidRDefault="008461BC" w:rsidP="0037136E">
            <w:pPr>
              <w:pStyle w:val="TableTextBullet"/>
              <w:numPr>
                <w:ilvl w:val="0"/>
                <w:numId w:val="8"/>
              </w:numPr>
              <w:spacing w:after="0" w:line="240" w:lineRule="auto"/>
              <w:ind w:left="170" w:hanging="170"/>
            </w:pPr>
            <w:r w:rsidRPr="000078E1">
              <w:t>Describe examples of recycling</w:t>
            </w:r>
          </w:p>
          <w:p w:rsidR="008461BC" w:rsidRPr="000078E1" w:rsidRDefault="008461BC" w:rsidP="0037136E">
            <w:pPr>
              <w:pStyle w:val="TableTextBullet"/>
              <w:numPr>
                <w:ilvl w:val="0"/>
                <w:numId w:val="8"/>
              </w:numPr>
              <w:spacing w:after="0" w:line="240" w:lineRule="auto"/>
              <w:ind w:left="170" w:hanging="170"/>
            </w:pPr>
            <w:r w:rsidRPr="000078E1">
              <w:t>Explain the benefits and limitations of recycling schemes</w:t>
            </w:r>
          </w:p>
          <w:p w:rsidR="008461BC" w:rsidRPr="000078E1" w:rsidRDefault="008461BC" w:rsidP="0037136E">
            <w:pPr>
              <w:pStyle w:val="TableTextBullet"/>
              <w:numPr>
                <w:ilvl w:val="0"/>
                <w:numId w:val="8"/>
              </w:numPr>
              <w:spacing w:after="0" w:line="240" w:lineRule="auto"/>
              <w:ind w:left="170" w:hanging="170"/>
            </w:pPr>
            <w:r w:rsidRPr="000078E1">
              <w:t>Compare the efficiency of recycling methods</w:t>
            </w:r>
          </w:p>
        </w:tc>
        <w:tc>
          <w:tcPr>
            <w:tcW w:w="2678" w:type="dxa"/>
            <w:shd w:val="clear" w:color="auto" w:fill="FFFFFF" w:themeFill="background1"/>
          </w:tcPr>
          <w:p w:rsidR="008461BC" w:rsidRPr="000078E1" w:rsidRDefault="008461BC" w:rsidP="00114C39">
            <w:pPr>
              <w:pStyle w:val="TableTextBullet"/>
              <w:numPr>
                <w:ilvl w:val="0"/>
                <w:numId w:val="0"/>
              </w:numPr>
            </w:pPr>
            <w:r w:rsidRPr="000078E1">
              <w:t xml:space="preserve">Worksheet 3.4.7; </w:t>
            </w:r>
            <w:r>
              <w:br/>
            </w:r>
            <w:r w:rsidRPr="000078E1">
              <w:t>Practical sheet 3.4.7; Technician's notes 3.4.7</w:t>
            </w:r>
          </w:p>
        </w:tc>
        <w:tc>
          <w:tcPr>
            <w:tcW w:w="2191" w:type="dxa"/>
            <w:shd w:val="clear" w:color="auto" w:fill="FFFFFF" w:themeFill="background1"/>
          </w:tcPr>
          <w:p w:rsidR="008461BC" w:rsidRPr="000078E1" w:rsidRDefault="008461BC" w:rsidP="00114C39">
            <w:pPr>
              <w:pStyle w:val="TableTextBullet"/>
              <w:numPr>
                <w:ilvl w:val="0"/>
                <w:numId w:val="0"/>
              </w:numPr>
            </w:pPr>
            <w:r w:rsidRPr="000078E1">
              <w:t>Quick starter; Interactiv</w:t>
            </w:r>
            <w:r>
              <w:t>e activity: Place the materials</w:t>
            </w:r>
            <w:r w:rsidRPr="000078E1">
              <w:t xml:space="preserve"> in order, from the fastest to decompose to the slowest</w:t>
            </w:r>
            <w:r>
              <w:t>; Slideshow: Recycling issues – a</w:t>
            </w:r>
            <w:r w:rsidRPr="000078E1">
              <w:t xml:space="preserve"> look at some issues of recycling, including its problems; Hangman: Key vocabulary game</w:t>
            </w:r>
          </w:p>
        </w:tc>
        <w:tc>
          <w:tcPr>
            <w:tcW w:w="2077" w:type="dxa"/>
            <w:shd w:val="clear" w:color="auto" w:fill="FFFFFF" w:themeFill="background1"/>
          </w:tcPr>
          <w:p w:rsidR="008461BC" w:rsidRPr="000078E1" w:rsidRDefault="008461BC" w:rsidP="00114C39">
            <w:pPr>
              <w:pStyle w:val="TableTextBullet"/>
              <w:numPr>
                <w:ilvl w:val="0"/>
                <w:numId w:val="0"/>
              </w:numPr>
            </w:pPr>
          </w:p>
        </w:tc>
      </w:tr>
      <w:tr w:rsidR="008461BC" w:rsidRPr="000078E1" w:rsidTr="00114C39">
        <w:tblPrEx>
          <w:shd w:val="clear" w:color="auto" w:fill="FFFFFF" w:themeFill="background1"/>
        </w:tblPrEx>
        <w:trPr>
          <w:cantSplit/>
        </w:trPr>
        <w:tc>
          <w:tcPr>
            <w:tcW w:w="1059" w:type="dxa"/>
            <w:tcBorders>
              <w:bottom w:val="single" w:sz="4" w:space="0" w:color="auto"/>
            </w:tcBorders>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lastRenderedPageBreak/>
              <w:t>3.4.8</w:t>
            </w:r>
          </w:p>
        </w:tc>
        <w:tc>
          <w:tcPr>
            <w:tcW w:w="1958" w:type="dxa"/>
            <w:tcBorders>
              <w:bottom w:val="single" w:sz="4" w:space="0" w:color="auto"/>
            </w:tcBorders>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Applying key ideas</w:t>
            </w:r>
          </w:p>
        </w:tc>
        <w:tc>
          <w:tcPr>
            <w:tcW w:w="2228" w:type="dxa"/>
            <w:gridSpan w:val="2"/>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p>
        </w:tc>
        <w:tc>
          <w:tcPr>
            <w:tcW w:w="2693" w:type="dxa"/>
            <w:shd w:val="clear" w:color="auto" w:fill="FFFFFF" w:themeFill="background1"/>
            <w:tcMar>
              <w:top w:w="57" w:type="dxa"/>
              <w:bottom w:w="57" w:type="dxa"/>
            </w:tcMar>
          </w:tcPr>
          <w:p w:rsidR="008461BC" w:rsidRPr="000078E1" w:rsidRDefault="008461BC" w:rsidP="0037136E">
            <w:pPr>
              <w:pStyle w:val="SMOverviewbulletlist"/>
              <w:numPr>
                <w:ilvl w:val="0"/>
                <w:numId w:val="3"/>
              </w:numPr>
              <w:spacing w:before="0" w:after="0"/>
              <w:ind w:left="170" w:hanging="170"/>
              <w:rPr>
                <w:color w:val="auto"/>
                <w:lang w:val="en-GB"/>
              </w:rPr>
            </w:pPr>
            <w:r w:rsidRPr="000078E1">
              <w:rPr>
                <w:color w:val="auto"/>
                <w:lang w:val="en-GB"/>
              </w:rPr>
              <w:t>Extract ideas about damage to the Earth’s resources caused by landfill sites and the importance of recycling</w:t>
            </w:r>
          </w:p>
          <w:p w:rsidR="008461BC" w:rsidRPr="000078E1" w:rsidRDefault="008461BC" w:rsidP="0037136E">
            <w:pPr>
              <w:pStyle w:val="SMOverviewbulletlist"/>
              <w:numPr>
                <w:ilvl w:val="0"/>
                <w:numId w:val="3"/>
              </w:numPr>
              <w:spacing w:before="0" w:after="0"/>
              <w:ind w:left="170" w:hanging="170"/>
              <w:rPr>
                <w:color w:val="auto"/>
                <w:lang w:val="en-GB"/>
              </w:rPr>
            </w:pPr>
            <w:r w:rsidRPr="000078E1">
              <w:rPr>
                <w:color w:val="auto"/>
                <w:lang w:val="en-GB"/>
              </w:rPr>
              <w:t>Apply ideas about recycling in nature and by humans to a new situation</w:t>
            </w:r>
          </w:p>
          <w:p w:rsidR="008461BC" w:rsidRPr="000078E1" w:rsidRDefault="008461BC" w:rsidP="0037136E">
            <w:pPr>
              <w:pStyle w:val="SMOverviewbulletlist"/>
              <w:numPr>
                <w:ilvl w:val="0"/>
                <w:numId w:val="3"/>
              </w:numPr>
              <w:spacing w:before="0" w:after="0"/>
              <w:ind w:left="170" w:hanging="170"/>
              <w:rPr>
                <w:lang w:val="en-GB"/>
              </w:rPr>
            </w:pPr>
            <w:r w:rsidRPr="000078E1">
              <w:rPr>
                <w:color w:val="auto"/>
                <w:lang w:val="en-GB"/>
              </w:rPr>
              <w:t>Use ideas and information about global warming</w:t>
            </w:r>
          </w:p>
        </w:tc>
        <w:tc>
          <w:tcPr>
            <w:tcW w:w="2678" w:type="dxa"/>
            <w:shd w:val="clear" w:color="auto" w:fill="FFFFFF" w:themeFill="background1"/>
          </w:tcPr>
          <w:p w:rsidR="008461BC" w:rsidRPr="000078E1" w:rsidRDefault="008461BC" w:rsidP="00114C39">
            <w:pPr>
              <w:pStyle w:val="TableTextBullet"/>
              <w:numPr>
                <w:ilvl w:val="0"/>
                <w:numId w:val="0"/>
              </w:numPr>
            </w:pPr>
            <w:r w:rsidRPr="000078E1">
              <w:t>Worksheet 3.4.8</w:t>
            </w:r>
          </w:p>
        </w:tc>
        <w:tc>
          <w:tcPr>
            <w:tcW w:w="2191" w:type="dxa"/>
            <w:shd w:val="clear" w:color="auto" w:fill="FFFFFF" w:themeFill="background1"/>
          </w:tcPr>
          <w:p w:rsidR="008461BC" w:rsidRPr="000078E1" w:rsidRDefault="008461BC" w:rsidP="00114C39">
            <w:pPr>
              <w:pStyle w:val="TableTextBullet"/>
              <w:numPr>
                <w:ilvl w:val="0"/>
                <w:numId w:val="0"/>
              </w:numPr>
              <w:ind w:left="170"/>
            </w:pPr>
          </w:p>
        </w:tc>
        <w:tc>
          <w:tcPr>
            <w:tcW w:w="2077" w:type="dxa"/>
            <w:shd w:val="clear" w:color="auto" w:fill="FFFFFF" w:themeFill="background1"/>
          </w:tcPr>
          <w:p w:rsidR="008461BC" w:rsidRPr="000078E1" w:rsidRDefault="008461BC" w:rsidP="00114C39">
            <w:pPr>
              <w:pStyle w:val="TableTextBullet"/>
              <w:numPr>
                <w:ilvl w:val="0"/>
                <w:numId w:val="0"/>
              </w:numPr>
              <w:ind w:left="170"/>
            </w:pPr>
          </w:p>
        </w:tc>
      </w:tr>
      <w:tr w:rsidR="008461BC" w:rsidRPr="000078E1" w:rsidTr="00114C39">
        <w:tblPrEx>
          <w:shd w:val="clear" w:color="auto" w:fill="FFFFFF" w:themeFill="background1"/>
        </w:tblPrEx>
        <w:trPr>
          <w:cantSplit/>
        </w:trPr>
        <w:tc>
          <w:tcPr>
            <w:tcW w:w="1059" w:type="dxa"/>
            <w:tcBorders>
              <w:bottom w:val="single" w:sz="4" w:space="0" w:color="auto"/>
            </w:tcBorders>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3.4.9</w:t>
            </w:r>
          </w:p>
        </w:tc>
        <w:tc>
          <w:tcPr>
            <w:tcW w:w="1958" w:type="dxa"/>
            <w:tcBorders>
              <w:bottom w:val="single" w:sz="4" w:space="0" w:color="auto"/>
            </w:tcBorders>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Understanding the structure of the Earth</w:t>
            </w:r>
          </w:p>
        </w:tc>
        <w:tc>
          <w:tcPr>
            <w:tcW w:w="2228" w:type="dxa"/>
            <w:gridSpan w:val="2"/>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The composition of the Earth</w:t>
            </w:r>
          </w:p>
          <w:p w:rsidR="008461BC" w:rsidRPr="000078E1" w:rsidRDefault="008461BC" w:rsidP="00114C39">
            <w:pPr>
              <w:pStyle w:val="SMTablesmalltext"/>
              <w:spacing w:line="240" w:lineRule="auto"/>
              <w:rPr>
                <w:color w:val="auto"/>
                <w:sz w:val="20"/>
                <w:szCs w:val="20"/>
              </w:rPr>
            </w:pPr>
            <w:r w:rsidRPr="000078E1">
              <w:rPr>
                <w:color w:val="auto"/>
                <w:sz w:val="20"/>
                <w:szCs w:val="20"/>
              </w:rPr>
              <w:t xml:space="preserve">The structure of the Earth </w:t>
            </w:r>
          </w:p>
          <w:p w:rsidR="008461BC" w:rsidRPr="000078E1" w:rsidRDefault="008461BC" w:rsidP="00114C39">
            <w:pPr>
              <w:pStyle w:val="SMTablesmalltext"/>
              <w:spacing w:line="240" w:lineRule="auto"/>
              <w:rPr>
                <w:color w:val="auto"/>
                <w:sz w:val="20"/>
                <w:szCs w:val="20"/>
              </w:rPr>
            </w:pPr>
          </w:p>
        </w:tc>
        <w:tc>
          <w:tcPr>
            <w:tcW w:w="2693" w:type="dxa"/>
            <w:shd w:val="clear" w:color="auto" w:fill="FFFFFF" w:themeFill="background1"/>
            <w:tcMar>
              <w:top w:w="57" w:type="dxa"/>
              <w:bottom w:w="57" w:type="dxa"/>
            </w:tcMar>
          </w:tcPr>
          <w:p w:rsidR="008461BC" w:rsidRPr="000078E1" w:rsidRDefault="008461BC" w:rsidP="0037136E">
            <w:pPr>
              <w:pStyle w:val="TableTextBullet"/>
              <w:numPr>
                <w:ilvl w:val="0"/>
                <w:numId w:val="8"/>
              </w:numPr>
              <w:spacing w:after="0" w:line="240" w:lineRule="auto"/>
              <w:ind w:left="170" w:hanging="170"/>
            </w:pPr>
            <w:r w:rsidRPr="000078E1">
              <w:t>Describe the layers of the Earth</w:t>
            </w:r>
          </w:p>
          <w:p w:rsidR="008461BC" w:rsidRPr="000078E1" w:rsidRDefault="008461BC" w:rsidP="0037136E">
            <w:pPr>
              <w:pStyle w:val="TableTextBullet"/>
              <w:numPr>
                <w:ilvl w:val="0"/>
                <w:numId w:val="8"/>
              </w:numPr>
              <w:spacing w:after="0" w:line="240" w:lineRule="auto"/>
              <w:ind w:left="170" w:hanging="170"/>
            </w:pPr>
            <w:r w:rsidRPr="000078E1">
              <w:t>Describe the characteristics of the different layers</w:t>
            </w:r>
          </w:p>
          <w:p w:rsidR="008461BC" w:rsidRPr="000078E1" w:rsidRDefault="008461BC" w:rsidP="0037136E">
            <w:pPr>
              <w:pStyle w:val="TableTextBullet"/>
              <w:numPr>
                <w:ilvl w:val="0"/>
                <w:numId w:val="8"/>
              </w:numPr>
              <w:spacing w:after="0" w:line="240" w:lineRule="auto"/>
              <w:ind w:left="170" w:hanging="170"/>
            </w:pPr>
            <w:r w:rsidRPr="000078E1">
              <w:t>Explain how volcanoes change the Earth</w:t>
            </w:r>
          </w:p>
        </w:tc>
        <w:tc>
          <w:tcPr>
            <w:tcW w:w="2678" w:type="dxa"/>
            <w:shd w:val="clear" w:color="auto" w:fill="FFFFFF" w:themeFill="background1"/>
          </w:tcPr>
          <w:p w:rsidR="008461BC" w:rsidRPr="000078E1" w:rsidRDefault="008461BC" w:rsidP="00114C39">
            <w:pPr>
              <w:pStyle w:val="TableTextBullet"/>
              <w:numPr>
                <w:ilvl w:val="0"/>
                <w:numId w:val="0"/>
              </w:numPr>
            </w:pPr>
            <w:r w:rsidRPr="000078E1">
              <w:t>Worksheet 3.4.9a; Worksheet 3.4.9b</w:t>
            </w:r>
          </w:p>
        </w:tc>
        <w:tc>
          <w:tcPr>
            <w:tcW w:w="2191" w:type="dxa"/>
            <w:shd w:val="clear" w:color="auto" w:fill="FFFFFF" w:themeFill="background1"/>
          </w:tcPr>
          <w:p w:rsidR="008461BC" w:rsidRPr="000078E1" w:rsidRDefault="008461BC" w:rsidP="00114C39">
            <w:pPr>
              <w:pStyle w:val="TableTextBullet"/>
              <w:numPr>
                <w:ilvl w:val="0"/>
                <w:numId w:val="0"/>
              </w:numPr>
            </w:pPr>
            <w:r w:rsidRPr="000078E1">
              <w:t>Quick starter; Interactive activity: Drag the statements to the correct group - inner core, outer core, mantle or crust; Video; Interactive activity: Reorder the sentences to describe how volcanoes form and erupt</w:t>
            </w:r>
          </w:p>
        </w:tc>
        <w:tc>
          <w:tcPr>
            <w:tcW w:w="2077" w:type="dxa"/>
            <w:shd w:val="clear" w:color="auto" w:fill="FFFFFF" w:themeFill="background1"/>
          </w:tcPr>
          <w:p w:rsidR="008461BC" w:rsidRPr="000078E1" w:rsidRDefault="008461BC" w:rsidP="00114C39">
            <w:pPr>
              <w:pStyle w:val="TableTextBullet"/>
              <w:numPr>
                <w:ilvl w:val="0"/>
                <w:numId w:val="0"/>
              </w:numPr>
            </w:pPr>
          </w:p>
        </w:tc>
      </w:tr>
      <w:tr w:rsidR="008461BC" w:rsidRPr="000078E1" w:rsidTr="00114C39">
        <w:tblPrEx>
          <w:shd w:val="clear" w:color="auto" w:fill="FFFFFF" w:themeFill="background1"/>
        </w:tblPrEx>
        <w:trPr>
          <w:cantSplit/>
        </w:trPr>
        <w:tc>
          <w:tcPr>
            <w:tcW w:w="1059" w:type="dxa"/>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lastRenderedPageBreak/>
              <w:t>3.4.10</w:t>
            </w:r>
          </w:p>
        </w:tc>
        <w:tc>
          <w:tcPr>
            <w:tcW w:w="1958" w:type="dxa"/>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Exploring igneous rocks</w:t>
            </w:r>
          </w:p>
        </w:tc>
        <w:tc>
          <w:tcPr>
            <w:tcW w:w="2228" w:type="dxa"/>
            <w:gridSpan w:val="2"/>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The rock cycle and the formation of igneous, sedimentary and metamorphic rocks</w:t>
            </w:r>
          </w:p>
          <w:p w:rsidR="008461BC" w:rsidRPr="000078E1" w:rsidRDefault="008461BC" w:rsidP="00114C39">
            <w:pPr>
              <w:pStyle w:val="SMTablesmalltext"/>
              <w:spacing w:line="240" w:lineRule="auto"/>
              <w:rPr>
                <w:color w:val="auto"/>
                <w:sz w:val="20"/>
                <w:szCs w:val="20"/>
              </w:rPr>
            </w:pPr>
          </w:p>
        </w:tc>
        <w:tc>
          <w:tcPr>
            <w:tcW w:w="2693" w:type="dxa"/>
            <w:shd w:val="clear" w:color="auto" w:fill="FFFFFF" w:themeFill="background1"/>
            <w:tcMar>
              <w:top w:w="57" w:type="dxa"/>
              <w:bottom w:w="57" w:type="dxa"/>
            </w:tcMar>
          </w:tcPr>
          <w:p w:rsidR="008461BC" w:rsidRPr="000078E1" w:rsidRDefault="008461BC" w:rsidP="0037136E">
            <w:pPr>
              <w:pStyle w:val="TableTextBullet"/>
              <w:numPr>
                <w:ilvl w:val="0"/>
                <w:numId w:val="8"/>
              </w:numPr>
              <w:spacing w:after="0" w:line="240" w:lineRule="auto"/>
              <w:ind w:left="170" w:hanging="170"/>
            </w:pPr>
            <w:r w:rsidRPr="000078E1">
              <w:t>Describe how igneous rocks are formed</w:t>
            </w:r>
          </w:p>
          <w:p w:rsidR="008461BC" w:rsidRPr="000078E1" w:rsidRDefault="008461BC" w:rsidP="0037136E">
            <w:pPr>
              <w:pStyle w:val="TableTextBullet"/>
              <w:numPr>
                <w:ilvl w:val="0"/>
                <w:numId w:val="8"/>
              </w:numPr>
              <w:spacing w:after="0" w:line="240" w:lineRule="auto"/>
              <w:ind w:left="170" w:hanging="170"/>
            </w:pPr>
            <w:r w:rsidRPr="000078E1">
              <w:t>Explain how the pH of the magma affects the formation of rocks</w:t>
            </w:r>
          </w:p>
          <w:p w:rsidR="008461BC" w:rsidRPr="000078E1" w:rsidRDefault="008461BC" w:rsidP="0037136E">
            <w:pPr>
              <w:pStyle w:val="TableTextBullet"/>
              <w:numPr>
                <w:ilvl w:val="0"/>
                <w:numId w:val="8"/>
              </w:numPr>
              <w:spacing w:after="0" w:line="240" w:lineRule="auto"/>
              <w:ind w:left="170" w:hanging="170"/>
            </w:pPr>
            <w:r w:rsidRPr="000078E1">
              <w:t>Investigate the effect of cooling rate on the formation of crystals</w:t>
            </w:r>
          </w:p>
        </w:tc>
        <w:tc>
          <w:tcPr>
            <w:tcW w:w="2678" w:type="dxa"/>
            <w:shd w:val="clear" w:color="auto" w:fill="FFFFFF" w:themeFill="background1"/>
          </w:tcPr>
          <w:p w:rsidR="008461BC" w:rsidRPr="000078E1" w:rsidRDefault="008461BC" w:rsidP="00114C39">
            <w:pPr>
              <w:pStyle w:val="TableTextBullet"/>
              <w:numPr>
                <w:ilvl w:val="0"/>
                <w:numId w:val="0"/>
              </w:numPr>
            </w:pPr>
            <w:r w:rsidRPr="000078E1">
              <w:t>Worksheet 3.4.10; Practical sheet 3.4.10a; Practical sheet 3.4.10b; Technician's notes 3.4.10</w:t>
            </w:r>
          </w:p>
        </w:tc>
        <w:tc>
          <w:tcPr>
            <w:tcW w:w="2191" w:type="dxa"/>
            <w:shd w:val="clear" w:color="auto" w:fill="FFFFFF" w:themeFill="background1"/>
          </w:tcPr>
          <w:p w:rsidR="008461BC" w:rsidRPr="000078E1" w:rsidRDefault="008461BC" w:rsidP="00114C39">
            <w:pPr>
              <w:pStyle w:val="TableTextBullet"/>
              <w:numPr>
                <w:ilvl w:val="0"/>
                <w:numId w:val="0"/>
              </w:numPr>
            </w:pPr>
            <w:r w:rsidRPr="000078E1">
              <w:t>Quick starter; Interactive activity: Drag the statements to the correct group - volcanoes producing acidic magma or alkaline magma; Interactive activity: Match the cooling rate to the crystal size</w:t>
            </w:r>
          </w:p>
        </w:tc>
        <w:tc>
          <w:tcPr>
            <w:tcW w:w="2077" w:type="dxa"/>
            <w:shd w:val="clear" w:color="auto" w:fill="FFFFFF" w:themeFill="background1"/>
          </w:tcPr>
          <w:p w:rsidR="008461BC" w:rsidRPr="000078E1" w:rsidRDefault="008461BC" w:rsidP="00114C39">
            <w:pPr>
              <w:pStyle w:val="TableTextBullet"/>
              <w:numPr>
                <w:ilvl w:val="0"/>
                <w:numId w:val="0"/>
              </w:numPr>
            </w:pPr>
          </w:p>
        </w:tc>
      </w:tr>
      <w:tr w:rsidR="008461BC" w:rsidRPr="000078E1" w:rsidTr="00114C39">
        <w:tblPrEx>
          <w:shd w:val="clear" w:color="auto" w:fill="FFFFFF" w:themeFill="background1"/>
        </w:tblPrEx>
        <w:trPr>
          <w:cantSplit/>
        </w:trPr>
        <w:tc>
          <w:tcPr>
            <w:tcW w:w="1059" w:type="dxa"/>
            <w:tcBorders>
              <w:bottom w:val="single" w:sz="4" w:space="0" w:color="auto"/>
            </w:tcBorders>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3.4.11</w:t>
            </w:r>
          </w:p>
        </w:tc>
        <w:tc>
          <w:tcPr>
            <w:tcW w:w="1958" w:type="dxa"/>
            <w:tcBorders>
              <w:bottom w:val="single" w:sz="4" w:space="0" w:color="auto"/>
            </w:tcBorders>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 xml:space="preserve">Studying sedimentary rocks </w:t>
            </w:r>
          </w:p>
        </w:tc>
        <w:tc>
          <w:tcPr>
            <w:tcW w:w="2228" w:type="dxa"/>
            <w:gridSpan w:val="2"/>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The rock cycle and the formation of igneous, sedimentary and metamorphic rocks</w:t>
            </w:r>
          </w:p>
          <w:p w:rsidR="008461BC" w:rsidRPr="000078E1" w:rsidRDefault="008461BC" w:rsidP="00114C39">
            <w:pPr>
              <w:pStyle w:val="SMTablesmalltext"/>
              <w:spacing w:line="240" w:lineRule="auto"/>
              <w:rPr>
                <w:color w:val="auto"/>
                <w:sz w:val="20"/>
                <w:szCs w:val="20"/>
              </w:rPr>
            </w:pPr>
          </w:p>
        </w:tc>
        <w:tc>
          <w:tcPr>
            <w:tcW w:w="2693" w:type="dxa"/>
            <w:shd w:val="clear" w:color="auto" w:fill="FFFFFF" w:themeFill="background1"/>
            <w:tcMar>
              <w:top w:w="57" w:type="dxa"/>
              <w:bottom w:w="57" w:type="dxa"/>
            </w:tcMar>
          </w:tcPr>
          <w:p w:rsidR="008461BC" w:rsidRPr="000078E1" w:rsidRDefault="008461BC" w:rsidP="0037136E">
            <w:pPr>
              <w:pStyle w:val="TableTextBullet"/>
              <w:numPr>
                <w:ilvl w:val="0"/>
                <w:numId w:val="8"/>
              </w:numPr>
              <w:spacing w:after="0" w:line="240" w:lineRule="auto"/>
              <w:ind w:left="170" w:hanging="170"/>
            </w:pPr>
            <w:r w:rsidRPr="000078E1">
              <w:t>Describe how sedimentary rocks are formed</w:t>
            </w:r>
          </w:p>
          <w:p w:rsidR="008461BC" w:rsidRPr="000078E1" w:rsidRDefault="008461BC" w:rsidP="0037136E">
            <w:pPr>
              <w:pStyle w:val="TableTextBullet"/>
              <w:numPr>
                <w:ilvl w:val="0"/>
                <w:numId w:val="8"/>
              </w:numPr>
              <w:spacing w:after="0" w:line="240" w:lineRule="auto"/>
              <w:ind w:left="170" w:hanging="170"/>
            </w:pPr>
            <w:r w:rsidRPr="000078E1">
              <w:t>Explain how fossils give clues about the past</w:t>
            </w:r>
          </w:p>
          <w:p w:rsidR="008461BC" w:rsidRPr="000078E1" w:rsidRDefault="008461BC" w:rsidP="0037136E">
            <w:pPr>
              <w:pStyle w:val="TableTextBullet"/>
              <w:numPr>
                <w:ilvl w:val="0"/>
                <w:numId w:val="8"/>
              </w:numPr>
              <w:spacing w:after="0" w:line="240" w:lineRule="auto"/>
              <w:ind w:left="170" w:hanging="170"/>
            </w:pPr>
            <w:r w:rsidRPr="000078E1">
              <w:t>Explain the properties of sedimentary rocks</w:t>
            </w:r>
          </w:p>
        </w:tc>
        <w:tc>
          <w:tcPr>
            <w:tcW w:w="2678" w:type="dxa"/>
            <w:shd w:val="clear" w:color="auto" w:fill="FFFFFF" w:themeFill="background1"/>
          </w:tcPr>
          <w:p w:rsidR="008461BC" w:rsidRPr="000078E1" w:rsidRDefault="008461BC" w:rsidP="00114C39">
            <w:pPr>
              <w:pStyle w:val="TableTextBullet"/>
              <w:numPr>
                <w:ilvl w:val="0"/>
                <w:numId w:val="0"/>
              </w:numPr>
            </w:pPr>
            <w:r w:rsidRPr="000078E1">
              <w:t>Worksheet 3.4.11; Practical sheet 3.4.11a; Practical sheet 3.4.11b; Technician's notes 3.4.11</w:t>
            </w:r>
          </w:p>
        </w:tc>
        <w:tc>
          <w:tcPr>
            <w:tcW w:w="2191" w:type="dxa"/>
            <w:shd w:val="clear" w:color="auto" w:fill="FFFFFF" w:themeFill="background1"/>
          </w:tcPr>
          <w:p w:rsidR="008461BC" w:rsidRPr="000078E1" w:rsidRDefault="008461BC" w:rsidP="00114C39">
            <w:pPr>
              <w:pStyle w:val="TableTextBullet"/>
              <w:numPr>
                <w:ilvl w:val="0"/>
                <w:numId w:val="0"/>
              </w:numPr>
            </w:pPr>
            <w:r w:rsidRPr="000078E1">
              <w:t xml:space="preserve">Quick starter; Video; </w:t>
            </w:r>
            <w:r>
              <w:t>Slideshow: Clues from fossils – w</w:t>
            </w:r>
            <w:r w:rsidRPr="000078E1">
              <w:t xml:space="preserve">hat do fossils tell us?; Interactive activity: Reorder the sentences to describe the freeze-thaw process </w:t>
            </w:r>
          </w:p>
        </w:tc>
        <w:tc>
          <w:tcPr>
            <w:tcW w:w="2077" w:type="dxa"/>
            <w:shd w:val="clear" w:color="auto" w:fill="FFFFFF" w:themeFill="background1"/>
          </w:tcPr>
          <w:p w:rsidR="008461BC" w:rsidRPr="000078E1" w:rsidRDefault="008461BC" w:rsidP="00114C39">
            <w:pPr>
              <w:pStyle w:val="TableTextBullet"/>
              <w:numPr>
                <w:ilvl w:val="0"/>
                <w:numId w:val="0"/>
              </w:numPr>
            </w:pPr>
          </w:p>
        </w:tc>
      </w:tr>
      <w:tr w:rsidR="008461BC" w:rsidRPr="000078E1" w:rsidTr="00114C39">
        <w:tblPrEx>
          <w:shd w:val="clear" w:color="auto" w:fill="FFFFFF" w:themeFill="background1"/>
        </w:tblPrEx>
        <w:trPr>
          <w:cantSplit/>
        </w:trPr>
        <w:tc>
          <w:tcPr>
            <w:tcW w:w="1059" w:type="dxa"/>
            <w:tcBorders>
              <w:bottom w:val="single" w:sz="4" w:space="0" w:color="auto"/>
            </w:tcBorders>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3.4.12</w:t>
            </w:r>
          </w:p>
        </w:tc>
        <w:tc>
          <w:tcPr>
            <w:tcW w:w="1958" w:type="dxa"/>
            <w:tcBorders>
              <w:bottom w:val="single" w:sz="4" w:space="0" w:color="auto"/>
            </w:tcBorders>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Using metamorphic rocks</w:t>
            </w:r>
          </w:p>
        </w:tc>
        <w:tc>
          <w:tcPr>
            <w:tcW w:w="2228" w:type="dxa"/>
            <w:gridSpan w:val="2"/>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The rock cycle and the formation of igneous, sedimentary and metamorphic rocks</w:t>
            </w:r>
          </w:p>
          <w:p w:rsidR="008461BC" w:rsidRPr="000078E1" w:rsidRDefault="008461BC" w:rsidP="00114C39">
            <w:pPr>
              <w:pStyle w:val="SMTablesmalltext"/>
              <w:spacing w:line="240" w:lineRule="auto"/>
              <w:rPr>
                <w:color w:val="auto"/>
                <w:sz w:val="20"/>
                <w:szCs w:val="20"/>
              </w:rPr>
            </w:pPr>
          </w:p>
        </w:tc>
        <w:tc>
          <w:tcPr>
            <w:tcW w:w="2693" w:type="dxa"/>
            <w:shd w:val="clear" w:color="auto" w:fill="FFFFFF" w:themeFill="background1"/>
            <w:tcMar>
              <w:top w:w="57" w:type="dxa"/>
              <w:bottom w:w="57" w:type="dxa"/>
            </w:tcMar>
          </w:tcPr>
          <w:p w:rsidR="008461BC" w:rsidRPr="000078E1" w:rsidRDefault="008461BC" w:rsidP="0037136E">
            <w:pPr>
              <w:pStyle w:val="TableTextBullet"/>
              <w:numPr>
                <w:ilvl w:val="0"/>
                <w:numId w:val="8"/>
              </w:numPr>
              <w:spacing w:after="0" w:line="240" w:lineRule="auto"/>
              <w:ind w:left="170" w:hanging="170"/>
            </w:pPr>
            <w:r w:rsidRPr="000078E1">
              <w:t>Name some examples of metamorphic rocks</w:t>
            </w:r>
          </w:p>
          <w:p w:rsidR="008461BC" w:rsidRPr="000078E1" w:rsidRDefault="008461BC" w:rsidP="0037136E">
            <w:pPr>
              <w:pStyle w:val="TableTextBullet"/>
              <w:numPr>
                <w:ilvl w:val="0"/>
                <w:numId w:val="8"/>
              </w:numPr>
              <w:spacing w:after="0" w:line="240" w:lineRule="auto"/>
              <w:ind w:left="170" w:hanging="170"/>
            </w:pPr>
            <w:r w:rsidRPr="000078E1">
              <w:t>Describe how metamorphic rocks are formed</w:t>
            </w:r>
          </w:p>
          <w:p w:rsidR="008461BC" w:rsidRPr="000078E1" w:rsidRDefault="008461BC" w:rsidP="0037136E">
            <w:pPr>
              <w:pStyle w:val="TableTextBullet"/>
              <w:numPr>
                <w:ilvl w:val="0"/>
                <w:numId w:val="8"/>
              </w:numPr>
              <w:spacing w:after="0" w:line="240" w:lineRule="auto"/>
              <w:ind w:left="170" w:hanging="170"/>
            </w:pPr>
            <w:r w:rsidRPr="000078E1">
              <w:t>Explain why metamorphic rocks are suited to their uses</w:t>
            </w:r>
          </w:p>
        </w:tc>
        <w:tc>
          <w:tcPr>
            <w:tcW w:w="2678" w:type="dxa"/>
            <w:shd w:val="clear" w:color="auto" w:fill="FFFFFF" w:themeFill="background1"/>
          </w:tcPr>
          <w:p w:rsidR="008461BC" w:rsidRPr="000078E1" w:rsidRDefault="008461BC" w:rsidP="00114C39">
            <w:pPr>
              <w:pStyle w:val="TableTextBullet"/>
              <w:numPr>
                <w:ilvl w:val="0"/>
                <w:numId w:val="0"/>
              </w:numPr>
            </w:pPr>
            <w:r w:rsidRPr="000078E1">
              <w:t>Worksheet 3.4.12; Practical sheet 3.4.12; Technician's notes 3.4.12</w:t>
            </w:r>
          </w:p>
        </w:tc>
        <w:tc>
          <w:tcPr>
            <w:tcW w:w="2191" w:type="dxa"/>
            <w:shd w:val="clear" w:color="auto" w:fill="FFFFFF" w:themeFill="background1"/>
          </w:tcPr>
          <w:p w:rsidR="008461BC" w:rsidRPr="000078E1" w:rsidRDefault="008461BC" w:rsidP="00114C39">
            <w:pPr>
              <w:pStyle w:val="TableTextBullet"/>
              <w:numPr>
                <w:ilvl w:val="0"/>
                <w:numId w:val="0"/>
              </w:numPr>
            </w:pPr>
            <w:r w:rsidRPr="000078E1">
              <w:t>Quick starter; Interactive activity: Drag the statements to the correct group - metamorphic or rocks of other types; Interactive activity: Match the materials before and after metamorphic change</w:t>
            </w:r>
          </w:p>
        </w:tc>
        <w:tc>
          <w:tcPr>
            <w:tcW w:w="2077" w:type="dxa"/>
            <w:shd w:val="clear" w:color="auto" w:fill="FFFFFF" w:themeFill="background1"/>
          </w:tcPr>
          <w:p w:rsidR="008461BC" w:rsidRPr="000078E1" w:rsidRDefault="008461BC" w:rsidP="00114C39">
            <w:pPr>
              <w:pStyle w:val="TableTextBullet"/>
              <w:numPr>
                <w:ilvl w:val="0"/>
                <w:numId w:val="0"/>
              </w:numPr>
            </w:pPr>
          </w:p>
        </w:tc>
      </w:tr>
      <w:tr w:rsidR="008461BC" w:rsidRPr="000078E1" w:rsidTr="00114C39">
        <w:tblPrEx>
          <w:shd w:val="clear" w:color="auto" w:fill="FFFFFF" w:themeFill="background1"/>
        </w:tblPrEx>
        <w:trPr>
          <w:cantSplit/>
        </w:trPr>
        <w:tc>
          <w:tcPr>
            <w:tcW w:w="1059" w:type="dxa"/>
            <w:tcBorders>
              <w:bottom w:val="single" w:sz="4" w:space="0" w:color="auto"/>
            </w:tcBorders>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lastRenderedPageBreak/>
              <w:t>3.4.13</w:t>
            </w:r>
          </w:p>
        </w:tc>
        <w:tc>
          <w:tcPr>
            <w:tcW w:w="1958" w:type="dxa"/>
            <w:tcBorders>
              <w:bottom w:val="single" w:sz="4" w:space="0" w:color="auto"/>
            </w:tcBorders>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Understanding the rock cycle</w:t>
            </w:r>
          </w:p>
        </w:tc>
        <w:tc>
          <w:tcPr>
            <w:tcW w:w="2228" w:type="dxa"/>
            <w:gridSpan w:val="2"/>
            <w:tcBorders>
              <w:bottom w:val="single" w:sz="4" w:space="0" w:color="auto"/>
            </w:tcBorders>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The rock cycle and the formation of igneous, sedimentary and metamorphic rocks</w:t>
            </w:r>
          </w:p>
          <w:p w:rsidR="008461BC" w:rsidRPr="000078E1" w:rsidRDefault="008461BC" w:rsidP="00114C39">
            <w:pPr>
              <w:pStyle w:val="SMTablesmalltext"/>
              <w:spacing w:line="240" w:lineRule="auto"/>
              <w:rPr>
                <w:color w:val="auto"/>
                <w:sz w:val="20"/>
                <w:szCs w:val="20"/>
              </w:rPr>
            </w:pPr>
          </w:p>
        </w:tc>
        <w:tc>
          <w:tcPr>
            <w:tcW w:w="2693" w:type="dxa"/>
            <w:tcBorders>
              <w:bottom w:val="single" w:sz="4" w:space="0" w:color="auto"/>
            </w:tcBorders>
            <w:shd w:val="clear" w:color="auto" w:fill="FFFFFF" w:themeFill="background1"/>
            <w:tcMar>
              <w:top w:w="57" w:type="dxa"/>
              <w:bottom w:w="57" w:type="dxa"/>
            </w:tcMar>
          </w:tcPr>
          <w:p w:rsidR="008461BC" w:rsidRPr="000078E1" w:rsidRDefault="008461BC" w:rsidP="0037136E">
            <w:pPr>
              <w:pStyle w:val="TableTextBullet"/>
              <w:numPr>
                <w:ilvl w:val="0"/>
                <w:numId w:val="8"/>
              </w:numPr>
              <w:spacing w:after="0" w:line="240" w:lineRule="auto"/>
              <w:ind w:left="170" w:hanging="170"/>
            </w:pPr>
            <w:r w:rsidRPr="000078E1">
              <w:t>Describe the rock cycle</w:t>
            </w:r>
          </w:p>
          <w:p w:rsidR="008461BC" w:rsidRPr="000078E1" w:rsidRDefault="008461BC" w:rsidP="0037136E">
            <w:pPr>
              <w:pStyle w:val="TableTextBullet"/>
              <w:numPr>
                <w:ilvl w:val="0"/>
                <w:numId w:val="8"/>
              </w:numPr>
              <w:spacing w:after="0" w:line="240" w:lineRule="auto"/>
              <w:ind w:left="170" w:hanging="170"/>
            </w:pPr>
            <w:r w:rsidRPr="000078E1">
              <w:t xml:space="preserve">Explain how rocks can change from one type to another </w:t>
            </w:r>
          </w:p>
        </w:tc>
        <w:tc>
          <w:tcPr>
            <w:tcW w:w="2678" w:type="dxa"/>
            <w:tcBorders>
              <w:bottom w:val="single" w:sz="4" w:space="0" w:color="auto"/>
            </w:tcBorders>
            <w:shd w:val="clear" w:color="auto" w:fill="FFFFFF" w:themeFill="background1"/>
          </w:tcPr>
          <w:p w:rsidR="008461BC" w:rsidRPr="000078E1" w:rsidRDefault="008461BC" w:rsidP="00114C39">
            <w:pPr>
              <w:pStyle w:val="TableTextBullet"/>
              <w:numPr>
                <w:ilvl w:val="0"/>
                <w:numId w:val="0"/>
              </w:numPr>
            </w:pPr>
            <w:r w:rsidRPr="000078E1">
              <w:t>Worksheet 3.4.13a; Worksheet 3.4.13b; Practical sheet 3.4.13; Technician's notes 3.4.13</w:t>
            </w:r>
          </w:p>
        </w:tc>
        <w:tc>
          <w:tcPr>
            <w:tcW w:w="2191" w:type="dxa"/>
            <w:tcBorders>
              <w:bottom w:val="single" w:sz="4" w:space="0" w:color="auto"/>
            </w:tcBorders>
            <w:shd w:val="clear" w:color="auto" w:fill="FFFFFF" w:themeFill="background1"/>
          </w:tcPr>
          <w:p w:rsidR="008461BC" w:rsidRPr="000078E1" w:rsidRDefault="008461BC" w:rsidP="00114C39">
            <w:pPr>
              <w:pStyle w:val="TableTextBullet"/>
              <w:numPr>
                <w:ilvl w:val="0"/>
                <w:numId w:val="0"/>
              </w:numPr>
            </w:pPr>
            <w:r w:rsidRPr="000078E1">
              <w:t>Quick starter; Interactive activity: Place the processes of the rock cycle and the types of rock in the correct sequence, starting with 'Weathering and erosion';</w:t>
            </w:r>
            <w:r>
              <w:t xml:space="preserve"> Slideshow: Layers and folds – a </w:t>
            </w:r>
            <w:r w:rsidRPr="000078E1">
              <w:t>look at how rocks are weathered; Hangman: Key vocabulary game</w:t>
            </w:r>
          </w:p>
        </w:tc>
        <w:tc>
          <w:tcPr>
            <w:tcW w:w="2077" w:type="dxa"/>
            <w:tcBorders>
              <w:bottom w:val="single" w:sz="4" w:space="0" w:color="auto"/>
            </w:tcBorders>
            <w:shd w:val="clear" w:color="auto" w:fill="FFFFFF" w:themeFill="background1"/>
          </w:tcPr>
          <w:p w:rsidR="008461BC" w:rsidRPr="000078E1" w:rsidRDefault="008461BC" w:rsidP="00114C39">
            <w:pPr>
              <w:pStyle w:val="TableTextBullet"/>
              <w:numPr>
                <w:ilvl w:val="0"/>
                <w:numId w:val="0"/>
              </w:numPr>
            </w:pPr>
          </w:p>
        </w:tc>
      </w:tr>
    </w:tbl>
    <w:p w:rsidR="008461BC" w:rsidRPr="000078E1" w:rsidRDefault="008461BC" w:rsidP="008461BC">
      <w:pPr>
        <w:rPr>
          <w:rFonts w:ascii="Arial" w:hAnsi="Arial" w:cs="Arial"/>
        </w:rPr>
      </w:pPr>
    </w:p>
    <w:tbl>
      <w:tblPr>
        <w:tblStyle w:val="TableGrid"/>
        <w:tblW w:w="14884" w:type="dxa"/>
        <w:tblInd w:w="108" w:type="dxa"/>
        <w:tblLook w:val="04A0"/>
      </w:tblPr>
      <w:tblGrid>
        <w:gridCol w:w="1059"/>
        <w:gridCol w:w="1958"/>
        <w:gridCol w:w="2228"/>
        <w:gridCol w:w="2693"/>
        <w:gridCol w:w="2678"/>
        <w:gridCol w:w="2191"/>
        <w:gridCol w:w="2077"/>
      </w:tblGrid>
      <w:tr w:rsidR="008461BC" w:rsidRPr="000078E1" w:rsidTr="00114C39">
        <w:trPr>
          <w:cantSplit/>
        </w:trPr>
        <w:tc>
          <w:tcPr>
            <w:tcW w:w="14884" w:type="dxa"/>
            <w:gridSpan w:val="7"/>
            <w:tcBorders>
              <w:top w:val="single" w:sz="4" w:space="0" w:color="auto"/>
            </w:tcBorders>
            <w:shd w:val="clear" w:color="auto" w:fill="808080"/>
            <w:tcMar>
              <w:top w:w="57" w:type="dxa"/>
              <w:bottom w:w="57" w:type="dxa"/>
            </w:tcMar>
          </w:tcPr>
          <w:p w:rsidR="008461BC" w:rsidRPr="000078E1" w:rsidRDefault="008461BC" w:rsidP="00114C39">
            <w:pPr>
              <w:pStyle w:val="CHAPHEAD"/>
              <w:pageBreakBefore/>
            </w:pPr>
            <w:r w:rsidRPr="000078E1">
              <w:lastRenderedPageBreak/>
              <w:t>Chapter 5: Motion on Earth and in Space</w:t>
            </w:r>
          </w:p>
        </w:tc>
      </w:tr>
      <w:tr w:rsidR="008461BC" w:rsidRPr="000078E1" w:rsidTr="00114C39">
        <w:trPr>
          <w:cantSplit/>
        </w:trPr>
        <w:tc>
          <w:tcPr>
            <w:tcW w:w="1059" w:type="dxa"/>
            <w:tcBorders>
              <w:top w:val="single" w:sz="4" w:space="0" w:color="auto"/>
              <w:bottom w:val="single" w:sz="4" w:space="0" w:color="auto"/>
            </w:tcBorders>
            <w:tcMar>
              <w:top w:w="57" w:type="dxa"/>
              <w:bottom w:w="57" w:type="dxa"/>
            </w:tcMar>
          </w:tcPr>
          <w:p w:rsidR="008461BC" w:rsidRPr="000078E1" w:rsidRDefault="008461BC" w:rsidP="00114C39">
            <w:pPr>
              <w:rPr>
                <w:rFonts w:ascii="Arial" w:hAnsi="Arial" w:cs="Arial"/>
                <w:b/>
              </w:rPr>
            </w:pPr>
            <w:r w:rsidRPr="000078E1">
              <w:rPr>
                <w:rFonts w:ascii="Arial" w:hAnsi="Arial" w:cs="Arial"/>
                <w:b/>
              </w:rPr>
              <w:t>Lesson</w:t>
            </w:r>
          </w:p>
        </w:tc>
        <w:tc>
          <w:tcPr>
            <w:tcW w:w="1958" w:type="dxa"/>
            <w:tcBorders>
              <w:top w:val="single" w:sz="4" w:space="0" w:color="auto"/>
              <w:bottom w:val="single" w:sz="4" w:space="0" w:color="auto"/>
            </w:tcBorders>
            <w:tcMar>
              <w:top w:w="57" w:type="dxa"/>
              <w:bottom w:w="57" w:type="dxa"/>
            </w:tcMar>
          </w:tcPr>
          <w:p w:rsidR="008461BC" w:rsidRPr="000078E1" w:rsidRDefault="008461BC" w:rsidP="00114C39">
            <w:pPr>
              <w:rPr>
                <w:rFonts w:ascii="Arial" w:hAnsi="Arial" w:cs="Arial"/>
                <w:b/>
              </w:rPr>
            </w:pPr>
            <w:r w:rsidRPr="000078E1">
              <w:rPr>
                <w:rFonts w:ascii="Arial" w:hAnsi="Arial" w:cs="Arial"/>
                <w:b/>
              </w:rPr>
              <w:t>Lesson title</w:t>
            </w:r>
          </w:p>
        </w:tc>
        <w:tc>
          <w:tcPr>
            <w:tcW w:w="2228" w:type="dxa"/>
            <w:tcBorders>
              <w:top w:val="single" w:sz="4" w:space="0" w:color="auto"/>
              <w:bottom w:val="single" w:sz="4" w:space="0" w:color="auto"/>
            </w:tcBorders>
            <w:tcMar>
              <w:top w:w="57" w:type="dxa"/>
              <w:bottom w:w="57" w:type="dxa"/>
            </w:tcMar>
          </w:tcPr>
          <w:p w:rsidR="008461BC" w:rsidRPr="000078E1" w:rsidRDefault="008461BC" w:rsidP="00114C39">
            <w:pPr>
              <w:rPr>
                <w:rFonts w:ascii="Arial" w:hAnsi="Arial" w:cs="Arial"/>
                <w:b/>
              </w:rPr>
            </w:pPr>
            <w:r w:rsidRPr="000078E1">
              <w:rPr>
                <w:rFonts w:ascii="Arial" w:hAnsi="Arial" w:cs="Arial"/>
                <w:b/>
              </w:rPr>
              <w:t>Overarching objectives</w:t>
            </w:r>
          </w:p>
        </w:tc>
        <w:tc>
          <w:tcPr>
            <w:tcW w:w="2693" w:type="dxa"/>
            <w:tcBorders>
              <w:top w:val="single" w:sz="4" w:space="0" w:color="auto"/>
              <w:bottom w:val="single" w:sz="4" w:space="0" w:color="auto"/>
            </w:tcBorders>
            <w:tcMar>
              <w:top w:w="57" w:type="dxa"/>
              <w:bottom w:w="57" w:type="dxa"/>
            </w:tcMar>
          </w:tcPr>
          <w:p w:rsidR="008461BC" w:rsidRPr="000078E1" w:rsidRDefault="008461BC" w:rsidP="00114C39">
            <w:pPr>
              <w:rPr>
                <w:rFonts w:ascii="Arial" w:hAnsi="Arial" w:cs="Arial"/>
                <w:b/>
              </w:rPr>
            </w:pPr>
            <w:r w:rsidRPr="000078E1">
              <w:rPr>
                <w:rFonts w:ascii="Arial" w:hAnsi="Arial" w:cs="Arial"/>
                <w:b/>
              </w:rPr>
              <w:t>Learning objectives</w:t>
            </w:r>
          </w:p>
        </w:tc>
        <w:tc>
          <w:tcPr>
            <w:tcW w:w="2678" w:type="dxa"/>
            <w:tcBorders>
              <w:top w:val="single" w:sz="4" w:space="0" w:color="auto"/>
              <w:bottom w:val="single" w:sz="4" w:space="0" w:color="auto"/>
            </w:tcBorders>
            <w:tcMar>
              <w:top w:w="57" w:type="dxa"/>
              <w:bottom w:w="57" w:type="dxa"/>
            </w:tcMar>
          </w:tcPr>
          <w:p w:rsidR="008461BC" w:rsidRPr="000078E1" w:rsidRDefault="008461BC" w:rsidP="00114C39">
            <w:pPr>
              <w:rPr>
                <w:rFonts w:ascii="Arial" w:hAnsi="Arial" w:cs="Arial"/>
                <w:b/>
              </w:rPr>
            </w:pPr>
            <w:r w:rsidRPr="000078E1">
              <w:rPr>
                <w:rFonts w:ascii="Arial" w:hAnsi="Arial" w:cs="Arial"/>
                <w:b/>
              </w:rPr>
              <w:t>CD-ROM resources</w:t>
            </w:r>
          </w:p>
        </w:tc>
        <w:tc>
          <w:tcPr>
            <w:tcW w:w="2191" w:type="dxa"/>
            <w:tcBorders>
              <w:top w:val="single" w:sz="4" w:space="0" w:color="auto"/>
              <w:bottom w:val="single" w:sz="4" w:space="0" w:color="auto"/>
            </w:tcBorders>
            <w:tcMar>
              <w:top w:w="57" w:type="dxa"/>
              <w:bottom w:w="57" w:type="dxa"/>
            </w:tcMar>
          </w:tcPr>
          <w:p w:rsidR="008461BC" w:rsidRPr="000078E1" w:rsidRDefault="008461BC" w:rsidP="00114C39">
            <w:pPr>
              <w:rPr>
                <w:rFonts w:ascii="Arial" w:hAnsi="Arial" w:cs="Arial"/>
                <w:b/>
              </w:rPr>
            </w:pPr>
            <w:r w:rsidRPr="000078E1">
              <w:rPr>
                <w:rFonts w:ascii="Arial" w:hAnsi="Arial" w:cs="Arial"/>
                <w:b/>
              </w:rPr>
              <w:t>Collins Connect resources</w:t>
            </w:r>
          </w:p>
        </w:tc>
        <w:tc>
          <w:tcPr>
            <w:tcW w:w="2077" w:type="dxa"/>
            <w:tcBorders>
              <w:top w:val="single" w:sz="4" w:space="0" w:color="auto"/>
              <w:bottom w:val="single" w:sz="4" w:space="0" w:color="auto"/>
            </w:tcBorders>
            <w:tcMar>
              <w:top w:w="57" w:type="dxa"/>
              <w:bottom w:w="57" w:type="dxa"/>
            </w:tcMar>
          </w:tcPr>
          <w:p w:rsidR="008461BC" w:rsidRPr="000078E1" w:rsidRDefault="008461BC" w:rsidP="00114C39">
            <w:pPr>
              <w:rPr>
                <w:rFonts w:ascii="Arial" w:hAnsi="Arial" w:cs="Arial"/>
                <w:b/>
              </w:rPr>
            </w:pPr>
            <w:r w:rsidRPr="000078E1">
              <w:rPr>
                <w:rFonts w:ascii="Arial" w:hAnsi="Arial" w:cs="Arial"/>
                <w:b/>
              </w:rPr>
              <w:t>Notes for two-year scheme</w:t>
            </w:r>
          </w:p>
        </w:tc>
      </w:tr>
      <w:tr w:rsidR="008461BC" w:rsidRPr="000078E1" w:rsidTr="00114C39">
        <w:tblPrEx>
          <w:shd w:val="clear" w:color="auto" w:fill="FFFFFF" w:themeFill="background1"/>
        </w:tblPrEx>
        <w:trPr>
          <w:cantSplit/>
        </w:trPr>
        <w:tc>
          <w:tcPr>
            <w:tcW w:w="1059" w:type="dxa"/>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rFonts w:eastAsia="Times New Roman"/>
                <w:b/>
                <w:bCs/>
                <w:color w:val="auto"/>
                <w:sz w:val="20"/>
                <w:szCs w:val="20"/>
              </w:rPr>
            </w:pPr>
            <w:r w:rsidRPr="000078E1">
              <w:rPr>
                <w:color w:val="auto"/>
                <w:sz w:val="20"/>
                <w:szCs w:val="20"/>
              </w:rPr>
              <w:t>3.5.2</w:t>
            </w:r>
          </w:p>
        </w:tc>
        <w:tc>
          <w:tcPr>
            <w:tcW w:w="1958" w:type="dxa"/>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rFonts w:eastAsia="Times New Roman"/>
                <w:b/>
                <w:bCs/>
                <w:color w:val="auto"/>
                <w:sz w:val="20"/>
                <w:szCs w:val="20"/>
              </w:rPr>
            </w:pPr>
            <w:r w:rsidRPr="000078E1">
              <w:rPr>
                <w:color w:val="auto"/>
                <w:sz w:val="20"/>
                <w:szCs w:val="20"/>
              </w:rPr>
              <w:t>Describing journeys with distance–time graphs</w:t>
            </w:r>
          </w:p>
        </w:tc>
        <w:tc>
          <w:tcPr>
            <w:tcW w:w="2228" w:type="dxa"/>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 xml:space="preserve">The representation of a journey on a distance–time graph </w:t>
            </w:r>
          </w:p>
          <w:p w:rsidR="008461BC" w:rsidRPr="000078E1" w:rsidRDefault="008461BC" w:rsidP="00114C39">
            <w:pPr>
              <w:pStyle w:val="SMTablesmalltext"/>
              <w:spacing w:line="240" w:lineRule="auto"/>
              <w:rPr>
                <w:color w:val="auto"/>
                <w:sz w:val="20"/>
                <w:szCs w:val="20"/>
              </w:rPr>
            </w:pPr>
          </w:p>
          <w:p w:rsidR="008461BC" w:rsidRPr="000078E1" w:rsidRDefault="008461BC" w:rsidP="00114C39">
            <w:pPr>
              <w:pStyle w:val="SMTablesmalltext"/>
              <w:spacing w:line="240" w:lineRule="auto"/>
              <w:rPr>
                <w:rFonts w:eastAsia="Times New Roman"/>
                <w:b/>
                <w:bCs/>
                <w:color w:val="auto"/>
                <w:sz w:val="20"/>
                <w:szCs w:val="20"/>
              </w:rPr>
            </w:pPr>
          </w:p>
        </w:tc>
        <w:tc>
          <w:tcPr>
            <w:tcW w:w="2693" w:type="dxa"/>
            <w:shd w:val="clear" w:color="auto" w:fill="FFFFFF" w:themeFill="background1"/>
            <w:tcMar>
              <w:top w:w="57" w:type="dxa"/>
              <w:bottom w:w="57" w:type="dxa"/>
            </w:tcMar>
          </w:tcPr>
          <w:p w:rsidR="008461BC" w:rsidRPr="000078E1" w:rsidRDefault="008461BC" w:rsidP="0037136E">
            <w:pPr>
              <w:pStyle w:val="TableTextBullet"/>
              <w:numPr>
                <w:ilvl w:val="0"/>
                <w:numId w:val="8"/>
              </w:numPr>
              <w:spacing w:after="0" w:line="240" w:lineRule="auto"/>
              <w:ind w:left="170" w:hanging="170"/>
            </w:pPr>
            <w:r w:rsidRPr="000078E1">
              <w:t>Gather relevant data to describe a journey</w:t>
            </w:r>
          </w:p>
          <w:p w:rsidR="008461BC" w:rsidRPr="000078E1" w:rsidRDefault="008461BC" w:rsidP="0037136E">
            <w:pPr>
              <w:pStyle w:val="TableTextBullet"/>
              <w:numPr>
                <w:ilvl w:val="0"/>
                <w:numId w:val="8"/>
              </w:numPr>
              <w:spacing w:after="0" w:line="240" w:lineRule="auto"/>
              <w:ind w:left="170" w:hanging="170"/>
            </w:pPr>
            <w:r w:rsidRPr="000078E1">
              <w:t>Use the conventions of a distance–time graph</w:t>
            </w:r>
          </w:p>
          <w:p w:rsidR="008461BC" w:rsidRPr="000078E1" w:rsidRDefault="008461BC" w:rsidP="0037136E">
            <w:pPr>
              <w:pStyle w:val="TableTextBullet"/>
              <w:numPr>
                <w:ilvl w:val="0"/>
                <w:numId w:val="8"/>
              </w:numPr>
              <w:spacing w:after="0" w:line="240" w:lineRule="auto"/>
              <w:ind w:left="170" w:hanging="170"/>
              <w:rPr>
                <w:b/>
                <w:bCs/>
              </w:rPr>
            </w:pPr>
            <w:r w:rsidRPr="000078E1">
              <w:t>Display the data on a distance–time graph</w:t>
            </w:r>
          </w:p>
        </w:tc>
        <w:tc>
          <w:tcPr>
            <w:tcW w:w="2678" w:type="dxa"/>
            <w:shd w:val="clear" w:color="auto" w:fill="FFFFFF" w:themeFill="background1"/>
          </w:tcPr>
          <w:p w:rsidR="008461BC" w:rsidRPr="000078E1" w:rsidRDefault="008461BC" w:rsidP="00114C39">
            <w:pPr>
              <w:pStyle w:val="TableTextBullet"/>
              <w:numPr>
                <w:ilvl w:val="0"/>
                <w:numId w:val="0"/>
              </w:numPr>
            </w:pPr>
            <w:r w:rsidRPr="000078E1">
              <w:t xml:space="preserve">Worksheet 3.5.2; </w:t>
            </w:r>
            <w:r>
              <w:br/>
            </w:r>
            <w:r w:rsidRPr="000078E1">
              <w:t>Practical sheet 3.5.2; Technician's notes 3.5.2</w:t>
            </w:r>
          </w:p>
        </w:tc>
        <w:tc>
          <w:tcPr>
            <w:tcW w:w="2191" w:type="dxa"/>
            <w:shd w:val="clear" w:color="auto" w:fill="FFFFFF" w:themeFill="background1"/>
          </w:tcPr>
          <w:p w:rsidR="008461BC" w:rsidRPr="000078E1" w:rsidRDefault="008461BC" w:rsidP="00114C39">
            <w:pPr>
              <w:pStyle w:val="TableTextBullet"/>
              <w:numPr>
                <w:ilvl w:val="0"/>
                <w:numId w:val="0"/>
              </w:numPr>
            </w:pPr>
            <w:r w:rsidRPr="000078E1">
              <w:t>Quick starter; Slid</w:t>
            </w:r>
            <w:r>
              <w:t>eshow: Time-lapse photography – s</w:t>
            </w:r>
            <w:r w:rsidRPr="000078E1">
              <w:t>ome examples; Interactive activity: Match the sentences about distance–time graphs for a car journey</w:t>
            </w:r>
          </w:p>
        </w:tc>
        <w:tc>
          <w:tcPr>
            <w:tcW w:w="2077" w:type="dxa"/>
            <w:shd w:val="clear" w:color="auto" w:fill="FFFFFF" w:themeFill="background1"/>
          </w:tcPr>
          <w:p w:rsidR="008461BC" w:rsidRPr="000078E1" w:rsidRDefault="008461BC" w:rsidP="00114C39">
            <w:pPr>
              <w:pStyle w:val="TableTextBullet"/>
              <w:numPr>
                <w:ilvl w:val="0"/>
                <w:numId w:val="0"/>
              </w:numPr>
            </w:pPr>
          </w:p>
        </w:tc>
      </w:tr>
      <w:tr w:rsidR="008461BC" w:rsidRPr="000078E1" w:rsidTr="00114C39">
        <w:tblPrEx>
          <w:shd w:val="clear" w:color="auto" w:fill="FFFFFF" w:themeFill="background1"/>
        </w:tblPrEx>
        <w:trPr>
          <w:cantSplit/>
        </w:trPr>
        <w:tc>
          <w:tcPr>
            <w:tcW w:w="1059" w:type="dxa"/>
            <w:tcBorders>
              <w:bottom w:val="single" w:sz="4" w:space="0" w:color="auto"/>
            </w:tcBorders>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3.5.3</w:t>
            </w:r>
          </w:p>
        </w:tc>
        <w:tc>
          <w:tcPr>
            <w:tcW w:w="1958" w:type="dxa"/>
            <w:tcBorders>
              <w:bottom w:val="single" w:sz="4" w:space="0" w:color="auto"/>
            </w:tcBorders>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Exploring journeys on distance–time graphs</w:t>
            </w:r>
          </w:p>
        </w:tc>
        <w:tc>
          <w:tcPr>
            <w:tcW w:w="2228" w:type="dxa"/>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 xml:space="preserve">The representation of a journey on a distance–time graph </w:t>
            </w:r>
          </w:p>
          <w:p w:rsidR="008461BC" w:rsidRPr="000078E1" w:rsidRDefault="008461BC" w:rsidP="00114C39">
            <w:pPr>
              <w:pStyle w:val="SMTablesmalltext"/>
              <w:spacing w:line="240" w:lineRule="auto"/>
              <w:rPr>
                <w:color w:val="auto"/>
                <w:sz w:val="20"/>
                <w:szCs w:val="20"/>
              </w:rPr>
            </w:pPr>
            <w:r w:rsidRPr="000078E1">
              <w:rPr>
                <w:color w:val="auto"/>
                <w:sz w:val="20"/>
                <w:szCs w:val="20"/>
              </w:rPr>
              <w:t xml:space="preserve">Speed and the quantitative relationship between average speed, distance and time (speed = distance ÷ time) </w:t>
            </w:r>
          </w:p>
          <w:p w:rsidR="008461BC" w:rsidRPr="000078E1" w:rsidRDefault="008461BC" w:rsidP="00114C39">
            <w:pPr>
              <w:pStyle w:val="SMTablesmalltext"/>
              <w:spacing w:line="240" w:lineRule="auto"/>
              <w:rPr>
                <w:color w:val="auto"/>
                <w:sz w:val="20"/>
                <w:szCs w:val="20"/>
              </w:rPr>
            </w:pPr>
          </w:p>
        </w:tc>
        <w:tc>
          <w:tcPr>
            <w:tcW w:w="2693" w:type="dxa"/>
            <w:shd w:val="clear" w:color="auto" w:fill="FFFFFF" w:themeFill="background1"/>
            <w:tcMar>
              <w:top w:w="57" w:type="dxa"/>
              <w:bottom w:w="57" w:type="dxa"/>
            </w:tcMar>
          </w:tcPr>
          <w:p w:rsidR="008461BC" w:rsidRPr="000078E1" w:rsidRDefault="008461BC" w:rsidP="0037136E">
            <w:pPr>
              <w:pStyle w:val="TableTextBullet"/>
              <w:numPr>
                <w:ilvl w:val="0"/>
                <w:numId w:val="8"/>
              </w:numPr>
              <w:spacing w:after="0" w:line="240" w:lineRule="auto"/>
              <w:ind w:left="170" w:hanging="170"/>
            </w:pPr>
            <w:r w:rsidRPr="000078E1">
              <w:t>Interpret distance–time graphs to learn about the journeys represented</w:t>
            </w:r>
          </w:p>
          <w:p w:rsidR="008461BC" w:rsidRPr="000078E1" w:rsidRDefault="008461BC" w:rsidP="0037136E">
            <w:pPr>
              <w:pStyle w:val="TableTextBullet"/>
              <w:numPr>
                <w:ilvl w:val="0"/>
                <w:numId w:val="8"/>
              </w:numPr>
              <w:spacing w:after="0" w:line="240" w:lineRule="auto"/>
              <w:ind w:left="170" w:hanging="170"/>
            </w:pPr>
            <w:r w:rsidRPr="000078E1">
              <w:t>Relate distance–time graphs to different situations and describe what they show</w:t>
            </w:r>
          </w:p>
        </w:tc>
        <w:tc>
          <w:tcPr>
            <w:tcW w:w="2678" w:type="dxa"/>
            <w:shd w:val="clear" w:color="auto" w:fill="FFFFFF" w:themeFill="background1"/>
          </w:tcPr>
          <w:p w:rsidR="008461BC" w:rsidRPr="000078E1" w:rsidRDefault="008461BC" w:rsidP="00114C39">
            <w:pPr>
              <w:pStyle w:val="TableTextBullet"/>
              <w:numPr>
                <w:ilvl w:val="0"/>
                <w:numId w:val="0"/>
              </w:numPr>
            </w:pPr>
            <w:r w:rsidRPr="000078E1">
              <w:t xml:space="preserve">Worksheet 3.5.3; </w:t>
            </w:r>
            <w:r>
              <w:br/>
            </w:r>
            <w:r w:rsidRPr="000078E1">
              <w:t>Practical sheet 3.5.3; Technician's notes 3.5.3</w:t>
            </w:r>
          </w:p>
        </w:tc>
        <w:tc>
          <w:tcPr>
            <w:tcW w:w="2191" w:type="dxa"/>
            <w:shd w:val="clear" w:color="auto" w:fill="FFFFFF" w:themeFill="background1"/>
          </w:tcPr>
          <w:p w:rsidR="008461BC" w:rsidRPr="000078E1" w:rsidRDefault="008461BC" w:rsidP="00114C39">
            <w:pPr>
              <w:pStyle w:val="TableTextBullet"/>
              <w:numPr>
                <w:ilvl w:val="0"/>
                <w:numId w:val="0"/>
              </w:numPr>
            </w:pPr>
            <w:r w:rsidRPr="000078E1">
              <w:t>Quick starter; Video; Interactive activity: Drag the statements into the correct group - those which describe acceleration, and those which do not</w:t>
            </w:r>
          </w:p>
        </w:tc>
        <w:tc>
          <w:tcPr>
            <w:tcW w:w="2077" w:type="dxa"/>
            <w:shd w:val="clear" w:color="auto" w:fill="FFFFFF" w:themeFill="background1"/>
          </w:tcPr>
          <w:p w:rsidR="008461BC" w:rsidRPr="000078E1" w:rsidRDefault="008461BC" w:rsidP="00114C39">
            <w:pPr>
              <w:pStyle w:val="TableTextBullet"/>
              <w:numPr>
                <w:ilvl w:val="0"/>
                <w:numId w:val="0"/>
              </w:numPr>
            </w:pPr>
          </w:p>
        </w:tc>
      </w:tr>
      <w:tr w:rsidR="008461BC" w:rsidRPr="000078E1" w:rsidTr="00114C39">
        <w:tblPrEx>
          <w:shd w:val="clear" w:color="auto" w:fill="FFFFFF" w:themeFill="background1"/>
        </w:tblPrEx>
        <w:trPr>
          <w:cantSplit/>
        </w:trPr>
        <w:tc>
          <w:tcPr>
            <w:tcW w:w="1059" w:type="dxa"/>
            <w:tcBorders>
              <w:bottom w:val="single" w:sz="4" w:space="0" w:color="auto"/>
            </w:tcBorders>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3.5.4</w:t>
            </w:r>
          </w:p>
          <w:p w:rsidR="008461BC" w:rsidRPr="000078E1" w:rsidRDefault="008461BC" w:rsidP="00114C39">
            <w:pPr>
              <w:pStyle w:val="SMTablesmalltext"/>
              <w:spacing w:line="240" w:lineRule="auto"/>
              <w:rPr>
                <w:color w:val="auto"/>
                <w:sz w:val="20"/>
                <w:szCs w:val="20"/>
              </w:rPr>
            </w:pPr>
          </w:p>
          <w:p w:rsidR="008461BC" w:rsidRPr="000078E1" w:rsidRDefault="008461BC" w:rsidP="00114C39">
            <w:pPr>
              <w:pStyle w:val="SMTablesmalltext"/>
              <w:spacing w:line="240" w:lineRule="auto"/>
              <w:rPr>
                <w:color w:val="auto"/>
                <w:sz w:val="20"/>
                <w:szCs w:val="20"/>
              </w:rPr>
            </w:pPr>
          </w:p>
        </w:tc>
        <w:tc>
          <w:tcPr>
            <w:tcW w:w="1958" w:type="dxa"/>
            <w:tcBorders>
              <w:bottom w:val="single" w:sz="4" w:space="0" w:color="auto"/>
            </w:tcBorders>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Understanding relative motion</w:t>
            </w:r>
          </w:p>
        </w:tc>
        <w:tc>
          <w:tcPr>
            <w:tcW w:w="2228" w:type="dxa"/>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Relative motion: trains and cars passing one another</w:t>
            </w:r>
          </w:p>
          <w:p w:rsidR="008461BC" w:rsidRPr="000078E1" w:rsidRDefault="008461BC" w:rsidP="00114C39">
            <w:pPr>
              <w:pStyle w:val="SMTablesmalltext"/>
              <w:spacing w:line="240" w:lineRule="auto"/>
              <w:rPr>
                <w:color w:val="auto"/>
                <w:sz w:val="20"/>
                <w:szCs w:val="20"/>
              </w:rPr>
            </w:pPr>
          </w:p>
        </w:tc>
        <w:tc>
          <w:tcPr>
            <w:tcW w:w="2693" w:type="dxa"/>
            <w:shd w:val="clear" w:color="auto" w:fill="FFFFFF" w:themeFill="background1"/>
            <w:tcMar>
              <w:top w:w="57" w:type="dxa"/>
              <w:bottom w:w="57" w:type="dxa"/>
            </w:tcMar>
          </w:tcPr>
          <w:p w:rsidR="008461BC" w:rsidRPr="000078E1" w:rsidRDefault="008461BC" w:rsidP="0037136E">
            <w:pPr>
              <w:pStyle w:val="TableTextBullet"/>
              <w:numPr>
                <w:ilvl w:val="0"/>
                <w:numId w:val="8"/>
              </w:numPr>
              <w:spacing w:after="0" w:line="240" w:lineRule="auto"/>
              <w:ind w:left="170" w:hanging="170"/>
            </w:pPr>
            <w:r w:rsidRPr="000078E1">
              <w:t>Describe the motion of objects in relation to each other</w:t>
            </w:r>
          </w:p>
          <w:p w:rsidR="008461BC" w:rsidRPr="000078E1" w:rsidRDefault="008461BC" w:rsidP="0037136E">
            <w:pPr>
              <w:pStyle w:val="TableTextBullet"/>
              <w:numPr>
                <w:ilvl w:val="0"/>
                <w:numId w:val="8"/>
              </w:numPr>
              <w:spacing w:after="0" w:line="240" w:lineRule="auto"/>
              <w:ind w:left="170" w:hanging="170"/>
            </w:pPr>
            <w:r w:rsidRPr="000078E1">
              <w:t>Explain the concept of relative motion</w:t>
            </w:r>
          </w:p>
          <w:p w:rsidR="008461BC" w:rsidRPr="000078E1" w:rsidRDefault="008461BC" w:rsidP="0037136E">
            <w:pPr>
              <w:pStyle w:val="TableTextBullet"/>
              <w:numPr>
                <w:ilvl w:val="0"/>
                <w:numId w:val="8"/>
              </w:numPr>
              <w:spacing w:after="0" w:line="240" w:lineRule="auto"/>
              <w:ind w:left="170" w:hanging="170"/>
            </w:pPr>
            <w:r w:rsidRPr="000078E1">
              <w:t>Apply the concept of relative motion to various situations</w:t>
            </w:r>
          </w:p>
        </w:tc>
        <w:tc>
          <w:tcPr>
            <w:tcW w:w="2678" w:type="dxa"/>
            <w:shd w:val="clear" w:color="auto" w:fill="FFFFFF" w:themeFill="background1"/>
          </w:tcPr>
          <w:p w:rsidR="008461BC" w:rsidRPr="000078E1" w:rsidRDefault="008461BC" w:rsidP="00114C39">
            <w:pPr>
              <w:pStyle w:val="TableTextBullet"/>
              <w:numPr>
                <w:ilvl w:val="0"/>
                <w:numId w:val="0"/>
              </w:numPr>
            </w:pPr>
            <w:r w:rsidRPr="000078E1">
              <w:t xml:space="preserve">Worksheet 3.5.4; </w:t>
            </w:r>
            <w:r>
              <w:br/>
            </w:r>
            <w:r w:rsidRPr="000078E1">
              <w:t>Practical sheet 3.5.4; Technician's notes 3.5.4</w:t>
            </w:r>
          </w:p>
        </w:tc>
        <w:tc>
          <w:tcPr>
            <w:tcW w:w="2191" w:type="dxa"/>
            <w:shd w:val="clear" w:color="auto" w:fill="FFFFFF" w:themeFill="background1"/>
          </w:tcPr>
          <w:p w:rsidR="008461BC" w:rsidRPr="000078E1" w:rsidRDefault="008461BC" w:rsidP="00114C39">
            <w:pPr>
              <w:pStyle w:val="TableTextBullet"/>
              <w:numPr>
                <w:ilvl w:val="0"/>
                <w:numId w:val="0"/>
              </w:numPr>
            </w:pPr>
            <w:r w:rsidRPr="000078E1">
              <w:t>Quick starter; Interactive activity: Order the relative speeds of the cars, from the fastest to the slowest</w:t>
            </w:r>
          </w:p>
        </w:tc>
        <w:tc>
          <w:tcPr>
            <w:tcW w:w="2077" w:type="dxa"/>
            <w:shd w:val="clear" w:color="auto" w:fill="FFFFFF" w:themeFill="background1"/>
          </w:tcPr>
          <w:p w:rsidR="008461BC" w:rsidRPr="000078E1" w:rsidRDefault="008461BC" w:rsidP="00114C39">
            <w:pPr>
              <w:pStyle w:val="TableTextBullet"/>
              <w:numPr>
                <w:ilvl w:val="0"/>
                <w:numId w:val="0"/>
              </w:numPr>
            </w:pPr>
          </w:p>
        </w:tc>
      </w:tr>
      <w:tr w:rsidR="008461BC" w:rsidRPr="000078E1" w:rsidTr="00114C39">
        <w:tblPrEx>
          <w:shd w:val="clear" w:color="auto" w:fill="FFFFFF" w:themeFill="background1"/>
        </w:tblPrEx>
        <w:trPr>
          <w:cantSplit/>
        </w:trPr>
        <w:tc>
          <w:tcPr>
            <w:tcW w:w="1059" w:type="dxa"/>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lastRenderedPageBreak/>
              <w:t>3.5.5</w:t>
            </w:r>
          </w:p>
          <w:p w:rsidR="008461BC" w:rsidRPr="000078E1" w:rsidRDefault="008461BC" w:rsidP="00114C39">
            <w:pPr>
              <w:pStyle w:val="SMTablesmalltext"/>
              <w:spacing w:line="240" w:lineRule="auto"/>
              <w:rPr>
                <w:color w:val="auto"/>
                <w:sz w:val="20"/>
                <w:szCs w:val="20"/>
              </w:rPr>
            </w:pPr>
          </w:p>
          <w:p w:rsidR="008461BC" w:rsidRPr="000078E1" w:rsidRDefault="008461BC" w:rsidP="00114C39">
            <w:pPr>
              <w:pStyle w:val="SMTablesmalltext"/>
              <w:spacing w:line="240" w:lineRule="auto"/>
              <w:rPr>
                <w:color w:val="auto"/>
                <w:sz w:val="20"/>
                <w:szCs w:val="20"/>
              </w:rPr>
            </w:pPr>
          </w:p>
        </w:tc>
        <w:tc>
          <w:tcPr>
            <w:tcW w:w="1958" w:type="dxa"/>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Analysing equilibrium</w:t>
            </w:r>
          </w:p>
        </w:tc>
        <w:tc>
          <w:tcPr>
            <w:tcW w:w="2228" w:type="dxa"/>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Opposing forces and equilibrium: weight held by stretched spring or supported on a compressed surface</w:t>
            </w:r>
          </w:p>
          <w:p w:rsidR="008461BC" w:rsidRPr="000078E1" w:rsidRDefault="008461BC" w:rsidP="00114C39">
            <w:pPr>
              <w:pStyle w:val="SMTablesmalltext"/>
              <w:spacing w:line="240" w:lineRule="auto"/>
              <w:rPr>
                <w:color w:val="auto"/>
                <w:sz w:val="20"/>
                <w:szCs w:val="20"/>
              </w:rPr>
            </w:pPr>
            <w:r w:rsidRPr="000078E1">
              <w:rPr>
                <w:color w:val="auto"/>
                <w:sz w:val="20"/>
                <w:szCs w:val="20"/>
              </w:rPr>
              <w:t>Using force arrows in diagrams, adding forces in one dimension, balanced and unbalanced forces</w:t>
            </w:r>
          </w:p>
        </w:tc>
        <w:tc>
          <w:tcPr>
            <w:tcW w:w="2693" w:type="dxa"/>
            <w:shd w:val="clear" w:color="auto" w:fill="FFFFFF" w:themeFill="background1"/>
            <w:tcMar>
              <w:top w:w="57" w:type="dxa"/>
              <w:bottom w:w="57" w:type="dxa"/>
            </w:tcMar>
          </w:tcPr>
          <w:p w:rsidR="008461BC" w:rsidRPr="000078E1" w:rsidRDefault="008461BC" w:rsidP="0037136E">
            <w:pPr>
              <w:pStyle w:val="TableTextBullet"/>
              <w:numPr>
                <w:ilvl w:val="0"/>
                <w:numId w:val="8"/>
              </w:numPr>
              <w:spacing w:after="0" w:line="240" w:lineRule="auto"/>
              <w:ind w:left="170" w:hanging="170"/>
            </w:pPr>
            <w:r w:rsidRPr="000078E1">
              <w:t>Analyse situations to identify the various forces that are acting</w:t>
            </w:r>
          </w:p>
          <w:p w:rsidR="008461BC" w:rsidRPr="000078E1" w:rsidRDefault="008461BC" w:rsidP="0037136E">
            <w:pPr>
              <w:pStyle w:val="TableTextBullet"/>
              <w:numPr>
                <w:ilvl w:val="0"/>
                <w:numId w:val="8"/>
              </w:numPr>
              <w:spacing w:after="0" w:line="240" w:lineRule="auto"/>
              <w:ind w:left="170" w:hanging="170"/>
            </w:pPr>
            <w:r w:rsidRPr="000078E1">
              <w:t>Explore static situations in which objects are held in equilibrium and the nature of the forces involved</w:t>
            </w:r>
          </w:p>
        </w:tc>
        <w:tc>
          <w:tcPr>
            <w:tcW w:w="2678" w:type="dxa"/>
            <w:shd w:val="clear" w:color="auto" w:fill="FFFFFF" w:themeFill="background1"/>
          </w:tcPr>
          <w:p w:rsidR="008461BC" w:rsidRPr="000078E1" w:rsidRDefault="008461BC" w:rsidP="00114C39">
            <w:pPr>
              <w:pStyle w:val="TableTextBullet"/>
              <w:numPr>
                <w:ilvl w:val="0"/>
                <w:numId w:val="0"/>
              </w:numPr>
            </w:pPr>
            <w:r w:rsidRPr="000078E1">
              <w:t xml:space="preserve">Worksheet 3.5.5; </w:t>
            </w:r>
            <w:r>
              <w:br/>
            </w:r>
            <w:r w:rsidRPr="000078E1">
              <w:t>Practical sheet 3.5.5; Technician's notes 3.5.5</w:t>
            </w:r>
          </w:p>
        </w:tc>
        <w:tc>
          <w:tcPr>
            <w:tcW w:w="2191" w:type="dxa"/>
            <w:shd w:val="clear" w:color="auto" w:fill="FFFFFF" w:themeFill="background1"/>
          </w:tcPr>
          <w:p w:rsidR="008461BC" w:rsidRPr="000078E1" w:rsidRDefault="008461BC" w:rsidP="00114C39">
            <w:pPr>
              <w:pStyle w:val="TableTextBullet"/>
              <w:numPr>
                <w:ilvl w:val="0"/>
                <w:numId w:val="0"/>
              </w:numPr>
            </w:pPr>
            <w:r w:rsidRPr="000078E1">
              <w:t>Quick starter; Video; Interactive activity: Drag the statements into the correct group - those which describe forces in equilibrium, and those which do not</w:t>
            </w:r>
          </w:p>
        </w:tc>
        <w:tc>
          <w:tcPr>
            <w:tcW w:w="2077" w:type="dxa"/>
            <w:shd w:val="clear" w:color="auto" w:fill="FFFFFF" w:themeFill="background1"/>
          </w:tcPr>
          <w:p w:rsidR="008461BC" w:rsidRPr="000078E1" w:rsidRDefault="008461BC" w:rsidP="00114C39">
            <w:pPr>
              <w:pStyle w:val="TableTextBullet"/>
              <w:numPr>
                <w:ilvl w:val="0"/>
                <w:numId w:val="0"/>
              </w:numPr>
            </w:pPr>
          </w:p>
        </w:tc>
      </w:tr>
      <w:tr w:rsidR="008461BC" w:rsidRPr="000078E1" w:rsidTr="00114C39">
        <w:tblPrEx>
          <w:shd w:val="clear" w:color="auto" w:fill="FFFFFF" w:themeFill="background1"/>
        </w:tblPrEx>
        <w:trPr>
          <w:cantSplit/>
        </w:trPr>
        <w:tc>
          <w:tcPr>
            <w:tcW w:w="1059" w:type="dxa"/>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3.5.6</w:t>
            </w:r>
          </w:p>
        </w:tc>
        <w:tc>
          <w:tcPr>
            <w:tcW w:w="1958" w:type="dxa"/>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Exploring motion and equilibrium</w:t>
            </w:r>
          </w:p>
        </w:tc>
        <w:tc>
          <w:tcPr>
            <w:tcW w:w="2228" w:type="dxa"/>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 xml:space="preserve">Opposing forces and equilibrium: weight held by stretched spring or supported on a compressed surface </w:t>
            </w:r>
          </w:p>
          <w:p w:rsidR="008461BC" w:rsidRPr="000078E1" w:rsidRDefault="008461BC" w:rsidP="00114C39">
            <w:pPr>
              <w:pStyle w:val="SMTablesmalltext"/>
              <w:spacing w:line="240" w:lineRule="auto"/>
              <w:rPr>
                <w:color w:val="auto"/>
                <w:sz w:val="20"/>
                <w:szCs w:val="20"/>
              </w:rPr>
            </w:pPr>
            <w:r w:rsidRPr="000078E1">
              <w:rPr>
                <w:color w:val="auto"/>
                <w:sz w:val="20"/>
                <w:szCs w:val="20"/>
              </w:rPr>
              <w:t>Using force arrows in diagrams, adding forces in one dimension, balanced and unbalanced forces</w:t>
            </w:r>
          </w:p>
          <w:p w:rsidR="008461BC" w:rsidRPr="000078E1" w:rsidRDefault="008461BC" w:rsidP="00114C39">
            <w:pPr>
              <w:pStyle w:val="SMTablesmalltext"/>
              <w:spacing w:line="240" w:lineRule="auto"/>
              <w:rPr>
                <w:color w:val="auto"/>
                <w:sz w:val="20"/>
                <w:szCs w:val="20"/>
              </w:rPr>
            </w:pPr>
            <w:r w:rsidRPr="000078E1">
              <w:rPr>
                <w:color w:val="auto"/>
                <w:sz w:val="20"/>
                <w:szCs w:val="20"/>
              </w:rPr>
              <w:t>Forces being needed to cause objects to stop or start moving, or to change their speed or direction of motion (qualitative only)</w:t>
            </w:r>
          </w:p>
        </w:tc>
        <w:tc>
          <w:tcPr>
            <w:tcW w:w="2693" w:type="dxa"/>
            <w:shd w:val="clear" w:color="auto" w:fill="FFFFFF" w:themeFill="background1"/>
            <w:tcMar>
              <w:top w:w="57" w:type="dxa"/>
              <w:bottom w:w="57" w:type="dxa"/>
            </w:tcMar>
          </w:tcPr>
          <w:p w:rsidR="008461BC" w:rsidRPr="000078E1" w:rsidRDefault="008461BC" w:rsidP="0037136E">
            <w:pPr>
              <w:pStyle w:val="TableTextBullet"/>
              <w:numPr>
                <w:ilvl w:val="0"/>
                <w:numId w:val="8"/>
              </w:numPr>
              <w:spacing w:after="0" w:line="240" w:lineRule="auto"/>
              <w:ind w:left="170" w:hanging="170"/>
            </w:pPr>
            <w:r w:rsidRPr="000078E1">
              <w:t>Explore dynamic situations which may involve equilibrium</w:t>
            </w:r>
          </w:p>
          <w:p w:rsidR="008461BC" w:rsidRPr="000078E1" w:rsidRDefault="008461BC" w:rsidP="0037136E">
            <w:pPr>
              <w:pStyle w:val="TableTextBullet"/>
              <w:numPr>
                <w:ilvl w:val="0"/>
                <w:numId w:val="8"/>
              </w:numPr>
              <w:spacing w:after="0" w:line="240" w:lineRule="auto"/>
              <w:ind w:left="170" w:hanging="170"/>
            </w:pPr>
            <w:r w:rsidRPr="000078E1">
              <w:t>Apply ideas about equilibrium to a situation in which an object is moving</w:t>
            </w:r>
          </w:p>
        </w:tc>
        <w:tc>
          <w:tcPr>
            <w:tcW w:w="2678" w:type="dxa"/>
            <w:shd w:val="clear" w:color="auto" w:fill="FFFFFF" w:themeFill="background1"/>
          </w:tcPr>
          <w:p w:rsidR="008461BC" w:rsidRPr="000078E1" w:rsidRDefault="008461BC" w:rsidP="00114C39">
            <w:pPr>
              <w:pStyle w:val="TableTextBullet"/>
              <w:numPr>
                <w:ilvl w:val="0"/>
                <w:numId w:val="0"/>
              </w:numPr>
            </w:pPr>
            <w:r w:rsidRPr="000078E1">
              <w:t xml:space="preserve">Worksheet 3.5.6; </w:t>
            </w:r>
            <w:r>
              <w:br/>
            </w:r>
            <w:r w:rsidRPr="000078E1">
              <w:t>Practical sheet 3.5.6; Technician's notes 3.5.6</w:t>
            </w:r>
          </w:p>
        </w:tc>
        <w:tc>
          <w:tcPr>
            <w:tcW w:w="2191" w:type="dxa"/>
            <w:shd w:val="clear" w:color="auto" w:fill="FFFFFF" w:themeFill="background1"/>
          </w:tcPr>
          <w:p w:rsidR="008461BC" w:rsidRPr="000078E1" w:rsidRDefault="008461BC" w:rsidP="00114C39">
            <w:pPr>
              <w:pStyle w:val="TableTextBullet"/>
              <w:numPr>
                <w:ilvl w:val="0"/>
                <w:numId w:val="0"/>
              </w:numPr>
            </w:pPr>
            <w:r w:rsidRPr="000078E1">
              <w:t>Quick starter; Sl</w:t>
            </w:r>
            <w:r>
              <w:t>ideshow: Forces in sky-diving – f</w:t>
            </w:r>
            <w:r w:rsidRPr="000078E1">
              <w:t>rom free-fall to an open parachute; Interactive activity: Match the sentences about motion and equilibrium; Hangman: Key vocabulary game</w:t>
            </w:r>
          </w:p>
        </w:tc>
        <w:tc>
          <w:tcPr>
            <w:tcW w:w="2077" w:type="dxa"/>
            <w:shd w:val="clear" w:color="auto" w:fill="FFFFFF" w:themeFill="background1"/>
          </w:tcPr>
          <w:p w:rsidR="008461BC" w:rsidRPr="000078E1" w:rsidRDefault="008461BC" w:rsidP="00114C39">
            <w:pPr>
              <w:pStyle w:val="TableTextBullet"/>
              <w:numPr>
                <w:ilvl w:val="0"/>
                <w:numId w:val="0"/>
              </w:numPr>
            </w:pPr>
          </w:p>
        </w:tc>
      </w:tr>
      <w:tr w:rsidR="008461BC" w:rsidRPr="000078E1" w:rsidTr="00114C39">
        <w:tblPrEx>
          <w:shd w:val="clear" w:color="auto" w:fill="FFFFFF" w:themeFill="background1"/>
        </w:tblPrEx>
        <w:trPr>
          <w:cantSplit/>
        </w:trPr>
        <w:tc>
          <w:tcPr>
            <w:tcW w:w="1059" w:type="dxa"/>
            <w:tcBorders>
              <w:bottom w:val="single" w:sz="4" w:space="0" w:color="auto"/>
            </w:tcBorders>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lastRenderedPageBreak/>
              <w:t>3.5.7</w:t>
            </w:r>
          </w:p>
        </w:tc>
        <w:tc>
          <w:tcPr>
            <w:tcW w:w="1958" w:type="dxa"/>
            <w:tcBorders>
              <w:bottom w:val="single" w:sz="4" w:space="0" w:color="auto"/>
            </w:tcBorders>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Applying key ideas</w:t>
            </w:r>
          </w:p>
          <w:p w:rsidR="008461BC" w:rsidRPr="000078E1" w:rsidRDefault="008461BC" w:rsidP="00114C39">
            <w:pPr>
              <w:pStyle w:val="SMTablesmalltext"/>
              <w:spacing w:line="240" w:lineRule="auto"/>
              <w:rPr>
                <w:color w:val="auto"/>
                <w:sz w:val="20"/>
                <w:szCs w:val="20"/>
              </w:rPr>
            </w:pPr>
          </w:p>
          <w:p w:rsidR="008461BC" w:rsidRPr="000078E1" w:rsidRDefault="008461BC" w:rsidP="00114C39">
            <w:pPr>
              <w:pStyle w:val="SMTablesmalltext"/>
              <w:spacing w:line="240" w:lineRule="auto"/>
              <w:rPr>
                <w:color w:val="auto"/>
                <w:sz w:val="20"/>
                <w:szCs w:val="20"/>
              </w:rPr>
            </w:pPr>
          </w:p>
          <w:p w:rsidR="008461BC" w:rsidRPr="000078E1" w:rsidRDefault="008461BC" w:rsidP="00114C39">
            <w:pPr>
              <w:pStyle w:val="SMTablesmalltext"/>
              <w:spacing w:line="240" w:lineRule="auto"/>
              <w:rPr>
                <w:color w:val="auto"/>
                <w:sz w:val="20"/>
                <w:szCs w:val="20"/>
              </w:rPr>
            </w:pPr>
          </w:p>
        </w:tc>
        <w:tc>
          <w:tcPr>
            <w:tcW w:w="2228" w:type="dxa"/>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p>
        </w:tc>
        <w:tc>
          <w:tcPr>
            <w:tcW w:w="2693" w:type="dxa"/>
            <w:shd w:val="clear" w:color="auto" w:fill="FFFFFF" w:themeFill="background1"/>
            <w:tcMar>
              <w:top w:w="57" w:type="dxa"/>
              <w:bottom w:w="57" w:type="dxa"/>
            </w:tcMar>
          </w:tcPr>
          <w:p w:rsidR="008461BC" w:rsidRPr="000078E1" w:rsidRDefault="008461BC" w:rsidP="0037136E">
            <w:pPr>
              <w:pStyle w:val="SMOverviewbulletlist"/>
              <w:numPr>
                <w:ilvl w:val="0"/>
                <w:numId w:val="3"/>
              </w:numPr>
              <w:spacing w:before="0" w:after="0" w:line="240" w:lineRule="auto"/>
              <w:ind w:left="170" w:hanging="170"/>
              <w:rPr>
                <w:color w:val="auto"/>
                <w:lang w:val="en-GB"/>
              </w:rPr>
            </w:pPr>
            <w:r w:rsidRPr="000078E1">
              <w:rPr>
                <w:color w:val="auto"/>
                <w:lang w:val="en-GB"/>
              </w:rPr>
              <w:t>Analyse distance–time data</w:t>
            </w:r>
          </w:p>
          <w:p w:rsidR="008461BC" w:rsidRPr="000078E1" w:rsidRDefault="008461BC" w:rsidP="0037136E">
            <w:pPr>
              <w:pStyle w:val="SMOverviewbulletlist"/>
              <w:numPr>
                <w:ilvl w:val="0"/>
                <w:numId w:val="3"/>
              </w:numPr>
              <w:spacing w:before="0" w:after="0" w:line="240" w:lineRule="auto"/>
              <w:ind w:left="170" w:hanging="170"/>
              <w:rPr>
                <w:color w:val="auto"/>
                <w:lang w:val="en-GB"/>
              </w:rPr>
            </w:pPr>
            <w:r w:rsidRPr="000078E1">
              <w:rPr>
                <w:color w:val="auto"/>
                <w:lang w:val="en-GB"/>
              </w:rPr>
              <w:t>Interpret data and apply ideas about motion to the context of ferry and train travel</w:t>
            </w:r>
          </w:p>
          <w:p w:rsidR="008461BC" w:rsidRPr="000078E1" w:rsidRDefault="008461BC" w:rsidP="0037136E">
            <w:pPr>
              <w:pStyle w:val="SMOverviewbulletlist"/>
              <w:numPr>
                <w:ilvl w:val="0"/>
                <w:numId w:val="3"/>
              </w:numPr>
              <w:spacing w:before="0" w:after="0" w:line="240" w:lineRule="auto"/>
              <w:ind w:left="170" w:hanging="170"/>
              <w:rPr>
                <w:color w:val="auto"/>
              </w:rPr>
            </w:pPr>
            <w:r w:rsidRPr="000078E1">
              <w:rPr>
                <w:color w:val="auto"/>
                <w:lang w:val="en-GB"/>
              </w:rPr>
              <w:t>Use ideas about forces, including equilibrium, to compare and explain various aspects of motion</w:t>
            </w:r>
          </w:p>
        </w:tc>
        <w:tc>
          <w:tcPr>
            <w:tcW w:w="2678" w:type="dxa"/>
            <w:shd w:val="clear" w:color="auto" w:fill="FFFFFF" w:themeFill="background1"/>
          </w:tcPr>
          <w:p w:rsidR="008461BC" w:rsidRPr="000078E1" w:rsidRDefault="008461BC" w:rsidP="00114C39">
            <w:pPr>
              <w:pStyle w:val="TableTextBullet"/>
              <w:numPr>
                <w:ilvl w:val="0"/>
                <w:numId w:val="0"/>
              </w:numPr>
              <w:ind w:left="170"/>
            </w:pPr>
          </w:p>
        </w:tc>
        <w:tc>
          <w:tcPr>
            <w:tcW w:w="2191" w:type="dxa"/>
            <w:shd w:val="clear" w:color="auto" w:fill="FFFFFF" w:themeFill="background1"/>
          </w:tcPr>
          <w:p w:rsidR="008461BC" w:rsidRPr="000078E1" w:rsidRDefault="008461BC" w:rsidP="00114C39">
            <w:pPr>
              <w:pStyle w:val="TableTextBullet"/>
              <w:numPr>
                <w:ilvl w:val="0"/>
                <w:numId w:val="0"/>
              </w:numPr>
              <w:ind w:left="170"/>
            </w:pPr>
          </w:p>
        </w:tc>
        <w:tc>
          <w:tcPr>
            <w:tcW w:w="2077" w:type="dxa"/>
            <w:shd w:val="clear" w:color="auto" w:fill="FFFFFF" w:themeFill="background1"/>
          </w:tcPr>
          <w:p w:rsidR="008461BC" w:rsidRPr="000078E1" w:rsidRDefault="008461BC" w:rsidP="00114C39">
            <w:pPr>
              <w:pStyle w:val="TableTextBullet"/>
              <w:numPr>
                <w:ilvl w:val="0"/>
                <w:numId w:val="0"/>
              </w:numPr>
              <w:ind w:left="170"/>
            </w:pPr>
          </w:p>
        </w:tc>
      </w:tr>
      <w:tr w:rsidR="008461BC" w:rsidRPr="000078E1" w:rsidTr="00114C39">
        <w:tblPrEx>
          <w:shd w:val="clear" w:color="auto" w:fill="FFFFFF" w:themeFill="background1"/>
        </w:tblPrEx>
        <w:trPr>
          <w:cantSplit/>
        </w:trPr>
        <w:tc>
          <w:tcPr>
            <w:tcW w:w="1059" w:type="dxa"/>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3.5.8</w:t>
            </w:r>
          </w:p>
        </w:tc>
        <w:tc>
          <w:tcPr>
            <w:tcW w:w="1958" w:type="dxa"/>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Understanding gravitational fields</w:t>
            </w:r>
          </w:p>
        </w:tc>
        <w:tc>
          <w:tcPr>
            <w:tcW w:w="2228" w:type="dxa"/>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Gravity force, weight = mass × gravitational field strength (g), on Earth g = 10 N/kg, different on other planets and stars</w:t>
            </w:r>
          </w:p>
        </w:tc>
        <w:tc>
          <w:tcPr>
            <w:tcW w:w="2693" w:type="dxa"/>
            <w:shd w:val="clear" w:color="auto" w:fill="FFFFFF" w:themeFill="background1"/>
            <w:tcMar>
              <w:top w:w="57" w:type="dxa"/>
              <w:bottom w:w="57" w:type="dxa"/>
            </w:tcMar>
          </w:tcPr>
          <w:p w:rsidR="008461BC" w:rsidRPr="000078E1" w:rsidRDefault="008461BC" w:rsidP="0037136E">
            <w:pPr>
              <w:pStyle w:val="TableTextBullet"/>
              <w:numPr>
                <w:ilvl w:val="0"/>
                <w:numId w:val="8"/>
              </w:numPr>
              <w:spacing w:after="0" w:line="240" w:lineRule="auto"/>
              <w:ind w:left="170" w:hanging="170"/>
            </w:pPr>
            <w:r w:rsidRPr="000078E1">
              <w:t>Describe gravity as a non-contact force</w:t>
            </w:r>
          </w:p>
          <w:p w:rsidR="008461BC" w:rsidRPr="000078E1" w:rsidRDefault="008461BC" w:rsidP="0037136E">
            <w:pPr>
              <w:pStyle w:val="TableTextBullet"/>
              <w:numPr>
                <w:ilvl w:val="0"/>
                <w:numId w:val="8"/>
              </w:numPr>
              <w:spacing w:after="0" w:line="240" w:lineRule="auto"/>
              <w:ind w:left="170" w:hanging="170"/>
            </w:pPr>
            <w:r w:rsidRPr="000078E1">
              <w:t>Explore the concept of gravitational field and weight</w:t>
            </w:r>
          </w:p>
          <w:p w:rsidR="008461BC" w:rsidRPr="000078E1" w:rsidRDefault="008461BC" w:rsidP="0037136E">
            <w:pPr>
              <w:pStyle w:val="TableTextBullet"/>
              <w:numPr>
                <w:ilvl w:val="0"/>
                <w:numId w:val="8"/>
              </w:numPr>
              <w:spacing w:after="0" w:line="240" w:lineRule="auto"/>
              <w:ind w:left="170" w:hanging="170"/>
            </w:pPr>
            <w:r w:rsidRPr="000078E1">
              <w:t>Relate this concept to life on Earth</w:t>
            </w:r>
          </w:p>
        </w:tc>
        <w:tc>
          <w:tcPr>
            <w:tcW w:w="2678" w:type="dxa"/>
            <w:shd w:val="clear" w:color="auto" w:fill="FFFFFF" w:themeFill="background1"/>
          </w:tcPr>
          <w:p w:rsidR="008461BC" w:rsidRPr="000078E1" w:rsidRDefault="008461BC" w:rsidP="00114C39">
            <w:pPr>
              <w:pStyle w:val="TableTextBullet"/>
              <w:numPr>
                <w:ilvl w:val="0"/>
                <w:numId w:val="0"/>
              </w:numPr>
            </w:pPr>
            <w:r w:rsidRPr="000078E1">
              <w:t>Worksheet 3.5.8</w:t>
            </w:r>
          </w:p>
        </w:tc>
        <w:tc>
          <w:tcPr>
            <w:tcW w:w="2191" w:type="dxa"/>
            <w:shd w:val="clear" w:color="auto" w:fill="FFFFFF" w:themeFill="background1"/>
          </w:tcPr>
          <w:p w:rsidR="008461BC" w:rsidRPr="000078E1" w:rsidRDefault="008461BC" w:rsidP="00114C39">
            <w:pPr>
              <w:pStyle w:val="TableTextBullet"/>
              <w:numPr>
                <w:ilvl w:val="0"/>
                <w:numId w:val="0"/>
              </w:numPr>
            </w:pPr>
            <w:r w:rsidRPr="000078E1">
              <w:t>Quick starter; Video; Interactive activity: Order the weights, from largest to smalles</w:t>
            </w:r>
            <w:r>
              <w:t>t; Slideshow: Mass and weight – a</w:t>
            </w:r>
            <w:r w:rsidRPr="000078E1">
              <w:t>n explanation of the two</w:t>
            </w:r>
          </w:p>
        </w:tc>
        <w:tc>
          <w:tcPr>
            <w:tcW w:w="2077" w:type="dxa"/>
            <w:shd w:val="clear" w:color="auto" w:fill="FFFFFF" w:themeFill="background1"/>
          </w:tcPr>
          <w:p w:rsidR="008461BC" w:rsidRPr="000078E1" w:rsidRDefault="008461BC" w:rsidP="00114C39">
            <w:pPr>
              <w:pStyle w:val="TableTextBullet"/>
              <w:numPr>
                <w:ilvl w:val="0"/>
                <w:numId w:val="0"/>
              </w:numPr>
            </w:pPr>
          </w:p>
        </w:tc>
      </w:tr>
      <w:tr w:rsidR="008461BC" w:rsidRPr="000078E1" w:rsidTr="00114C39">
        <w:tblPrEx>
          <w:shd w:val="clear" w:color="auto" w:fill="FFFFFF" w:themeFill="background1"/>
        </w:tblPrEx>
        <w:trPr>
          <w:cantSplit/>
        </w:trPr>
        <w:tc>
          <w:tcPr>
            <w:tcW w:w="1059" w:type="dxa"/>
            <w:tcBorders>
              <w:bottom w:val="single" w:sz="4" w:space="0" w:color="auto"/>
            </w:tcBorders>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3.5.9</w:t>
            </w:r>
          </w:p>
        </w:tc>
        <w:tc>
          <w:tcPr>
            <w:tcW w:w="1958" w:type="dxa"/>
            <w:tcBorders>
              <w:bottom w:val="single" w:sz="4" w:space="0" w:color="auto"/>
            </w:tcBorders>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Applying ideas about gravitational fields</w:t>
            </w:r>
          </w:p>
        </w:tc>
        <w:tc>
          <w:tcPr>
            <w:tcW w:w="2228" w:type="dxa"/>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Gravity force, weight = mass × gravitational field strength (g), on Earth g = 10 N/kg, different on other planets and stars</w:t>
            </w:r>
          </w:p>
        </w:tc>
        <w:tc>
          <w:tcPr>
            <w:tcW w:w="2693" w:type="dxa"/>
            <w:shd w:val="clear" w:color="auto" w:fill="FFFFFF" w:themeFill="background1"/>
            <w:tcMar>
              <w:top w:w="57" w:type="dxa"/>
              <w:bottom w:w="57" w:type="dxa"/>
            </w:tcMar>
          </w:tcPr>
          <w:p w:rsidR="008461BC" w:rsidRPr="000078E1" w:rsidRDefault="008461BC" w:rsidP="0037136E">
            <w:pPr>
              <w:pStyle w:val="TableTextBullet"/>
              <w:numPr>
                <w:ilvl w:val="0"/>
                <w:numId w:val="8"/>
              </w:numPr>
              <w:spacing w:after="0" w:line="240" w:lineRule="auto"/>
              <w:ind w:left="170" w:hanging="170"/>
            </w:pPr>
            <w:r w:rsidRPr="000078E1">
              <w:t>Apply the concept of gravity causing weight to other situations</w:t>
            </w:r>
          </w:p>
          <w:p w:rsidR="008461BC" w:rsidRPr="000078E1" w:rsidRDefault="008461BC" w:rsidP="0037136E">
            <w:pPr>
              <w:pStyle w:val="TableTextBullet"/>
              <w:numPr>
                <w:ilvl w:val="0"/>
                <w:numId w:val="8"/>
              </w:numPr>
              <w:spacing w:after="0" w:line="240" w:lineRule="auto"/>
              <w:ind w:left="170" w:hanging="170"/>
            </w:pPr>
            <w:r w:rsidRPr="000078E1">
              <w:t xml:space="preserve">Explore implications of varying gravitational field strength </w:t>
            </w:r>
          </w:p>
        </w:tc>
        <w:tc>
          <w:tcPr>
            <w:tcW w:w="2678" w:type="dxa"/>
            <w:shd w:val="clear" w:color="auto" w:fill="FFFFFF" w:themeFill="background1"/>
          </w:tcPr>
          <w:p w:rsidR="008461BC" w:rsidRPr="000078E1" w:rsidRDefault="008461BC" w:rsidP="00114C39">
            <w:pPr>
              <w:pStyle w:val="TableTextBullet"/>
              <w:numPr>
                <w:ilvl w:val="0"/>
                <w:numId w:val="0"/>
              </w:numPr>
            </w:pPr>
            <w:r w:rsidRPr="000078E1">
              <w:t>Worksheet 3.5.9</w:t>
            </w:r>
          </w:p>
        </w:tc>
        <w:tc>
          <w:tcPr>
            <w:tcW w:w="2191" w:type="dxa"/>
            <w:shd w:val="clear" w:color="auto" w:fill="FFFFFF" w:themeFill="background1"/>
          </w:tcPr>
          <w:p w:rsidR="008461BC" w:rsidRPr="000078E1" w:rsidRDefault="008461BC" w:rsidP="00114C39">
            <w:pPr>
              <w:pStyle w:val="TableTextBullet"/>
              <w:numPr>
                <w:ilvl w:val="0"/>
                <w:numId w:val="0"/>
              </w:numPr>
            </w:pPr>
            <w:r w:rsidRPr="000078E1">
              <w:t>Quick starter; Interactive activity: Drag the statements into the correct group - those which describe a strong gravitational field, and those which describe a weaker field</w:t>
            </w:r>
          </w:p>
        </w:tc>
        <w:tc>
          <w:tcPr>
            <w:tcW w:w="2077" w:type="dxa"/>
            <w:shd w:val="clear" w:color="auto" w:fill="FFFFFF" w:themeFill="background1"/>
          </w:tcPr>
          <w:p w:rsidR="008461BC" w:rsidRPr="000078E1" w:rsidRDefault="008461BC" w:rsidP="00114C39">
            <w:pPr>
              <w:pStyle w:val="TableTextBullet"/>
              <w:numPr>
                <w:ilvl w:val="0"/>
                <w:numId w:val="0"/>
              </w:numPr>
            </w:pPr>
          </w:p>
        </w:tc>
      </w:tr>
      <w:tr w:rsidR="008461BC" w:rsidRPr="000078E1" w:rsidTr="00114C39">
        <w:tblPrEx>
          <w:shd w:val="clear" w:color="auto" w:fill="FFFFFF" w:themeFill="background1"/>
        </w:tblPrEx>
        <w:trPr>
          <w:cantSplit/>
        </w:trPr>
        <w:tc>
          <w:tcPr>
            <w:tcW w:w="1059" w:type="dxa"/>
            <w:tcBorders>
              <w:bottom w:val="single" w:sz="4" w:space="0" w:color="auto"/>
            </w:tcBorders>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lastRenderedPageBreak/>
              <w:t>3.5.10</w:t>
            </w:r>
          </w:p>
        </w:tc>
        <w:tc>
          <w:tcPr>
            <w:tcW w:w="1958" w:type="dxa"/>
            <w:tcBorders>
              <w:bottom w:val="single" w:sz="4" w:space="0" w:color="auto"/>
            </w:tcBorders>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Looking  at motion in the Solar System</w:t>
            </w:r>
          </w:p>
        </w:tc>
        <w:tc>
          <w:tcPr>
            <w:tcW w:w="2228" w:type="dxa"/>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 xml:space="preserve">Gravity forces between Earth and Moon, and between Earth and Sun (qualitative only) </w:t>
            </w:r>
          </w:p>
          <w:p w:rsidR="008461BC" w:rsidRPr="000078E1" w:rsidRDefault="008461BC" w:rsidP="00114C39">
            <w:pPr>
              <w:pStyle w:val="SMTablesmalltext"/>
              <w:spacing w:line="240" w:lineRule="auto"/>
              <w:rPr>
                <w:color w:val="auto"/>
                <w:sz w:val="20"/>
                <w:szCs w:val="20"/>
              </w:rPr>
            </w:pPr>
          </w:p>
        </w:tc>
        <w:tc>
          <w:tcPr>
            <w:tcW w:w="2693" w:type="dxa"/>
            <w:shd w:val="clear" w:color="auto" w:fill="FFFFFF" w:themeFill="background1"/>
            <w:tcMar>
              <w:top w:w="57" w:type="dxa"/>
              <w:bottom w:w="57" w:type="dxa"/>
            </w:tcMar>
          </w:tcPr>
          <w:p w:rsidR="008461BC" w:rsidRPr="000078E1" w:rsidRDefault="008461BC" w:rsidP="0037136E">
            <w:pPr>
              <w:pStyle w:val="TableTextBullet"/>
              <w:numPr>
                <w:ilvl w:val="0"/>
                <w:numId w:val="8"/>
              </w:numPr>
              <w:spacing w:after="0" w:line="240" w:lineRule="auto"/>
              <w:ind w:left="170" w:hanging="170"/>
            </w:pPr>
            <w:r w:rsidRPr="000078E1">
              <w:t>Relate ideas about gravitational fields to the Sun–Earth–Moon system</w:t>
            </w:r>
          </w:p>
          <w:p w:rsidR="008461BC" w:rsidRPr="000078E1" w:rsidRDefault="008461BC" w:rsidP="0037136E">
            <w:pPr>
              <w:pStyle w:val="TableTextBullet"/>
              <w:numPr>
                <w:ilvl w:val="0"/>
                <w:numId w:val="8"/>
              </w:numPr>
              <w:spacing w:after="0" w:line="240" w:lineRule="auto"/>
              <w:ind w:left="170" w:hanging="170"/>
            </w:pPr>
            <w:r w:rsidRPr="000078E1">
              <w:t>Use these ideas to explain position and motion of these bodies</w:t>
            </w:r>
          </w:p>
        </w:tc>
        <w:tc>
          <w:tcPr>
            <w:tcW w:w="2678" w:type="dxa"/>
            <w:shd w:val="clear" w:color="auto" w:fill="FFFFFF" w:themeFill="background1"/>
          </w:tcPr>
          <w:p w:rsidR="008461BC" w:rsidRPr="000078E1" w:rsidRDefault="008461BC" w:rsidP="00114C39">
            <w:pPr>
              <w:pStyle w:val="TableTextBullet"/>
              <w:numPr>
                <w:ilvl w:val="0"/>
                <w:numId w:val="0"/>
              </w:numPr>
            </w:pPr>
            <w:r w:rsidRPr="000078E1">
              <w:t>Worksheet 3.5.10</w:t>
            </w:r>
          </w:p>
        </w:tc>
        <w:tc>
          <w:tcPr>
            <w:tcW w:w="2191" w:type="dxa"/>
            <w:shd w:val="clear" w:color="auto" w:fill="FFFFFF" w:themeFill="background1"/>
          </w:tcPr>
          <w:p w:rsidR="008461BC" w:rsidRPr="000078E1" w:rsidRDefault="008461BC" w:rsidP="00114C39">
            <w:pPr>
              <w:pStyle w:val="TableTextBullet"/>
              <w:numPr>
                <w:ilvl w:val="0"/>
                <w:numId w:val="0"/>
              </w:numPr>
            </w:pPr>
            <w:r w:rsidRPr="000078E1">
              <w:t>Quick starter; Interactive activity: Order the planets of the Solar System, from the furthest from the Sun to the neare</w:t>
            </w:r>
            <w:r>
              <w:t>st; Slideshow: Orbital motion – a</w:t>
            </w:r>
            <w:r w:rsidRPr="000078E1">
              <w:t xml:space="preserve"> look at how we put satellites into space</w:t>
            </w:r>
          </w:p>
        </w:tc>
        <w:tc>
          <w:tcPr>
            <w:tcW w:w="2077" w:type="dxa"/>
            <w:shd w:val="clear" w:color="auto" w:fill="FFFFFF" w:themeFill="background1"/>
          </w:tcPr>
          <w:p w:rsidR="008461BC" w:rsidRPr="000078E1" w:rsidRDefault="008461BC" w:rsidP="00114C39">
            <w:pPr>
              <w:pStyle w:val="TableTextBullet"/>
              <w:numPr>
                <w:ilvl w:val="0"/>
                <w:numId w:val="0"/>
              </w:numPr>
            </w:pPr>
          </w:p>
        </w:tc>
      </w:tr>
      <w:tr w:rsidR="008461BC" w:rsidRPr="000078E1" w:rsidTr="00114C39">
        <w:tblPrEx>
          <w:shd w:val="clear" w:color="auto" w:fill="FFFFFF" w:themeFill="background1"/>
        </w:tblPrEx>
        <w:trPr>
          <w:cantSplit/>
        </w:trPr>
        <w:tc>
          <w:tcPr>
            <w:tcW w:w="1059" w:type="dxa"/>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3.5.11</w:t>
            </w:r>
          </w:p>
          <w:p w:rsidR="008461BC" w:rsidRPr="000078E1" w:rsidRDefault="008461BC" w:rsidP="00114C39">
            <w:pPr>
              <w:pStyle w:val="SMTablesmalltext"/>
              <w:spacing w:line="240" w:lineRule="auto"/>
              <w:rPr>
                <w:color w:val="auto"/>
                <w:sz w:val="20"/>
                <w:szCs w:val="20"/>
              </w:rPr>
            </w:pPr>
          </w:p>
          <w:p w:rsidR="008461BC" w:rsidRPr="000078E1" w:rsidRDefault="008461BC" w:rsidP="00114C39">
            <w:pPr>
              <w:pStyle w:val="SMTablesmalltext"/>
              <w:spacing w:line="240" w:lineRule="auto"/>
              <w:rPr>
                <w:color w:val="auto"/>
                <w:sz w:val="20"/>
                <w:szCs w:val="20"/>
              </w:rPr>
            </w:pPr>
          </w:p>
        </w:tc>
        <w:tc>
          <w:tcPr>
            <w:tcW w:w="1958" w:type="dxa"/>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Describing stars and galaxies</w:t>
            </w:r>
          </w:p>
        </w:tc>
        <w:tc>
          <w:tcPr>
            <w:tcW w:w="2228" w:type="dxa"/>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 xml:space="preserve">Our Sun as a star, other stars in our galaxy, other galaxies </w:t>
            </w:r>
          </w:p>
          <w:p w:rsidR="008461BC" w:rsidRPr="000078E1" w:rsidRDefault="008461BC" w:rsidP="00114C39">
            <w:pPr>
              <w:pStyle w:val="SMTablesmalltext"/>
              <w:spacing w:line="240" w:lineRule="auto"/>
              <w:rPr>
                <w:color w:val="auto"/>
                <w:sz w:val="20"/>
                <w:szCs w:val="20"/>
              </w:rPr>
            </w:pPr>
          </w:p>
        </w:tc>
        <w:tc>
          <w:tcPr>
            <w:tcW w:w="2693" w:type="dxa"/>
            <w:shd w:val="clear" w:color="auto" w:fill="FFFFFF" w:themeFill="background1"/>
            <w:tcMar>
              <w:top w:w="57" w:type="dxa"/>
              <w:bottom w:w="57" w:type="dxa"/>
            </w:tcMar>
          </w:tcPr>
          <w:p w:rsidR="008461BC" w:rsidRPr="000078E1" w:rsidRDefault="008461BC" w:rsidP="0037136E">
            <w:pPr>
              <w:pStyle w:val="TableTextBullet"/>
              <w:numPr>
                <w:ilvl w:val="0"/>
                <w:numId w:val="8"/>
              </w:numPr>
              <w:spacing w:after="0" w:line="240" w:lineRule="auto"/>
              <w:ind w:left="170" w:hanging="170"/>
            </w:pPr>
            <w:r w:rsidRPr="000078E1">
              <w:t>Describe the characteristics of a star</w:t>
            </w:r>
          </w:p>
          <w:p w:rsidR="008461BC" w:rsidRPr="000078E1" w:rsidRDefault="008461BC" w:rsidP="0037136E">
            <w:pPr>
              <w:pStyle w:val="TableTextBullet"/>
              <w:numPr>
                <w:ilvl w:val="0"/>
                <w:numId w:val="8"/>
              </w:numPr>
              <w:spacing w:after="0" w:line="240" w:lineRule="auto"/>
              <w:ind w:left="170" w:hanging="170"/>
            </w:pPr>
            <w:r w:rsidRPr="000078E1">
              <w:t>Relate our Sun to other stars</w:t>
            </w:r>
          </w:p>
          <w:p w:rsidR="008461BC" w:rsidRPr="000078E1" w:rsidRDefault="008461BC" w:rsidP="0037136E">
            <w:pPr>
              <w:pStyle w:val="TableTextBullet"/>
              <w:numPr>
                <w:ilvl w:val="0"/>
                <w:numId w:val="8"/>
              </w:numPr>
              <w:spacing w:after="0" w:line="240" w:lineRule="auto"/>
              <w:ind w:left="170" w:hanging="170"/>
            </w:pPr>
            <w:r w:rsidRPr="000078E1">
              <w:t>Explain the concept of galaxies and the position of our galaxy compared to others</w:t>
            </w:r>
          </w:p>
        </w:tc>
        <w:tc>
          <w:tcPr>
            <w:tcW w:w="2678" w:type="dxa"/>
            <w:shd w:val="clear" w:color="auto" w:fill="FFFFFF" w:themeFill="background1"/>
          </w:tcPr>
          <w:p w:rsidR="008461BC" w:rsidRPr="000078E1" w:rsidRDefault="008461BC" w:rsidP="00114C39">
            <w:pPr>
              <w:pStyle w:val="TableTextBullet"/>
              <w:numPr>
                <w:ilvl w:val="0"/>
                <w:numId w:val="0"/>
              </w:numPr>
            </w:pPr>
            <w:r w:rsidRPr="000078E1">
              <w:t>Worksheet 3.5.11</w:t>
            </w:r>
          </w:p>
        </w:tc>
        <w:tc>
          <w:tcPr>
            <w:tcW w:w="2191" w:type="dxa"/>
            <w:shd w:val="clear" w:color="auto" w:fill="FFFFFF" w:themeFill="background1"/>
          </w:tcPr>
          <w:p w:rsidR="008461BC" w:rsidRPr="000078E1" w:rsidRDefault="008461BC" w:rsidP="00114C39">
            <w:pPr>
              <w:pStyle w:val="TableTextBullet"/>
              <w:numPr>
                <w:ilvl w:val="0"/>
                <w:numId w:val="0"/>
              </w:numPr>
            </w:pPr>
            <w:r w:rsidRPr="000078E1">
              <w:t>Quick starter; Interactive activity: Match the statements about stars, galaxies and the Universe</w:t>
            </w:r>
          </w:p>
        </w:tc>
        <w:tc>
          <w:tcPr>
            <w:tcW w:w="2077" w:type="dxa"/>
            <w:shd w:val="clear" w:color="auto" w:fill="FFFFFF" w:themeFill="background1"/>
          </w:tcPr>
          <w:p w:rsidR="008461BC" w:rsidRPr="000078E1" w:rsidRDefault="008461BC" w:rsidP="00114C39">
            <w:pPr>
              <w:pStyle w:val="TableTextBullet"/>
              <w:numPr>
                <w:ilvl w:val="0"/>
                <w:numId w:val="0"/>
              </w:numPr>
            </w:pPr>
          </w:p>
        </w:tc>
      </w:tr>
      <w:tr w:rsidR="008461BC" w:rsidRPr="000078E1" w:rsidTr="00114C39">
        <w:tblPrEx>
          <w:shd w:val="clear" w:color="auto" w:fill="FFFFFF" w:themeFill="background1"/>
        </w:tblPrEx>
        <w:trPr>
          <w:cantSplit/>
        </w:trPr>
        <w:tc>
          <w:tcPr>
            <w:tcW w:w="1059" w:type="dxa"/>
            <w:tcBorders>
              <w:bottom w:val="single" w:sz="4" w:space="0" w:color="auto"/>
            </w:tcBorders>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3.5.12</w:t>
            </w:r>
          </w:p>
          <w:p w:rsidR="008461BC" w:rsidRPr="000078E1" w:rsidRDefault="008461BC" w:rsidP="00114C39">
            <w:pPr>
              <w:pStyle w:val="SMTablesmalltext"/>
              <w:spacing w:line="240" w:lineRule="auto"/>
              <w:rPr>
                <w:color w:val="auto"/>
                <w:sz w:val="20"/>
                <w:szCs w:val="20"/>
              </w:rPr>
            </w:pPr>
          </w:p>
          <w:p w:rsidR="008461BC" w:rsidRPr="000078E1" w:rsidRDefault="008461BC" w:rsidP="00114C39">
            <w:pPr>
              <w:pStyle w:val="SMTablesmalltext"/>
              <w:spacing w:line="240" w:lineRule="auto"/>
              <w:rPr>
                <w:color w:val="auto"/>
                <w:sz w:val="20"/>
                <w:szCs w:val="20"/>
              </w:rPr>
            </w:pPr>
          </w:p>
        </w:tc>
        <w:tc>
          <w:tcPr>
            <w:tcW w:w="1958" w:type="dxa"/>
            <w:tcBorders>
              <w:bottom w:val="single" w:sz="4" w:space="0" w:color="auto"/>
            </w:tcBorders>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Explaining the effects of the Earth's motion</w:t>
            </w:r>
          </w:p>
        </w:tc>
        <w:tc>
          <w:tcPr>
            <w:tcW w:w="2228" w:type="dxa"/>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 xml:space="preserve">The seasons and the Earth’s tilt, day length at different times of year, in different hemispheres </w:t>
            </w:r>
          </w:p>
          <w:p w:rsidR="008461BC" w:rsidRPr="000078E1" w:rsidRDefault="008461BC" w:rsidP="00114C39">
            <w:pPr>
              <w:pStyle w:val="SMTablesmalltext"/>
              <w:spacing w:line="240" w:lineRule="auto"/>
              <w:rPr>
                <w:color w:val="auto"/>
                <w:sz w:val="20"/>
                <w:szCs w:val="20"/>
              </w:rPr>
            </w:pPr>
          </w:p>
        </w:tc>
        <w:tc>
          <w:tcPr>
            <w:tcW w:w="2693" w:type="dxa"/>
            <w:shd w:val="clear" w:color="auto" w:fill="FFFFFF" w:themeFill="background1"/>
            <w:tcMar>
              <w:top w:w="57" w:type="dxa"/>
              <w:bottom w:w="57" w:type="dxa"/>
            </w:tcMar>
          </w:tcPr>
          <w:p w:rsidR="008461BC" w:rsidRPr="000078E1" w:rsidRDefault="008461BC" w:rsidP="0037136E">
            <w:pPr>
              <w:pStyle w:val="TableTextBullet"/>
              <w:numPr>
                <w:ilvl w:val="0"/>
                <w:numId w:val="8"/>
              </w:numPr>
              <w:spacing w:after="0" w:line="240" w:lineRule="auto"/>
              <w:ind w:left="170" w:hanging="170"/>
            </w:pPr>
            <w:r w:rsidRPr="000078E1">
              <w:t>Describe variation in length of day, apparent position of the Sun and seasonal variations</w:t>
            </w:r>
          </w:p>
          <w:p w:rsidR="008461BC" w:rsidRPr="000078E1" w:rsidRDefault="008461BC" w:rsidP="0037136E">
            <w:pPr>
              <w:pStyle w:val="TableTextBullet"/>
              <w:numPr>
                <w:ilvl w:val="0"/>
                <w:numId w:val="8"/>
              </w:numPr>
              <w:spacing w:after="0" w:line="240" w:lineRule="auto"/>
              <w:ind w:left="170" w:hanging="170"/>
            </w:pPr>
            <w:r w:rsidRPr="000078E1">
              <w:t>Compare these with changes in the opposite hemisphere</w:t>
            </w:r>
          </w:p>
          <w:p w:rsidR="008461BC" w:rsidRPr="000078E1" w:rsidRDefault="008461BC" w:rsidP="0037136E">
            <w:pPr>
              <w:pStyle w:val="TableTextBullet"/>
              <w:numPr>
                <w:ilvl w:val="0"/>
                <w:numId w:val="8"/>
              </w:numPr>
              <w:spacing w:after="0" w:line="240" w:lineRule="auto"/>
              <w:ind w:left="170" w:hanging="170"/>
            </w:pPr>
            <w:r w:rsidRPr="000078E1">
              <w:t>Explain these changes with reference to the motion of the Earth</w:t>
            </w:r>
          </w:p>
        </w:tc>
        <w:tc>
          <w:tcPr>
            <w:tcW w:w="2678" w:type="dxa"/>
            <w:shd w:val="clear" w:color="auto" w:fill="FFFFFF" w:themeFill="background1"/>
          </w:tcPr>
          <w:p w:rsidR="008461BC" w:rsidRPr="000078E1" w:rsidRDefault="008461BC" w:rsidP="00114C39">
            <w:pPr>
              <w:pStyle w:val="TableTextBullet"/>
              <w:numPr>
                <w:ilvl w:val="0"/>
                <w:numId w:val="0"/>
              </w:numPr>
            </w:pPr>
            <w:r w:rsidRPr="000078E1">
              <w:t>Worksheet 3.5.12; Practical sheet 3.5.12; Technician's notes 3.5.12</w:t>
            </w:r>
          </w:p>
        </w:tc>
        <w:tc>
          <w:tcPr>
            <w:tcW w:w="2191" w:type="dxa"/>
            <w:shd w:val="clear" w:color="auto" w:fill="FFFFFF" w:themeFill="background1"/>
          </w:tcPr>
          <w:p w:rsidR="008461BC" w:rsidRPr="000078E1" w:rsidRDefault="008461BC" w:rsidP="00114C39">
            <w:pPr>
              <w:pStyle w:val="TableTextBullet"/>
              <w:numPr>
                <w:ilvl w:val="0"/>
                <w:numId w:val="0"/>
              </w:numPr>
            </w:pPr>
            <w:r w:rsidRPr="000078E1">
              <w:t>Quick starter; Video; Slideshow: The</w:t>
            </w:r>
            <w:r>
              <w:t xml:space="preserve"> effects of rotation and tilt – t</w:t>
            </w:r>
            <w:r w:rsidRPr="000078E1">
              <w:t>he Sun shines by day, and the moon shines by night … don't they?; Interactive activity: Reorder the sentences to explain the effect of the Earth's tilted axis</w:t>
            </w:r>
          </w:p>
        </w:tc>
        <w:tc>
          <w:tcPr>
            <w:tcW w:w="2077" w:type="dxa"/>
            <w:shd w:val="clear" w:color="auto" w:fill="FFFFFF" w:themeFill="background1"/>
          </w:tcPr>
          <w:p w:rsidR="008461BC" w:rsidRPr="000078E1" w:rsidRDefault="008461BC" w:rsidP="00114C39">
            <w:pPr>
              <w:pStyle w:val="TableTextBullet"/>
              <w:numPr>
                <w:ilvl w:val="0"/>
                <w:numId w:val="0"/>
              </w:numPr>
            </w:pPr>
          </w:p>
        </w:tc>
      </w:tr>
      <w:tr w:rsidR="008461BC" w:rsidRPr="000078E1" w:rsidTr="00114C39">
        <w:tblPrEx>
          <w:shd w:val="clear" w:color="auto" w:fill="FFFFFF" w:themeFill="background1"/>
        </w:tblPrEx>
        <w:trPr>
          <w:cantSplit/>
        </w:trPr>
        <w:tc>
          <w:tcPr>
            <w:tcW w:w="1059" w:type="dxa"/>
            <w:tcBorders>
              <w:bottom w:val="single" w:sz="4" w:space="0" w:color="auto"/>
            </w:tcBorders>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lastRenderedPageBreak/>
              <w:t xml:space="preserve"> 3.5.13</w:t>
            </w:r>
          </w:p>
          <w:p w:rsidR="008461BC" w:rsidRPr="000078E1" w:rsidRDefault="008461BC" w:rsidP="00114C39">
            <w:pPr>
              <w:pStyle w:val="SMTablesmalltext"/>
              <w:spacing w:line="240" w:lineRule="auto"/>
              <w:rPr>
                <w:color w:val="auto"/>
                <w:sz w:val="20"/>
                <w:szCs w:val="20"/>
              </w:rPr>
            </w:pPr>
          </w:p>
          <w:p w:rsidR="008461BC" w:rsidRPr="000078E1" w:rsidRDefault="008461BC" w:rsidP="00114C39">
            <w:pPr>
              <w:pStyle w:val="SMTablesmalltext"/>
              <w:spacing w:line="240" w:lineRule="auto"/>
              <w:rPr>
                <w:color w:val="auto"/>
                <w:sz w:val="20"/>
                <w:szCs w:val="20"/>
              </w:rPr>
            </w:pPr>
          </w:p>
        </w:tc>
        <w:tc>
          <w:tcPr>
            <w:tcW w:w="1958" w:type="dxa"/>
            <w:tcBorders>
              <w:bottom w:val="single" w:sz="4" w:space="0" w:color="auto"/>
            </w:tcBorders>
            <w:shd w:val="clear" w:color="auto" w:fill="D9D9D9" w:themeFill="background1" w:themeFillShade="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Measuring distances in the Universe</w:t>
            </w:r>
          </w:p>
        </w:tc>
        <w:tc>
          <w:tcPr>
            <w:tcW w:w="2228" w:type="dxa"/>
            <w:tcBorders>
              <w:bottom w:val="single" w:sz="4" w:space="0" w:color="auto"/>
            </w:tcBorders>
            <w:shd w:val="clear" w:color="auto" w:fill="FFFFFF" w:themeFill="background1"/>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The light year as a unit of astronomical distance</w:t>
            </w:r>
          </w:p>
          <w:p w:rsidR="008461BC" w:rsidRPr="000078E1" w:rsidRDefault="008461BC" w:rsidP="00114C39">
            <w:pPr>
              <w:pStyle w:val="SMTablesmalltext"/>
              <w:spacing w:line="240" w:lineRule="auto"/>
              <w:rPr>
                <w:color w:val="auto"/>
                <w:sz w:val="20"/>
                <w:szCs w:val="20"/>
              </w:rPr>
            </w:pPr>
          </w:p>
        </w:tc>
        <w:tc>
          <w:tcPr>
            <w:tcW w:w="2693" w:type="dxa"/>
            <w:tcBorders>
              <w:bottom w:val="single" w:sz="4" w:space="0" w:color="auto"/>
            </w:tcBorders>
            <w:shd w:val="clear" w:color="auto" w:fill="FFFFFF" w:themeFill="background1"/>
            <w:tcMar>
              <w:top w:w="57" w:type="dxa"/>
              <w:bottom w:w="57" w:type="dxa"/>
            </w:tcMar>
          </w:tcPr>
          <w:p w:rsidR="008461BC" w:rsidRPr="000078E1" w:rsidRDefault="008461BC" w:rsidP="0037136E">
            <w:pPr>
              <w:pStyle w:val="TableTextBullet"/>
              <w:numPr>
                <w:ilvl w:val="0"/>
                <w:numId w:val="8"/>
              </w:numPr>
              <w:spacing w:after="0" w:line="240" w:lineRule="auto"/>
              <w:ind w:left="170" w:hanging="170"/>
            </w:pPr>
            <w:r w:rsidRPr="000078E1">
              <w:t>Recall that the light year is used to measure astronomical distances</w:t>
            </w:r>
          </w:p>
          <w:p w:rsidR="008461BC" w:rsidRPr="000078E1" w:rsidRDefault="008461BC" w:rsidP="0037136E">
            <w:pPr>
              <w:pStyle w:val="TableTextBullet"/>
              <w:numPr>
                <w:ilvl w:val="0"/>
                <w:numId w:val="8"/>
              </w:numPr>
              <w:spacing w:after="0" w:line="240" w:lineRule="auto"/>
              <w:ind w:left="170" w:hanging="170"/>
            </w:pPr>
            <w:r w:rsidRPr="000078E1">
              <w:t>Explain the limitation of units such as km in describing astronomical distances</w:t>
            </w:r>
          </w:p>
          <w:p w:rsidR="008461BC" w:rsidRPr="000078E1" w:rsidRDefault="008461BC" w:rsidP="0037136E">
            <w:pPr>
              <w:pStyle w:val="TableTextBullet"/>
              <w:numPr>
                <w:ilvl w:val="0"/>
                <w:numId w:val="8"/>
              </w:numPr>
              <w:spacing w:after="0" w:line="240" w:lineRule="auto"/>
              <w:ind w:left="170" w:hanging="170"/>
            </w:pPr>
            <w:r w:rsidRPr="000078E1">
              <w:t>Describe a technique for measuring the distance to distant objects</w:t>
            </w:r>
          </w:p>
        </w:tc>
        <w:tc>
          <w:tcPr>
            <w:tcW w:w="2678" w:type="dxa"/>
            <w:tcBorders>
              <w:bottom w:val="single" w:sz="4" w:space="0" w:color="auto"/>
            </w:tcBorders>
            <w:shd w:val="clear" w:color="auto" w:fill="FFFFFF" w:themeFill="background1"/>
          </w:tcPr>
          <w:p w:rsidR="008461BC" w:rsidRPr="000078E1" w:rsidRDefault="008461BC" w:rsidP="00114C39">
            <w:pPr>
              <w:pStyle w:val="TableTextBullet"/>
              <w:numPr>
                <w:ilvl w:val="0"/>
                <w:numId w:val="0"/>
              </w:numPr>
            </w:pPr>
            <w:r w:rsidRPr="000078E1">
              <w:t>Worksheet 3.5.13; Practical sheet 3.5.13</w:t>
            </w:r>
          </w:p>
        </w:tc>
        <w:tc>
          <w:tcPr>
            <w:tcW w:w="2191" w:type="dxa"/>
            <w:tcBorders>
              <w:bottom w:val="single" w:sz="4" w:space="0" w:color="auto"/>
            </w:tcBorders>
            <w:shd w:val="clear" w:color="auto" w:fill="FFFFFF" w:themeFill="background1"/>
          </w:tcPr>
          <w:p w:rsidR="008461BC" w:rsidRPr="000078E1" w:rsidRDefault="008461BC" w:rsidP="00114C39">
            <w:pPr>
              <w:pStyle w:val="TableTextBullet"/>
              <w:numPr>
                <w:ilvl w:val="0"/>
                <w:numId w:val="0"/>
              </w:numPr>
            </w:pPr>
            <w:r w:rsidRPr="000078E1">
              <w:t>Quick starter; Interactive activity: Match the descriptions to the correct astronomical distances; Hangman: Key vocabulary game</w:t>
            </w:r>
          </w:p>
        </w:tc>
        <w:tc>
          <w:tcPr>
            <w:tcW w:w="2077" w:type="dxa"/>
            <w:tcBorders>
              <w:bottom w:val="single" w:sz="4" w:space="0" w:color="auto"/>
            </w:tcBorders>
            <w:shd w:val="clear" w:color="auto" w:fill="FFFFFF" w:themeFill="background1"/>
          </w:tcPr>
          <w:p w:rsidR="008461BC" w:rsidRPr="000078E1" w:rsidRDefault="008461BC" w:rsidP="00114C39">
            <w:pPr>
              <w:pStyle w:val="TableTextBullet"/>
              <w:numPr>
                <w:ilvl w:val="0"/>
                <w:numId w:val="0"/>
              </w:numPr>
            </w:pPr>
          </w:p>
        </w:tc>
      </w:tr>
      <w:tr w:rsidR="008461BC" w:rsidRPr="000078E1" w:rsidTr="00114C39">
        <w:trPr>
          <w:cantSplit/>
        </w:trPr>
        <w:tc>
          <w:tcPr>
            <w:tcW w:w="14884" w:type="dxa"/>
            <w:gridSpan w:val="7"/>
            <w:tcBorders>
              <w:top w:val="single" w:sz="4" w:space="0" w:color="auto"/>
              <w:bottom w:val="single" w:sz="4" w:space="0" w:color="auto"/>
            </w:tcBorders>
            <w:shd w:val="clear" w:color="auto" w:fill="808080"/>
            <w:tcMar>
              <w:top w:w="57" w:type="dxa"/>
              <w:bottom w:w="57" w:type="dxa"/>
            </w:tcMar>
          </w:tcPr>
          <w:p w:rsidR="008461BC" w:rsidRPr="000078E1" w:rsidRDefault="008461BC" w:rsidP="00114C39">
            <w:pPr>
              <w:pStyle w:val="CHAPHEAD"/>
              <w:pageBreakBefore/>
            </w:pPr>
            <w:r w:rsidRPr="000078E1">
              <w:lastRenderedPageBreak/>
              <w:t>Chapter 6: Waves and Energy Transfer</w:t>
            </w:r>
          </w:p>
        </w:tc>
      </w:tr>
      <w:tr w:rsidR="008461BC" w:rsidRPr="000078E1" w:rsidTr="00114C39">
        <w:trPr>
          <w:cantSplit/>
        </w:trPr>
        <w:tc>
          <w:tcPr>
            <w:tcW w:w="1059" w:type="dxa"/>
            <w:tcBorders>
              <w:top w:val="single" w:sz="4" w:space="0" w:color="auto"/>
              <w:bottom w:val="single" w:sz="4" w:space="0" w:color="auto"/>
            </w:tcBorders>
            <w:tcMar>
              <w:top w:w="57" w:type="dxa"/>
              <w:bottom w:w="57" w:type="dxa"/>
            </w:tcMar>
          </w:tcPr>
          <w:p w:rsidR="008461BC" w:rsidRPr="000078E1" w:rsidRDefault="008461BC" w:rsidP="00114C39">
            <w:pPr>
              <w:rPr>
                <w:rFonts w:ascii="Arial" w:hAnsi="Arial" w:cs="Arial"/>
                <w:b/>
              </w:rPr>
            </w:pPr>
            <w:r w:rsidRPr="000078E1">
              <w:rPr>
                <w:rFonts w:ascii="Arial" w:hAnsi="Arial" w:cs="Arial"/>
                <w:b/>
              </w:rPr>
              <w:t>Lesson</w:t>
            </w:r>
          </w:p>
        </w:tc>
        <w:tc>
          <w:tcPr>
            <w:tcW w:w="1958" w:type="dxa"/>
            <w:tcBorders>
              <w:top w:val="single" w:sz="4" w:space="0" w:color="auto"/>
              <w:bottom w:val="single" w:sz="4" w:space="0" w:color="auto"/>
            </w:tcBorders>
            <w:tcMar>
              <w:top w:w="57" w:type="dxa"/>
              <w:bottom w:w="57" w:type="dxa"/>
            </w:tcMar>
          </w:tcPr>
          <w:p w:rsidR="008461BC" w:rsidRPr="000078E1" w:rsidRDefault="008461BC" w:rsidP="00114C39">
            <w:pPr>
              <w:rPr>
                <w:rFonts w:ascii="Arial" w:hAnsi="Arial" w:cs="Arial"/>
                <w:b/>
              </w:rPr>
            </w:pPr>
            <w:r w:rsidRPr="000078E1">
              <w:rPr>
                <w:rFonts w:ascii="Arial" w:hAnsi="Arial" w:cs="Arial"/>
                <w:b/>
              </w:rPr>
              <w:t>Lesson title</w:t>
            </w:r>
          </w:p>
        </w:tc>
        <w:tc>
          <w:tcPr>
            <w:tcW w:w="2228" w:type="dxa"/>
            <w:tcBorders>
              <w:top w:val="single" w:sz="4" w:space="0" w:color="auto"/>
            </w:tcBorders>
            <w:tcMar>
              <w:top w:w="57" w:type="dxa"/>
              <w:bottom w:w="57" w:type="dxa"/>
            </w:tcMar>
          </w:tcPr>
          <w:p w:rsidR="008461BC" w:rsidRPr="000078E1" w:rsidRDefault="008461BC" w:rsidP="00114C39">
            <w:pPr>
              <w:rPr>
                <w:rFonts w:ascii="Arial" w:hAnsi="Arial" w:cs="Arial"/>
                <w:b/>
              </w:rPr>
            </w:pPr>
            <w:r w:rsidRPr="000078E1">
              <w:rPr>
                <w:rFonts w:ascii="Arial" w:hAnsi="Arial" w:cs="Arial"/>
                <w:b/>
              </w:rPr>
              <w:t>Overarching objectives</w:t>
            </w:r>
          </w:p>
        </w:tc>
        <w:tc>
          <w:tcPr>
            <w:tcW w:w="2693" w:type="dxa"/>
            <w:tcBorders>
              <w:top w:val="single" w:sz="4" w:space="0" w:color="auto"/>
            </w:tcBorders>
            <w:tcMar>
              <w:top w:w="57" w:type="dxa"/>
              <w:bottom w:w="57" w:type="dxa"/>
            </w:tcMar>
          </w:tcPr>
          <w:p w:rsidR="008461BC" w:rsidRPr="000078E1" w:rsidRDefault="008461BC" w:rsidP="00114C39">
            <w:pPr>
              <w:rPr>
                <w:rFonts w:ascii="Arial" w:hAnsi="Arial" w:cs="Arial"/>
                <w:b/>
              </w:rPr>
            </w:pPr>
            <w:r w:rsidRPr="000078E1">
              <w:rPr>
                <w:rFonts w:ascii="Arial" w:hAnsi="Arial" w:cs="Arial"/>
                <w:b/>
              </w:rPr>
              <w:t>Learning objectives</w:t>
            </w:r>
          </w:p>
        </w:tc>
        <w:tc>
          <w:tcPr>
            <w:tcW w:w="2678" w:type="dxa"/>
            <w:tcBorders>
              <w:top w:val="single" w:sz="4" w:space="0" w:color="auto"/>
            </w:tcBorders>
            <w:tcMar>
              <w:top w:w="57" w:type="dxa"/>
              <w:bottom w:w="57" w:type="dxa"/>
            </w:tcMar>
          </w:tcPr>
          <w:p w:rsidR="008461BC" w:rsidRPr="000078E1" w:rsidRDefault="008461BC" w:rsidP="00114C39">
            <w:pPr>
              <w:rPr>
                <w:rFonts w:ascii="Arial" w:hAnsi="Arial" w:cs="Arial"/>
                <w:b/>
              </w:rPr>
            </w:pPr>
            <w:r w:rsidRPr="000078E1">
              <w:rPr>
                <w:rFonts w:ascii="Arial" w:hAnsi="Arial" w:cs="Arial"/>
                <w:b/>
              </w:rPr>
              <w:t>CD-ROM resources</w:t>
            </w:r>
          </w:p>
        </w:tc>
        <w:tc>
          <w:tcPr>
            <w:tcW w:w="2191" w:type="dxa"/>
            <w:tcBorders>
              <w:top w:val="single" w:sz="4" w:space="0" w:color="auto"/>
            </w:tcBorders>
            <w:tcMar>
              <w:top w:w="57" w:type="dxa"/>
              <w:bottom w:w="57" w:type="dxa"/>
            </w:tcMar>
          </w:tcPr>
          <w:p w:rsidR="008461BC" w:rsidRPr="000078E1" w:rsidRDefault="008461BC" w:rsidP="00114C39">
            <w:pPr>
              <w:rPr>
                <w:rFonts w:ascii="Arial" w:hAnsi="Arial" w:cs="Arial"/>
                <w:b/>
              </w:rPr>
            </w:pPr>
            <w:r w:rsidRPr="000078E1">
              <w:rPr>
                <w:rFonts w:ascii="Arial" w:hAnsi="Arial" w:cs="Arial"/>
                <w:b/>
              </w:rPr>
              <w:t>Collins Connect resources</w:t>
            </w:r>
          </w:p>
        </w:tc>
        <w:tc>
          <w:tcPr>
            <w:tcW w:w="2077" w:type="dxa"/>
            <w:tcBorders>
              <w:top w:val="single" w:sz="4" w:space="0" w:color="auto"/>
            </w:tcBorders>
            <w:tcMar>
              <w:top w:w="57" w:type="dxa"/>
              <w:bottom w:w="57" w:type="dxa"/>
            </w:tcMar>
          </w:tcPr>
          <w:p w:rsidR="008461BC" w:rsidRPr="000078E1" w:rsidRDefault="008461BC" w:rsidP="00114C39">
            <w:pPr>
              <w:rPr>
                <w:rFonts w:ascii="Arial" w:hAnsi="Arial" w:cs="Arial"/>
                <w:b/>
              </w:rPr>
            </w:pPr>
            <w:r w:rsidRPr="000078E1">
              <w:rPr>
                <w:rFonts w:ascii="Arial" w:hAnsi="Arial" w:cs="Arial"/>
                <w:b/>
              </w:rPr>
              <w:t>Notes for two-year scheme</w:t>
            </w:r>
          </w:p>
        </w:tc>
      </w:tr>
      <w:tr w:rsidR="008461BC" w:rsidRPr="000078E1" w:rsidTr="00114C39">
        <w:trPr>
          <w:cantSplit/>
        </w:trPr>
        <w:tc>
          <w:tcPr>
            <w:tcW w:w="1059" w:type="dxa"/>
            <w:shd w:val="clear" w:color="auto" w:fill="D9D9D9"/>
            <w:tcMar>
              <w:top w:w="57" w:type="dxa"/>
              <w:bottom w:w="57" w:type="dxa"/>
            </w:tcMar>
          </w:tcPr>
          <w:p w:rsidR="008461BC" w:rsidRPr="000078E1" w:rsidRDefault="008461BC" w:rsidP="00114C39">
            <w:pPr>
              <w:pStyle w:val="SMTablesmalltext"/>
              <w:spacing w:line="240" w:lineRule="auto"/>
              <w:rPr>
                <w:rFonts w:eastAsia="Times New Roman"/>
                <w:b/>
                <w:bCs/>
                <w:color w:val="auto"/>
                <w:sz w:val="20"/>
                <w:szCs w:val="20"/>
              </w:rPr>
            </w:pPr>
            <w:r w:rsidRPr="000078E1">
              <w:rPr>
                <w:color w:val="auto"/>
                <w:sz w:val="20"/>
                <w:szCs w:val="20"/>
              </w:rPr>
              <w:t>3.6.2</w:t>
            </w:r>
          </w:p>
        </w:tc>
        <w:tc>
          <w:tcPr>
            <w:tcW w:w="1958" w:type="dxa"/>
            <w:shd w:val="clear" w:color="auto" w:fill="D9D9D9"/>
            <w:tcMar>
              <w:top w:w="57" w:type="dxa"/>
              <w:bottom w:w="57" w:type="dxa"/>
            </w:tcMar>
          </w:tcPr>
          <w:p w:rsidR="008461BC" w:rsidRPr="000078E1" w:rsidRDefault="008461BC" w:rsidP="00114C39">
            <w:pPr>
              <w:pStyle w:val="SMTablesmalltext"/>
              <w:spacing w:line="240" w:lineRule="auto"/>
              <w:rPr>
                <w:rFonts w:eastAsia="Times New Roman"/>
                <w:b/>
                <w:bCs/>
                <w:color w:val="auto"/>
                <w:sz w:val="20"/>
                <w:szCs w:val="20"/>
              </w:rPr>
            </w:pPr>
            <w:r w:rsidRPr="000078E1">
              <w:rPr>
                <w:color w:val="auto"/>
                <w:sz w:val="20"/>
                <w:szCs w:val="20"/>
              </w:rPr>
              <w:t>Making  waves</w:t>
            </w:r>
          </w:p>
        </w:tc>
        <w:tc>
          <w:tcPr>
            <w:tcW w:w="2228" w:type="dxa"/>
            <w:tcMar>
              <w:top w:w="57" w:type="dxa"/>
              <w:bottom w:w="57" w:type="dxa"/>
            </w:tcMar>
          </w:tcPr>
          <w:p w:rsidR="008461BC" w:rsidRPr="000078E1" w:rsidRDefault="008461BC" w:rsidP="00114C39">
            <w:pPr>
              <w:pStyle w:val="SMTablesmalltext"/>
              <w:spacing w:line="240" w:lineRule="auto"/>
              <w:rPr>
                <w:rFonts w:eastAsia="Times New Roman"/>
                <w:b/>
                <w:bCs/>
                <w:color w:val="auto"/>
                <w:sz w:val="20"/>
                <w:szCs w:val="20"/>
              </w:rPr>
            </w:pPr>
            <w:r w:rsidRPr="000078E1">
              <w:rPr>
                <w:color w:val="auto"/>
                <w:sz w:val="20"/>
                <w:szCs w:val="20"/>
              </w:rPr>
              <w:t>Waves on water as undulations which travel through water with transverse motion; these waves can be reflected, and add or cancel – superposition</w:t>
            </w:r>
          </w:p>
        </w:tc>
        <w:tc>
          <w:tcPr>
            <w:tcW w:w="2693" w:type="dxa"/>
            <w:tcMar>
              <w:top w:w="57" w:type="dxa"/>
              <w:bottom w:w="57" w:type="dxa"/>
            </w:tcMar>
          </w:tcPr>
          <w:p w:rsidR="008461BC" w:rsidRPr="000078E1" w:rsidRDefault="008461BC" w:rsidP="0037136E">
            <w:pPr>
              <w:pStyle w:val="TableTextBullet"/>
              <w:numPr>
                <w:ilvl w:val="0"/>
                <w:numId w:val="8"/>
              </w:numPr>
              <w:spacing w:after="0" w:line="240" w:lineRule="auto"/>
              <w:ind w:left="170" w:hanging="170"/>
            </w:pPr>
            <w:r w:rsidRPr="000078E1">
              <w:t>Describe the movement of waves in water</w:t>
            </w:r>
          </w:p>
          <w:p w:rsidR="008461BC" w:rsidRPr="000078E1" w:rsidRDefault="008461BC" w:rsidP="0037136E">
            <w:pPr>
              <w:pStyle w:val="TableTextBullet"/>
              <w:numPr>
                <w:ilvl w:val="0"/>
                <w:numId w:val="8"/>
              </w:numPr>
              <w:spacing w:after="0" w:line="240" w:lineRule="auto"/>
              <w:ind w:left="170" w:hanging="170"/>
            </w:pPr>
            <w:r w:rsidRPr="000078E1">
              <w:t>Understand reflection of waves</w:t>
            </w:r>
          </w:p>
          <w:p w:rsidR="008461BC" w:rsidRPr="000078E1" w:rsidRDefault="008461BC" w:rsidP="0037136E">
            <w:pPr>
              <w:pStyle w:val="TableTextBullet"/>
              <w:numPr>
                <w:ilvl w:val="0"/>
                <w:numId w:val="8"/>
              </w:numPr>
              <w:spacing w:after="0" w:line="240" w:lineRule="auto"/>
              <w:ind w:left="170" w:hanging="170"/>
              <w:rPr>
                <w:b/>
                <w:bCs/>
                <w:color w:val="000000"/>
              </w:rPr>
            </w:pPr>
            <w:r w:rsidRPr="000078E1">
              <w:t>Understand superposition of waves</w:t>
            </w:r>
          </w:p>
        </w:tc>
        <w:tc>
          <w:tcPr>
            <w:tcW w:w="2678" w:type="dxa"/>
            <w:tcMar>
              <w:top w:w="57" w:type="dxa"/>
              <w:bottom w:w="57" w:type="dxa"/>
            </w:tcMar>
          </w:tcPr>
          <w:p w:rsidR="008461BC" w:rsidRPr="000078E1" w:rsidRDefault="008461BC" w:rsidP="00114C39">
            <w:pPr>
              <w:pStyle w:val="TableTextBullet"/>
              <w:numPr>
                <w:ilvl w:val="0"/>
                <w:numId w:val="0"/>
              </w:numPr>
            </w:pPr>
            <w:r w:rsidRPr="000078E1">
              <w:t xml:space="preserve">Worksheet 3.6.2; </w:t>
            </w:r>
            <w:r>
              <w:br/>
            </w:r>
            <w:r w:rsidRPr="000078E1">
              <w:t>Practical sheet 3.6.2; Technician's notes 3.6.2</w:t>
            </w:r>
          </w:p>
        </w:tc>
        <w:tc>
          <w:tcPr>
            <w:tcW w:w="2191" w:type="dxa"/>
            <w:tcMar>
              <w:top w:w="57" w:type="dxa"/>
              <w:bottom w:w="57" w:type="dxa"/>
            </w:tcMar>
          </w:tcPr>
          <w:p w:rsidR="008461BC" w:rsidRPr="000078E1" w:rsidRDefault="008461BC" w:rsidP="00114C39">
            <w:pPr>
              <w:pStyle w:val="TableTextBullet"/>
              <w:numPr>
                <w:ilvl w:val="0"/>
                <w:numId w:val="0"/>
              </w:numPr>
            </w:pPr>
            <w:r w:rsidRPr="000078E1">
              <w:t>Quick sta</w:t>
            </w:r>
            <w:r>
              <w:t>rter; Slideshow: Making waves – a</w:t>
            </w:r>
            <w:r w:rsidRPr="000078E1">
              <w:t xml:space="preserve"> look at the up and down movement of waves; Video; Interactive activity: Define the key terms about waves and wave motion</w:t>
            </w:r>
          </w:p>
        </w:tc>
        <w:tc>
          <w:tcPr>
            <w:tcW w:w="2077" w:type="dxa"/>
            <w:tcMar>
              <w:top w:w="57" w:type="dxa"/>
              <w:bottom w:w="57" w:type="dxa"/>
            </w:tcMar>
          </w:tcPr>
          <w:p w:rsidR="008461BC" w:rsidRPr="000078E1" w:rsidRDefault="008461BC" w:rsidP="00114C39">
            <w:pPr>
              <w:pStyle w:val="TableTextBullet"/>
              <w:numPr>
                <w:ilvl w:val="0"/>
                <w:numId w:val="0"/>
              </w:numPr>
            </w:pPr>
          </w:p>
        </w:tc>
      </w:tr>
      <w:tr w:rsidR="008461BC" w:rsidRPr="000078E1" w:rsidTr="00114C39">
        <w:trPr>
          <w:cantSplit/>
        </w:trPr>
        <w:tc>
          <w:tcPr>
            <w:tcW w:w="1059" w:type="dxa"/>
            <w:shd w:val="clear" w:color="auto" w:fill="D9D9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3.6.3</w:t>
            </w:r>
          </w:p>
        </w:tc>
        <w:tc>
          <w:tcPr>
            <w:tcW w:w="1958" w:type="dxa"/>
            <w:shd w:val="clear" w:color="auto" w:fill="D9D9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Exploring light waves</w:t>
            </w:r>
          </w:p>
        </w:tc>
        <w:tc>
          <w:tcPr>
            <w:tcW w:w="2228" w:type="dxa"/>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The similarities and differences between light and waves in matter</w:t>
            </w:r>
          </w:p>
          <w:p w:rsidR="008461BC" w:rsidRPr="000078E1" w:rsidRDefault="008461BC" w:rsidP="00114C39">
            <w:pPr>
              <w:pStyle w:val="SMTablesmalltext"/>
              <w:spacing w:line="240" w:lineRule="auto"/>
              <w:rPr>
                <w:color w:val="auto"/>
                <w:sz w:val="20"/>
                <w:szCs w:val="20"/>
              </w:rPr>
            </w:pPr>
            <w:r w:rsidRPr="000078E1">
              <w:rPr>
                <w:color w:val="auto"/>
                <w:sz w:val="20"/>
                <w:szCs w:val="20"/>
              </w:rPr>
              <w:t xml:space="preserve">Light waves travelling through a vacuum; speed of light </w:t>
            </w:r>
          </w:p>
          <w:p w:rsidR="008461BC" w:rsidRPr="000078E1" w:rsidRDefault="008461BC" w:rsidP="00114C39">
            <w:pPr>
              <w:pStyle w:val="SMTablesmalltext"/>
              <w:spacing w:line="240" w:lineRule="auto"/>
              <w:rPr>
                <w:color w:val="auto"/>
                <w:sz w:val="20"/>
                <w:szCs w:val="20"/>
              </w:rPr>
            </w:pPr>
          </w:p>
        </w:tc>
        <w:tc>
          <w:tcPr>
            <w:tcW w:w="2693" w:type="dxa"/>
            <w:tcMar>
              <w:top w:w="57" w:type="dxa"/>
              <w:bottom w:w="57" w:type="dxa"/>
            </w:tcMar>
          </w:tcPr>
          <w:p w:rsidR="008461BC" w:rsidRPr="000078E1" w:rsidRDefault="008461BC" w:rsidP="0037136E">
            <w:pPr>
              <w:pStyle w:val="TableTextBullet"/>
              <w:numPr>
                <w:ilvl w:val="0"/>
                <w:numId w:val="8"/>
              </w:numPr>
              <w:spacing w:after="0" w:line="240" w:lineRule="auto"/>
              <w:ind w:left="170" w:hanging="170"/>
              <w:rPr>
                <w:color w:val="000000"/>
              </w:rPr>
            </w:pPr>
            <w:r w:rsidRPr="000078E1">
              <w:rPr>
                <w:color w:val="000000"/>
              </w:rPr>
              <w:t>Describe light as travelling in waves</w:t>
            </w:r>
          </w:p>
          <w:p w:rsidR="008461BC" w:rsidRPr="000078E1" w:rsidRDefault="008461BC" w:rsidP="0037136E">
            <w:pPr>
              <w:pStyle w:val="TableTextBullet"/>
              <w:numPr>
                <w:ilvl w:val="0"/>
                <w:numId w:val="8"/>
              </w:numPr>
              <w:spacing w:after="0" w:line="240" w:lineRule="auto"/>
              <w:ind w:left="170" w:hanging="170"/>
              <w:rPr>
                <w:color w:val="000000"/>
              </w:rPr>
            </w:pPr>
            <w:r w:rsidRPr="000078E1">
              <w:rPr>
                <w:color w:val="000000"/>
              </w:rPr>
              <w:t>Understand the similarities and differences between water waves and light waves</w:t>
            </w:r>
          </w:p>
          <w:p w:rsidR="008461BC" w:rsidRPr="000078E1" w:rsidRDefault="008461BC" w:rsidP="0037136E">
            <w:pPr>
              <w:pStyle w:val="TableTextBullet"/>
              <w:numPr>
                <w:ilvl w:val="0"/>
                <w:numId w:val="8"/>
              </w:numPr>
              <w:spacing w:after="0" w:line="240" w:lineRule="auto"/>
              <w:ind w:left="170" w:hanging="170"/>
            </w:pPr>
            <w:r w:rsidRPr="000078E1">
              <w:rPr>
                <w:color w:val="000000"/>
              </w:rPr>
              <w:t>Explain the frequency of a wave</w:t>
            </w:r>
          </w:p>
        </w:tc>
        <w:tc>
          <w:tcPr>
            <w:tcW w:w="2678" w:type="dxa"/>
            <w:tcMar>
              <w:top w:w="57" w:type="dxa"/>
              <w:bottom w:w="57" w:type="dxa"/>
            </w:tcMar>
          </w:tcPr>
          <w:p w:rsidR="008461BC" w:rsidRPr="000078E1" w:rsidRDefault="008461BC" w:rsidP="00114C39">
            <w:pPr>
              <w:pStyle w:val="TableTextBullet"/>
              <w:numPr>
                <w:ilvl w:val="0"/>
                <w:numId w:val="0"/>
              </w:numPr>
              <w:rPr>
                <w:color w:val="000000"/>
              </w:rPr>
            </w:pPr>
            <w:r w:rsidRPr="000078E1">
              <w:rPr>
                <w:color w:val="000000"/>
              </w:rPr>
              <w:t>Worksheet 3.6.3</w:t>
            </w:r>
          </w:p>
        </w:tc>
        <w:tc>
          <w:tcPr>
            <w:tcW w:w="2191" w:type="dxa"/>
            <w:tcMar>
              <w:top w:w="57" w:type="dxa"/>
              <w:bottom w:w="57" w:type="dxa"/>
            </w:tcMar>
          </w:tcPr>
          <w:p w:rsidR="008461BC" w:rsidRPr="000078E1" w:rsidRDefault="008461BC" w:rsidP="00114C39">
            <w:pPr>
              <w:pStyle w:val="TableTextBullet"/>
              <w:numPr>
                <w:ilvl w:val="0"/>
                <w:numId w:val="0"/>
              </w:numPr>
              <w:rPr>
                <w:color w:val="000000"/>
              </w:rPr>
            </w:pPr>
            <w:r w:rsidRPr="000078E1">
              <w:rPr>
                <w:color w:val="000000"/>
              </w:rPr>
              <w:t>Quick starter; Interactive activity: Drag the statements about light and sound into the correct group - true or false</w:t>
            </w:r>
          </w:p>
        </w:tc>
        <w:tc>
          <w:tcPr>
            <w:tcW w:w="2077" w:type="dxa"/>
            <w:tcMar>
              <w:top w:w="57" w:type="dxa"/>
              <w:bottom w:w="57" w:type="dxa"/>
            </w:tcMar>
          </w:tcPr>
          <w:p w:rsidR="008461BC" w:rsidRPr="000078E1" w:rsidRDefault="008461BC" w:rsidP="00114C39">
            <w:pPr>
              <w:pStyle w:val="TableTextBullet"/>
              <w:numPr>
                <w:ilvl w:val="0"/>
                <w:numId w:val="0"/>
              </w:numPr>
              <w:rPr>
                <w:color w:val="000000"/>
              </w:rPr>
            </w:pPr>
          </w:p>
        </w:tc>
      </w:tr>
      <w:tr w:rsidR="008461BC" w:rsidRPr="000078E1" w:rsidTr="00114C39">
        <w:trPr>
          <w:cantSplit/>
        </w:trPr>
        <w:tc>
          <w:tcPr>
            <w:tcW w:w="1059" w:type="dxa"/>
            <w:shd w:val="clear" w:color="auto" w:fill="D9D9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3.6.4</w:t>
            </w:r>
          </w:p>
        </w:tc>
        <w:tc>
          <w:tcPr>
            <w:tcW w:w="1958" w:type="dxa"/>
            <w:shd w:val="clear" w:color="auto" w:fill="D9D9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Explaining properties of light waves</w:t>
            </w:r>
          </w:p>
        </w:tc>
        <w:tc>
          <w:tcPr>
            <w:tcW w:w="2228" w:type="dxa"/>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 xml:space="preserve">The transmission of light through materials: absorption, diffuse scattering and </w:t>
            </w:r>
            <w:proofErr w:type="spellStart"/>
            <w:r w:rsidRPr="000078E1">
              <w:rPr>
                <w:color w:val="auto"/>
                <w:sz w:val="20"/>
                <w:szCs w:val="20"/>
              </w:rPr>
              <w:t>specular</w:t>
            </w:r>
            <w:proofErr w:type="spellEnd"/>
            <w:r w:rsidRPr="000078E1">
              <w:rPr>
                <w:color w:val="auto"/>
                <w:sz w:val="20"/>
                <w:szCs w:val="20"/>
              </w:rPr>
              <w:t xml:space="preserve"> reflection at a surface</w:t>
            </w:r>
          </w:p>
          <w:p w:rsidR="008461BC" w:rsidRPr="000078E1" w:rsidRDefault="008461BC" w:rsidP="00114C39">
            <w:pPr>
              <w:pStyle w:val="SMTablesmalltext"/>
              <w:spacing w:line="240" w:lineRule="auto"/>
              <w:rPr>
                <w:color w:val="auto"/>
                <w:sz w:val="20"/>
                <w:szCs w:val="20"/>
              </w:rPr>
            </w:pPr>
          </w:p>
        </w:tc>
        <w:tc>
          <w:tcPr>
            <w:tcW w:w="2693" w:type="dxa"/>
            <w:tcMar>
              <w:top w:w="57" w:type="dxa"/>
              <w:bottom w:w="57" w:type="dxa"/>
            </w:tcMar>
          </w:tcPr>
          <w:p w:rsidR="008461BC" w:rsidRPr="000078E1" w:rsidRDefault="008461BC" w:rsidP="0037136E">
            <w:pPr>
              <w:pStyle w:val="TableTextBullet"/>
              <w:numPr>
                <w:ilvl w:val="0"/>
                <w:numId w:val="8"/>
              </w:numPr>
              <w:spacing w:after="0" w:line="240" w:lineRule="auto"/>
              <w:ind w:left="170" w:hanging="170"/>
              <w:rPr>
                <w:color w:val="000000"/>
              </w:rPr>
            </w:pPr>
            <w:r w:rsidRPr="000078E1">
              <w:rPr>
                <w:color w:val="000000"/>
              </w:rPr>
              <w:t>Describe how light passes through different materials</w:t>
            </w:r>
          </w:p>
          <w:p w:rsidR="008461BC" w:rsidRPr="000078E1" w:rsidRDefault="008461BC" w:rsidP="0037136E">
            <w:pPr>
              <w:pStyle w:val="TableTextBullet"/>
              <w:numPr>
                <w:ilvl w:val="0"/>
                <w:numId w:val="8"/>
              </w:numPr>
              <w:spacing w:after="0" w:line="240" w:lineRule="auto"/>
              <w:ind w:left="170" w:hanging="170"/>
              <w:rPr>
                <w:color w:val="000000"/>
              </w:rPr>
            </w:pPr>
            <w:r w:rsidRPr="000078E1">
              <w:rPr>
                <w:color w:val="000000"/>
              </w:rPr>
              <w:t>Understand how light can be absorbed by materials</w:t>
            </w:r>
          </w:p>
          <w:p w:rsidR="008461BC" w:rsidRPr="000078E1" w:rsidRDefault="008461BC" w:rsidP="0037136E">
            <w:pPr>
              <w:pStyle w:val="TableTextBullet"/>
              <w:numPr>
                <w:ilvl w:val="0"/>
                <w:numId w:val="8"/>
              </w:numPr>
              <w:spacing w:after="0" w:line="240" w:lineRule="auto"/>
              <w:ind w:left="170" w:hanging="170"/>
              <w:rPr>
                <w:color w:val="000000"/>
              </w:rPr>
            </w:pPr>
            <w:r w:rsidRPr="000078E1">
              <w:rPr>
                <w:color w:val="000000"/>
              </w:rPr>
              <w:t xml:space="preserve">Explain the difference between diffuse scattering and </w:t>
            </w:r>
            <w:proofErr w:type="spellStart"/>
            <w:r w:rsidRPr="000078E1">
              <w:rPr>
                <w:color w:val="000000"/>
              </w:rPr>
              <w:t>specular</w:t>
            </w:r>
            <w:proofErr w:type="spellEnd"/>
            <w:r w:rsidRPr="000078E1">
              <w:rPr>
                <w:color w:val="000000"/>
              </w:rPr>
              <w:t xml:space="preserve"> reflection</w:t>
            </w:r>
          </w:p>
        </w:tc>
        <w:tc>
          <w:tcPr>
            <w:tcW w:w="2678" w:type="dxa"/>
            <w:tcMar>
              <w:top w:w="57" w:type="dxa"/>
              <w:bottom w:w="57" w:type="dxa"/>
            </w:tcMar>
          </w:tcPr>
          <w:p w:rsidR="008461BC" w:rsidRPr="000078E1" w:rsidRDefault="008461BC" w:rsidP="00114C39">
            <w:pPr>
              <w:pStyle w:val="TableTextBullet"/>
              <w:numPr>
                <w:ilvl w:val="0"/>
                <w:numId w:val="0"/>
              </w:numPr>
              <w:rPr>
                <w:color w:val="000000"/>
              </w:rPr>
            </w:pPr>
            <w:r w:rsidRPr="000078E1">
              <w:rPr>
                <w:color w:val="000000"/>
              </w:rPr>
              <w:t xml:space="preserve">Worksheet 3.6.4; </w:t>
            </w:r>
            <w:r>
              <w:rPr>
                <w:color w:val="000000"/>
              </w:rPr>
              <w:br/>
            </w:r>
            <w:r w:rsidRPr="000078E1">
              <w:rPr>
                <w:color w:val="000000"/>
              </w:rPr>
              <w:t>Practical sheet 3.6.4; Technician's notes 3.6.4</w:t>
            </w:r>
          </w:p>
        </w:tc>
        <w:tc>
          <w:tcPr>
            <w:tcW w:w="2191" w:type="dxa"/>
            <w:tcMar>
              <w:top w:w="57" w:type="dxa"/>
              <w:bottom w:w="57" w:type="dxa"/>
            </w:tcMar>
          </w:tcPr>
          <w:p w:rsidR="008461BC" w:rsidRPr="000078E1" w:rsidRDefault="008461BC" w:rsidP="00114C39">
            <w:pPr>
              <w:pStyle w:val="TableTextBullet"/>
              <w:numPr>
                <w:ilvl w:val="0"/>
                <w:numId w:val="0"/>
              </w:numPr>
              <w:rPr>
                <w:color w:val="000000"/>
              </w:rPr>
            </w:pPr>
            <w:r w:rsidRPr="000078E1">
              <w:rPr>
                <w:color w:val="000000"/>
              </w:rPr>
              <w:t>Quick starter; Slideshow: Windows, shadows and mirrors; Interactiv</w:t>
            </w:r>
            <w:r>
              <w:rPr>
                <w:color w:val="000000"/>
              </w:rPr>
              <w:t>e activ</w:t>
            </w:r>
            <w:r w:rsidRPr="000078E1">
              <w:rPr>
                <w:color w:val="000000"/>
              </w:rPr>
              <w:t>ity: Order the materials, from the most transparent to the most opaque</w:t>
            </w:r>
          </w:p>
        </w:tc>
        <w:tc>
          <w:tcPr>
            <w:tcW w:w="2077" w:type="dxa"/>
            <w:tcMar>
              <w:top w:w="57" w:type="dxa"/>
              <w:bottom w:w="57" w:type="dxa"/>
            </w:tcMar>
          </w:tcPr>
          <w:p w:rsidR="008461BC" w:rsidRPr="000078E1" w:rsidRDefault="008461BC" w:rsidP="00114C39">
            <w:pPr>
              <w:pStyle w:val="TableTextBullet"/>
              <w:numPr>
                <w:ilvl w:val="0"/>
                <w:numId w:val="0"/>
              </w:numPr>
              <w:rPr>
                <w:color w:val="000000"/>
              </w:rPr>
            </w:pPr>
          </w:p>
        </w:tc>
      </w:tr>
      <w:tr w:rsidR="008461BC" w:rsidRPr="000078E1" w:rsidTr="00114C39">
        <w:trPr>
          <w:cantSplit/>
        </w:trPr>
        <w:tc>
          <w:tcPr>
            <w:tcW w:w="1059" w:type="dxa"/>
            <w:shd w:val="clear" w:color="auto" w:fill="D9D9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lastRenderedPageBreak/>
              <w:t>3.6.5</w:t>
            </w:r>
          </w:p>
        </w:tc>
        <w:tc>
          <w:tcPr>
            <w:tcW w:w="1958" w:type="dxa"/>
            <w:shd w:val="clear" w:color="auto" w:fill="D9D9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Using the ray model</w:t>
            </w:r>
          </w:p>
        </w:tc>
        <w:tc>
          <w:tcPr>
            <w:tcW w:w="2228" w:type="dxa"/>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Use of ray model to explain imaging in mirrors, the pinhole camera, the refraction of light and convex lens in focusing (qualitative); the human eye</w:t>
            </w:r>
          </w:p>
          <w:p w:rsidR="008461BC" w:rsidRPr="000078E1" w:rsidRDefault="008461BC" w:rsidP="00114C39">
            <w:pPr>
              <w:pStyle w:val="SMTablesmalltext"/>
              <w:spacing w:line="240" w:lineRule="auto"/>
              <w:rPr>
                <w:color w:val="auto"/>
                <w:sz w:val="20"/>
                <w:szCs w:val="20"/>
              </w:rPr>
            </w:pPr>
          </w:p>
        </w:tc>
        <w:tc>
          <w:tcPr>
            <w:tcW w:w="2693" w:type="dxa"/>
            <w:tcMar>
              <w:top w:w="57" w:type="dxa"/>
              <w:bottom w:w="57" w:type="dxa"/>
            </w:tcMar>
          </w:tcPr>
          <w:p w:rsidR="008461BC" w:rsidRPr="000078E1" w:rsidRDefault="008461BC" w:rsidP="0037136E">
            <w:pPr>
              <w:pStyle w:val="TableTextBullet"/>
              <w:numPr>
                <w:ilvl w:val="0"/>
                <w:numId w:val="8"/>
              </w:numPr>
              <w:spacing w:after="0" w:line="240" w:lineRule="auto"/>
              <w:ind w:left="170" w:hanging="170"/>
              <w:rPr>
                <w:color w:val="000000"/>
              </w:rPr>
            </w:pPr>
            <w:r w:rsidRPr="000078E1">
              <w:rPr>
                <w:color w:val="000000"/>
              </w:rPr>
              <w:t>Describe the ray model of light</w:t>
            </w:r>
          </w:p>
          <w:p w:rsidR="008461BC" w:rsidRPr="000078E1" w:rsidRDefault="008461BC" w:rsidP="0037136E">
            <w:pPr>
              <w:pStyle w:val="TableTextBullet"/>
              <w:numPr>
                <w:ilvl w:val="0"/>
                <w:numId w:val="8"/>
              </w:numPr>
              <w:spacing w:after="0" w:line="240" w:lineRule="auto"/>
              <w:ind w:left="170" w:hanging="170"/>
              <w:rPr>
                <w:color w:val="000000"/>
              </w:rPr>
            </w:pPr>
            <w:r w:rsidRPr="000078E1">
              <w:rPr>
                <w:color w:val="000000"/>
              </w:rPr>
              <w:t>Explain how the direction of light rays can be changed</w:t>
            </w:r>
          </w:p>
          <w:p w:rsidR="008461BC" w:rsidRPr="000078E1" w:rsidRDefault="008461BC" w:rsidP="0037136E">
            <w:pPr>
              <w:pStyle w:val="TableTextBullet"/>
              <w:numPr>
                <w:ilvl w:val="0"/>
                <w:numId w:val="8"/>
              </w:numPr>
              <w:spacing w:after="0" w:line="240" w:lineRule="auto"/>
              <w:ind w:left="170" w:hanging="170"/>
              <w:rPr>
                <w:color w:val="000000"/>
              </w:rPr>
            </w:pPr>
            <w:r w:rsidRPr="000078E1">
              <w:rPr>
                <w:color w:val="000000"/>
              </w:rPr>
              <w:t>Explain how a pinhole camera and the eye work</w:t>
            </w:r>
          </w:p>
        </w:tc>
        <w:tc>
          <w:tcPr>
            <w:tcW w:w="2678" w:type="dxa"/>
            <w:tcMar>
              <w:top w:w="57" w:type="dxa"/>
              <w:bottom w:w="57" w:type="dxa"/>
            </w:tcMar>
          </w:tcPr>
          <w:p w:rsidR="008461BC" w:rsidRPr="000078E1" w:rsidRDefault="008461BC" w:rsidP="00114C39">
            <w:pPr>
              <w:pStyle w:val="TableTextBullet"/>
              <w:numPr>
                <w:ilvl w:val="0"/>
                <w:numId w:val="0"/>
              </w:numPr>
              <w:rPr>
                <w:color w:val="000000"/>
              </w:rPr>
            </w:pPr>
            <w:r w:rsidRPr="000078E1">
              <w:rPr>
                <w:color w:val="000000"/>
              </w:rPr>
              <w:t xml:space="preserve">Worksheet 3.6.5; </w:t>
            </w:r>
            <w:r>
              <w:rPr>
                <w:color w:val="000000"/>
              </w:rPr>
              <w:br/>
            </w:r>
            <w:r w:rsidRPr="000078E1">
              <w:rPr>
                <w:color w:val="000000"/>
              </w:rPr>
              <w:t>Practical sheet 3.6.5</w:t>
            </w:r>
          </w:p>
        </w:tc>
        <w:tc>
          <w:tcPr>
            <w:tcW w:w="2191" w:type="dxa"/>
            <w:tcMar>
              <w:top w:w="57" w:type="dxa"/>
              <w:bottom w:w="57" w:type="dxa"/>
            </w:tcMar>
          </w:tcPr>
          <w:p w:rsidR="008461BC" w:rsidRPr="000078E1" w:rsidRDefault="008461BC" w:rsidP="00114C39">
            <w:pPr>
              <w:pStyle w:val="TableTextBullet"/>
              <w:numPr>
                <w:ilvl w:val="0"/>
                <w:numId w:val="0"/>
              </w:numPr>
              <w:rPr>
                <w:color w:val="000000"/>
              </w:rPr>
            </w:pPr>
            <w:r w:rsidRPr="000078E1">
              <w:rPr>
                <w:color w:val="000000"/>
              </w:rPr>
              <w:t>Quick starter; Interactive activity: Reorder the sentences to describe how light enters the eye</w:t>
            </w:r>
          </w:p>
        </w:tc>
        <w:tc>
          <w:tcPr>
            <w:tcW w:w="2077" w:type="dxa"/>
            <w:tcMar>
              <w:top w:w="57" w:type="dxa"/>
              <w:bottom w:w="57" w:type="dxa"/>
            </w:tcMar>
          </w:tcPr>
          <w:p w:rsidR="008461BC" w:rsidRPr="000078E1" w:rsidRDefault="008461BC" w:rsidP="00114C39">
            <w:pPr>
              <w:pStyle w:val="TableTextBullet"/>
              <w:numPr>
                <w:ilvl w:val="0"/>
                <w:numId w:val="0"/>
              </w:numPr>
              <w:rPr>
                <w:color w:val="000000"/>
              </w:rPr>
            </w:pPr>
          </w:p>
        </w:tc>
      </w:tr>
      <w:tr w:rsidR="008461BC" w:rsidRPr="000078E1" w:rsidTr="00114C39">
        <w:trPr>
          <w:cantSplit/>
        </w:trPr>
        <w:tc>
          <w:tcPr>
            <w:tcW w:w="1059" w:type="dxa"/>
            <w:shd w:val="clear" w:color="auto" w:fill="D9D9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3.6.6</w:t>
            </w:r>
          </w:p>
        </w:tc>
        <w:tc>
          <w:tcPr>
            <w:tcW w:w="1958" w:type="dxa"/>
            <w:shd w:val="clear" w:color="auto" w:fill="D9D9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 xml:space="preserve">Understanding energy transfer by light </w:t>
            </w:r>
          </w:p>
        </w:tc>
        <w:tc>
          <w:tcPr>
            <w:tcW w:w="2228" w:type="dxa"/>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 xml:space="preserve">Light transferring energy from source to absorber, leading to chemical and electrical effects; photo-sensitive material in the retina and in cameras </w:t>
            </w:r>
          </w:p>
          <w:p w:rsidR="008461BC" w:rsidRPr="000078E1" w:rsidRDefault="008461BC" w:rsidP="00114C39">
            <w:pPr>
              <w:pStyle w:val="SMTablesmalltext"/>
              <w:spacing w:line="240" w:lineRule="auto"/>
              <w:rPr>
                <w:color w:val="auto"/>
                <w:sz w:val="20"/>
                <w:szCs w:val="20"/>
              </w:rPr>
            </w:pPr>
          </w:p>
        </w:tc>
        <w:tc>
          <w:tcPr>
            <w:tcW w:w="2693" w:type="dxa"/>
            <w:tcMar>
              <w:top w:w="57" w:type="dxa"/>
              <w:bottom w:w="57" w:type="dxa"/>
            </w:tcMar>
          </w:tcPr>
          <w:p w:rsidR="008461BC" w:rsidRPr="000078E1" w:rsidRDefault="008461BC" w:rsidP="0037136E">
            <w:pPr>
              <w:pStyle w:val="TableTextBullet"/>
              <w:numPr>
                <w:ilvl w:val="0"/>
                <w:numId w:val="8"/>
              </w:numPr>
              <w:spacing w:after="0" w:line="240" w:lineRule="auto"/>
              <w:ind w:left="170" w:hanging="170"/>
              <w:rPr>
                <w:color w:val="000000"/>
              </w:rPr>
            </w:pPr>
            <w:r w:rsidRPr="000078E1">
              <w:rPr>
                <w:color w:val="000000"/>
              </w:rPr>
              <w:t>Describe light as a way of transferring energy</w:t>
            </w:r>
          </w:p>
          <w:p w:rsidR="008461BC" w:rsidRPr="000078E1" w:rsidRDefault="008461BC" w:rsidP="0037136E">
            <w:pPr>
              <w:pStyle w:val="TableTextBullet"/>
              <w:numPr>
                <w:ilvl w:val="0"/>
                <w:numId w:val="8"/>
              </w:numPr>
              <w:spacing w:after="0" w:line="240" w:lineRule="auto"/>
              <w:ind w:left="170" w:hanging="170"/>
              <w:rPr>
                <w:color w:val="000000"/>
              </w:rPr>
            </w:pPr>
            <w:r w:rsidRPr="000078E1">
              <w:rPr>
                <w:color w:val="000000"/>
              </w:rPr>
              <w:t>Give examples of chemical and electrical effects when materials absorb light</w:t>
            </w:r>
          </w:p>
          <w:p w:rsidR="008461BC" w:rsidRPr="000078E1" w:rsidRDefault="008461BC" w:rsidP="0037136E">
            <w:pPr>
              <w:pStyle w:val="TableTextBullet"/>
              <w:numPr>
                <w:ilvl w:val="0"/>
                <w:numId w:val="8"/>
              </w:numPr>
              <w:spacing w:after="0" w:line="240" w:lineRule="auto"/>
              <w:ind w:left="170" w:hanging="170"/>
              <w:rPr>
                <w:color w:val="000000"/>
              </w:rPr>
            </w:pPr>
            <w:r w:rsidRPr="000078E1">
              <w:rPr>
                <w:color w:val="000000"/>
              </w:rPr>
              <w:t>Explain changes that happen when materials absorb light</w:t>
            </w:r>
          </w:p>
          <w:p w:rsidR="008461BC" w:rsidRPr="000078E1" w:rsidRDefault="008461BC" w:rsidP="00114C39">
            <w:pPr>
              <w:pStyle w:val="TableTextBullet"/>
              <w:numPr>
                <w:ilvl w:val="0"/>
                <w:numId w:val="0"/>
              </w:numPr>
              <w:ind w:left="170"/>
              <w:rPr>
                <w:color w:val="000000"/>
              </w:rPr>
            </w:pPr>
          </w:p>
        </w:tc>
        <w:tc>
          <w:tcPr>
            <w:tcW w:w="2678" w:type="dxa"/>
            <w:tcMar>
              <w:top w:w="57" w:type="dxa"/>
              <w:bottom w:w="57" w:type="dxa"/>
            </w:tcMar>
          </w:tcPr>
          <w:p w:rsidR="008461BC" w:rsidRPr="000078E1" w:rsidRDefault="008461BC" w:rsidP="00114C39">
            <w:pPr>
              <w:pStyle w:val="TableTextBullet"/>
              <w:numPr>
                <w:ilvl w:val="0"/>
                <w:numId w:val="0"/>
              </w:numPr>
              <w:rPr>
                <w:color w:val="000000"/>
              </w:rPr>
            </w:pPr>
            <w:r w:rsidRPr="000078E1">
              <w:rPr>
                <w:color w:val="000000"/>
              </w:rPr>
              <w:t xml:space="preserve">Worksheet 3.6.6; </w:t>
            </w:r>
            <w:r>
              <w:rPr>
                <w:color w:val="000000"/>
              </w:rPr>
              <w:br/>
            </w:r>
            <w:r w:rsidRPr="000078E1">
              <w:rPr>
                <w:color w:val="000000"/>
              </w:rPr>
              <w:t>Practical sheet 3.6.6; Technician's notes 3.6.6</w:t>
            </w:r>
          </w:p>
        </w:tc>
        <w:tc>
          <w:tcPr>
            <w:tcW w:w="2191" w:type="dxa"/>
            <w:tcMar>
              <w:top w:w="57" w:type="dxa"/>
              <w:bottom w:w="57" w:type="dxa"/>
            </w:tcMar>
          </w:tcPr>
          <w:p w:rsidR="008461BC" w:rsidRPr="000078E1" w:rsidRDefault="008461BC" w:rsidP="00114C39">
            <w:pPr>
              <w:pStyle w:val="TableTextBullet"/>
              <w:numPr>
                <w:ilvl w:val="0"/>
                <w:numId w:val="0"/>
              </w:numPr>
              <w:rPr>
                <w:color w:val="000000"/>
              </w:rPr>
            </w:pPr>
            <w:r w:rsidRPr="000078E1">
              <w:rPr>
                <w:color w:val="000000"/>
              </w:rPr>
              <w:t>Quick starter; Interactive activity: Drag the objects into the correct group - source of light, or reflector of light; Slideshow: Making use of light energy; Video</w:t>
            </w:r>
          </w:p>
        </w:tc>
        <w:tc>
          <w:tcPr>
            <w:tcW w:w="2077" w:type="dxa"/>
            <w:tcMar>
              <w:top w:w="57" w:type="dxa"/>
              <w:bottom w:w="57" w:type="dxa"/>
            </w:tcMar>
          </w:tcPr>
          <w:p w:rsidR="008461BC" w:rsidRPr="000078E1" w:rsidRDefault="008461BC" w:rsidP="00114C39">
            <w:pPr>
              <w:pStyle w:val="TableTextBullet"/>
              <w:numPr>
                <w:ilvl w:val="0"/>
                <w:numId w:val="0"/>
              </w:numPr>
              <w:rPr>
                <w:color w:val="000000"/>
              </w:rPr>
            </w:pPr>
          </w:p>
        </w:tc>
      </w:tr>
      <w:tr w:rsidR="008461BC" w:rsidRPr="000078E1" w:rsidTr="00114C39">
        <w:trPr>
          <w:cantSplit/>
        </w:trPr>
        <w:tc>
          <w:tcPr>
            <w:tcW w:w="1059" w:type="dxa"/>
            <w:shd w:val="clear" w:color="auto" w:fill="D9D9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3.6.7</w:t>
            </w:r>
          </w:p>
        </w:tc>
        <w:tc>
          <w:tcPr>
            <w:tcW w:w="1958" w:type="dxa"/>
            <w:shd w:val="clear" w:color="auto" w:fill="D9D9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Exploring coloured light</w:t>
            </w:r>
          </w:p>
        </w:tc>
        <w:tc>
          <w:tcPr>
            <w:tcW w:w="2228" w:type="dxa"/>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Colour and the different frequencies of light, white light and prisms (qualitative only); differential colour effects in absorption and diffuse reflection</w:t>
            </w:r>
          </w:p>
        </w:tc>
        <w:tc>
          <w:tcPr>
            <w:tcW w:w="2693" w:type="dxa"/>
            <w:tcMar>
              <w:top w:w="57" w:type="dxa"/>
              <w:bottom w:w="57" w:type="dxa"/>
            </w:tcMar>
          </w:tcPr>
          <w:p w:rsidR="008461BC" w:rsidRPr="000078E1" w:rsidRDefault="008461BC" w:rsidP="0037136E">
            <w:pPr>
              <w:pStyle w:val="TableTextBullet"/>
              <w:numPr>
                <w:ilvl w:val="0"/>
                <w:numId w:val="8"/>
              </w:numPr>
              <w:spacing w:after="0" w:line="240" w:lineRule="auto"/>
              <w:ind w:left="170" w:hanging="170"/>
              <w:rPr>
                <w:color w:val="000000"/>
              </w:rPr>
            </w:pPr>
            <w:r w:rsidRPr="000078E1">
              <w:rPr>
                <w:color w:val="000000"/>
              </w:rPr>
              <w:t>Describe how a spectrum can be produced from white light</w:t>
            </w:r>
          </w:p>
          <w:p w:rsidR="008461BC" w:rsidRPr="000078E1" w:rsidRDefault="008461BC" w:rsidP="0037136E">
            <w:pPr>
              <w:pStyle w:val="TableTextBullet"/>
              <w:numPr>
                <w:ilvl w:val="0"/>
                <w:numId w:val="8"/>
              </w:numPr>
              <w:spacing w:after="0" w:line="240" w:lineRule="auto"/>
              <w:ind w:left="170" w:hanging="170"/>
              <w:rPr>
                <w:color w:val="000000"/>
              </w:rPr>
            </w:pPr>
            <w:r w:rsidRPr="000078E1">
              <w:rPr>
                <w:color w:val="000000"/>
              </w:rPr>
              <w:t>Compare the properties of light of different frequencies</w:t>
            </w:r>
          </w:p>
          <w:p w:rsidR="008461BC" w:rsidRPr="000078E1" w:rsidRDefault="008461BC" w:rsidP="0037136E">
            <w:pPr>
              <w:pStyle w:val="TableTextBullet"/>
              <w:numPr>
                <w:ilvl w:val="0"/>
                <w:numId w:val="8"/>
              </w:numPr>
              <w:spacing w:after="0" w:line="240" w:lineRule="auto"/>
              <w:ind w:left="170" w:hanging="170"/>
              <w:rPr>
                <w:color w:val="000000"/>
              </w:rPr>
            </w:pPr>
            <w:r w:rsidRPr="000078E1">
              <w:rPr>
                <w:color w:val="000000"/>
              </w:rPr>
              <w:t>Explain how light of different wavelengths can be split and recombined</w:t>
            </w:r>
          </w:p>
        </w:tc>
        <w:tc>
          <w:tcPr>
            <w:tcW w:w="2678" w:type="dxa"/>
            <w:tcMar>
              <w:top w:w="57" w:type="dxa"/>
              <w:bottom w:w="57" w:type="dxa"/>
            </w:tcMar>
          </w:tcPr>
          <w:p w:rsidR="008461BC" w:rsidRPr="000078E1" w:rsidRDefault="008461BC" w:rsidP="00114C39">
            <w:pPr>
              <w:pStyle w:val="TableTextBullet"/>
              <w:numPr>
                <w:ilvl w:val="0"/>
                <w:numId w:val="0"/>
              </w:numPr>
              <w:rPr>
                <w:color w:val="000000"/>
              </w:rPr>
            </w:pPr>
            <w:r w:rsidRPr="000078E1">
              <w:rPr>
                <w:color w:val="000000"/>
              </w:rPr>
              <w:t xml:space="preserve">Worksheet 3.6.7; </w:t>
            </w:r>
            <w:r>
              <w:rPr>
                <w:color w:val="000000"/>
              </w:rPr>
              <w:br/>
            </w:r>
            <w:r w:rsidRPr="000078E1">
              <w:rPr>
                <w:color w:val="000000"/>
              </w:rPr>
              <w:t>Practical sheet 3.6.7; Technician's notes 3.6.7</w:t>
            </w:r>
          </w:p>
        </w:tc>
        <w:tc>
          <w:tcPr>
            <w:tcW w:w="2191" w:type="dxa"/>
            <w:tcMar>
              <w:top w:w="57" w:type="dxa"/>
              <w:bottom w:w="57" w:type="dxa"/>
            </w:tcMar>
          </w:tcPr>
          <w:p w:rsidR="008461BC" w:rsidRPr="000078E1" w:rsidRDefault="008461BC" w:rsidP="00114C39">
            <w:pPr>
              <w:pStyle w:val="TableTextBullet"/>
              <w:numPr>
                <w:ilvl w:val="0"/>
                <w:numId w:val="0"/>
              </w:numPr>
              <w:rPr>
                <w:color w:val="000000"/>
              </w:rPr>
            </w:pPr>
            <w:r w:rsidRPr="000078E1">
              <w:rPr>
                <w:color w:val="000000"/>
              </w:rPr>
              <w:t xml:space="preserve">Quick starter; Slideshow: Separating and combining colours; Interactive activity: Order the colours of the spectrum, from the shortest wavelength to the longest; Slideshow: Explaining refraction; </w:t>
            </w:r>
            <w:r w:rsidRPr="000078E1">
              <w:t>Hangman: Key vocabulary game</w:t>
            </w:r>
          </w:p>
        </w:tc>
        <w:tc>
          <w:tcPr>
            <w:tcW w:w="2077" w:type="dxa"/>
            <w:tcMar>
              <w:top w:w="57" w:type="dxa"/>
              <w:bottom w:w="57" w:type="dxa"/>
            </w:tcMar>
          </w:tcPr>
          <w:p w:rsidR="008461BC" w:rsidRPr="000078E1" w:rsidRDefault="008461BC" w:rsidP="00114C39">
            <w:pPr>
              <w:pStyle w:val="TableTextBullet"/>
              <w:numPr>
                <w:ilvl w:val="0"/>
                <w:numId w:val="0"/>
              </w:numPr>
              <w:rPr>
                <w:color w:val="000000"/>
              </w:rPr>
            </w:pPr>
          </w:p>
        </w:tc>
      </w:tr>
      <w:tr w:rsidR="008461BC" w:rsidRPr="000078E1" w:rsidTr="00114C39">
        <w:trPr>
          <w:cantSplit/>
        </w:trPr>
        <w:tc>
          <w:tcPr>
            <w:tcW w:w="1059" w:type="dxa"/>
            <w:tcBorders>
              <w:bottom w:val="single" w:sz="4" w:space="0" w:color="auto"/>
            </w:tcBorders>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lastRenderedPageBreak/>
              <w:t>3.6.8</w:t>
            </w:r>
          </w:p>
        </w:tc>
        <w:tc>
          <w:tcPr>
            <w:tcW w:w="1958" w:type="dxa"/>
            <w:tcBorders>
              <w:bottom w:val="single" w:sz="4" w:space="0" w:color="auto"/>
            </w:tcBorders>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Applying key ideas</w:t>
            </w:r>
          </w:p>
        </w:tc>
        <w:tc>
          <w:tcPr>
            <w:tcW w:w="2228" w:type="dxa"/>
            <w:tcMar>
              <w:top w:w="57" w:type="dxa"/>
              <w:bottom w:w="57" w:type="dxa"/>
            </w:tcMar>
          </w:tcPr>
          <w:p w:rsidR="008461BC" w:rsidRPr="000078E1" w:rsidRDefault="008461BC" w:rsidP="00114C39">
            <w:pPr>
              <w:pStyle w:val="SMTablesmalltext"/>
              <w:spacing w:line="240" w:lineRule="auto"/>
              <w:rPr>
                <w:color w:val="auto"/>
                <w:sz w:val="20"/>
                <w:szCs w:val="20"/>
              </w:rPr>
            </w:pPr>
          </w:p>
        </w:tc>
        <w:tc>
          <w:tcPr>
            <w:tcW w:w="2693" w:type="dxa"/>
            <w:tcMar>
              <w:top w:w="57" w:type="dxa"/>
              <w:bottom w:w="57" w:type="dxa"/>
            </w:tcMar>
          </w:tcPr>
          <w:p w:rsidR="008461BC" w:rsidRPr="000078E1" w:rsidRDefault="008461BC" w:rsidP="0037136E">
            <w:pPr>
              <w:pStyle w:val="SMOverviewbulletlist"/>
              <w:numPr>
                <w:ilvl w:val="0"/>
                <w:numId w:val="3"/>
              </w:numPr>
              <w:spacing w:before="0" w:after="0"/>
              <w:ind w:left="170" w:hanging="170"/>
              <w:rPr>
                <w:color w:val="auto"/>
              </w:rPr>
            </w:pPr>
            <w:r w:rsidRPr="000078E1">
              <w:rPr>
                <w:color w:val="auto"/>
              </w:rPr>
              <w:t>Extract ideas from the text about light and its properties</w:t>
            </w:r>
          </w:p>
          <w:p w:rsidR="008461BC" w:rsidRPr="000078E1" w:rsidRDefault="008461BC" w:rsidP="0037136E">
            <w:pPr>
              <w:pStyle w:val="SMOverviewbulletlist"/>
              <w:numPr>
                <w:ilvl w:val="0"/>
                <w:numId w:val="3"/>
              </w:numPr>
              <w:spacing w:before="0" w:after="0"/>
              <w:ind w:left="170" w:hanging="170"/>
              <w:rPr>
                <w:color w:val="auto"/>
              </w:rPr>
            </w:pPr>
            <w:r w:rsidRPr="000078E1">
              <w:rPr>
                <w:color w:val="auto"/>
              </w:rPr>
              <w:t>Use information about reflection and refraction to explain the formation of rainbows</w:t>
            </w:r>
          </w:p>
          <w:p w:rsidR="008461BC" w:rsidRPr="000078E1" w:rsidRDefault="008461BC" w:rsidP="0037136E">
            <w:pPr>
              <w:pStyle w:val="SMOverviewbulletlist"/>
              <w:numPr>
                <w:ilvl w:val="0"/>
                <w:numId w:val="3"/>
              </w:numPr>
              <w:spacing w:before="0" w:after="0"/>
              <w:ind w:left="170" w:hanging="170"/>
              <w:rPr>
                <w:color w:val="000000"/>
              </w:rPr>
            </w:pPr>
            <w:r w:rsidRPr="000078E1">
              <w:rPr>
                <w:color w:val="auto"/>
              </w:rPr>
              <w:t xml:space="preserve">Apply the ideas to explain the way CDs and DVDs can produce </w:t>
            </w:r>
            <w:proofErr w:type="spellStart"/>
            <w:r w:rsidRPr="000078E1">
              <w:rPr>
                <w:color w:val="auto"/>
              </w:rPr>
              <w:t>coloured</w:t>
            </w:r>
            <w:proofErr w:type="spellEnd"/>
            <w:r w:rsidRPr="000078E1">
              <w:rPr>
                <w:color w:val="auto"/>
              </w:rPr>
              <w:t xml:space="preserve"> light</w:t>
            </w:r>
          </w:p>
        </w:tc>
        <w:tc>
          <w:tcPr>
            <w:tcW w:w="2678" w:type="dxa"/>
            <w:tcMar>
              <w:top w:w="57" w:type="dxa"/>
              <w:bottom w:w="57" w:type="dxa"/>
            </w:tcMar>
          </w:tcPr>
          <w:p w:rsidR="008461BC" w:rsidRPr="000078E1" w:rsidRDefault="008461BC" w:rsidP="00114C39">
            <w:pPr>
              <w:pStyle w:val="TableTextBullet"/>
              <w:numPr>
                <w:ilvl w:val="0"/>
                <w:numId w:val="0"/>
              </w:numPr>
              <w:ind w:left="170"/>
              <w:rPr>
                <w:color w:val="000000"/>
              </w:rPr>
            </w:pPr>
          </w:p>
        </w:tc>
        <w:tc>
          <w:tcPr>
            <w:tcW w:w="2191" w:type="dxa"/>
            <w:tcMar>
              <w:top w:w="57" w:type="dxa"/>
              <w:bottom w:w="57" w:type="dxa"/>
            </w:tcMar>
          </w:tcPr>
          <w:p w:rsidR="008461BC" w:rsidRPr="000078E1" w:rsidRDefault="008461BC" w:rsidP="00114C39">
            <w:pPr>
              <w:pStyle w:val="TableTextBullet"/>
              <w:numPr>
                <w:ilvl w:val="0"/>
                <w:numId w:val="0"/>
              </w:numPr>
              <w:ind w:left="170"/>
              <w:rPr>
                <w:color w:val="000000"/>
              </w:rPr>
            </w:pPr>
          </w:p>
        </w:tc>
        <w:tc>
          <w:tcPr>
            <w:tcW w:w="2077" w:type="dxa"/>
            <w:tcMar>
              <w:top w:w="57" w:type="dxa"/>
              <w:bottom w:w="57" w:type="dxa"/>
            </w:tcMar>
          </w:tcPr>
          <w:p w:rsidR="008461BC" w:rsidRPr="000078E1" w:rsidRDefault="008461BC" w:rsidP="00114C39">
            <w:pPr>
              <w:pStyle w:val="TableTextBullet"/>
              <w:numPr>
                <w:ilvl w:val="0"/>
                <w:numId w:val="0"/>
              </w:numPr>
              <w:ind w:left="170"/>
              <w:rPr>
                <w:color w:val="000000"/>
              </w:rPr>
            </w:pPr>
          </w:p>
        </w:tc>
      </w:tr>
      <w:tr w:rsidR="008461BC" w:rsidRPr="000078E1" w:rsidTr="00114C39">
        <w:trPr>
          <w:cantSplit/>
        </w:trPr>
        <w:tc>
          <w:tcPr>
            <w:tcW w:w="1059" w:type="dxa"/>
            <w:shd w:val="clear" w:color="auto" w:fill="D9D9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3.6.9</w:t>
            </w:r>
          </w:p>
        </w:tc>
        <w:tc>
          <w:tcPr>
            <w:tcW w:w="1958" w:type="dxa"/>
            <w:shd w:val="clear" w:color="auto" w:fill="D9D9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Understanding energy transfer and change</w:t>
            </w:r>
          </w:p>
        </w:tc>
        <w:tc>
          <w:tcPr>
            <w:tcW w:w="2228" w:type="dxa"/>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 xml:space="preserve">Energy as a quantity that can be quantified and calculated; the total energy has the same value before and after a change </w:t>
            </w:r>
          </w:p>
          <w:p w:rsidR="008461BC" w:rsidRPr="000078E1" w:rsidRDefault="008461BC" w:rsidP="00114C39">
            <w:pPr>
              <w:pStyle w:val="SMTablesmalltext"/>
              <w:spacing w:line="240" w:lineRule="auto"/>
              <w:rPr>
                <w:color w:val="auto"/>
                <w:sz w:val="20"/>
                <w:szCs w:val="20"/>
              </w:rPr>
            </w:pPr>
            <w:r w:rsidRPr="000078E1">
              <w:rPr>
                <w:color w:val="auto"/>
                <w:sz w:val="20"/>
                <w:szCs w:val="20"/>
              </w:rPr>
              <w:t xml:space="preserve">Comparing the starting with the final conditions of a system and describing increases and decreases in the amounts of energy associated with movements, temperatures, changes in positions in a field, in elastic distortions and in chemical compositions </w:t>
            </w:r>
          </w:p>
          <w:p w:rsidR="008461BC" w:rsidRPr="000078E1" w:rsidRDefault="008461BC" w:rsidP="00114C39">
            <w:pPr>
              <w:pStyle w:val="SMTablesmalltext"/>
              <w:spacing w:line="240" w:lineRule="auto"/>
              <w:rPr>
                <w:color w:val="auto"/>
                <w:sz w:val="20"/>
                <w:szCs w:val="20"/>
              </w:rPr>
            </w:pPr>
            <w:r w:rsidRPr="000078E1">
              <w:rPr>
                <w:color w:val="auto"/>
                <w:sz w:val="20"/>
                <w:szCs w:val="20"/>
              </w:rPr>
              <w:t>Using physical processes and mechanisms, rather than energy, to explain the intermediate steps that bring about such changes</w:t>
            </w:r>
          </w:p>
        </w:tc>
        <w:tc>
          <w:tcPr>
            <w:tcW w:w="2693" w:type="dxa"/>
            <w:tcMar>
              <w:top w:w="57" w:type="dxa"/>
              <w:bottom w:w="57" w:type="dxa"/>
            </w:tcMar>
          </w:tcPr>
          <w:p w:rsidR="008461BC" w:rsidRPr="000078E1" w:rsidRDefault="008461BC" w:rsidP="0037136E">
            <w:pPr>
              <w:pStyle w:val="TableTextBullet"/>
              <w:numPr>
                <w:ilvl w:val="0"/>
                <w:numId w:val="8"/>
              </w:numPr>
              <w:spacing w:after="0" w:line="240" w:lineRule="auto"/>
              <w:ind w:left="170" w:hanging="170"/>
              <w:rPr>
                <w:color w:val="000000"/>
              </w:rPr>
            </w:pPr>
            <w:r w:rsidRPr="000078E1">
              <w:rPr>
                <w:color w:val="000000"/>
              </w:rPr>
              <w:t>Describe the ways in which energy is stored</w:t>
            </w:r>
          </w:p>
          <w:p w:rsidR="008461BC" w:rsidRPr="000078E1" w:rsidRDefault="008461BC" w:rsidP="0037136E">
            <w:pPr>
              <w:pStyle w:val="TableTextBullet"/>
              <w:numPr>
                <w:ilvl w:val="0"/>
                <w:numId w:val="8"/>
              </w:numPr>
              <w:spacing w:after="0" w:line="240" w:lineRule="auto"/>
              <w:ind w:left="170" w:hanging="170"/>
              <w:rPr>
                <w:color w:val="000000"/>
              </w:rPr>
            </w:pPr>
            <w:r w:rsidRPr="000078E1">
              <w:rPr>
                <w:color w:val="000000"/>
              </w:rPr>
              <w:t>Describe the ways that energy can be transferred from one store to another</w:t>
            </w:r>
          </w:p>
          <w:p w:rsidR="008461BC" w:rsidRPr="000078E1" w:rsidRDefault="008461BC" w:rsidP="0037136E">
            <w:pPr>
              <w:pStyle w:val="TableTextBullet"/>
              <w:numPr>
                <w:ilvl w:val="0"/>
                <w:numId w:val="8"/>
              </w:numPr>
              <w:spacing w:after="0" w:line="240" w:lineRule="auto"/>
              <w:ind w:left="170" w:hanging="170"/>
              <w:rPr>
                <w:color w:val="000000"/>
              </w:rPr>
            </w:pPr>
            <w:r w:rsidRPr="000078E1">
              <w:rPr>
                <w:color w:val="000000"/>
              </w:rPr>
              <w:t>Explain that any change – physical or chemical – results in a transfer of energy</w:t>
            </w:r>
          </w:p>
        </w:tc>
        <w:tc>
          <w:tcPr>
            <w:tcW w:w="2678" w:type="dxa"/>
            <w:tcMar>
              <w:top w:w="57" w:type="dxa"/>
              <w:bottom w:w="57" w:type="dxa"/>
            </w:tcMar>
          </w:tcPr>
          <w:p w:rsidR="008461BC" w:rsidRPr="000078E1" w:rsidRDefault="008461BC" w:rsidP="00114C39">
            <w:pPr>
              <w:pStyle w:val="TableTextBullet"/>
              <w:numPr>
                <w:ilvl w:val="0"/>
                <w:numId w:val="0"/>
              </w:numPr>
              <w:rPr>
                <w:color w:val="000000"/>
              </w:rPr>
            </w:pPr>
            <w:r w:rsidRPr="000078E1">
              <w:rPr>
                <w:color w:val="000000"/>
              </w:rPr>
              <w:t>Worksheet 3.6.9</w:t>
            </w:r>
          </w:p>
        </w:tc>
        <w:tc>
          <w:tcPr>
            <w:tcW w:w="2191" w:type="dxa"/>
            <w:tcMar>
              <w:top w:w="57" w:type="dxa"/>
              <w:bottom w:w="57" w:type="dxa"/>
            </w:tcMar>
          </w:tcPr>
          <w:p w:rsidR="008461BC" w:rsidRPr="000078E1" w:rsidRDefault="008461BC" w:rsidP="00114C39">
            <w:pPr>
              <w:pStyle w:val="TableTextBullet"/>
              <w:numPr>
                <w:ilvl w:val="0"/>
                <w:numId w:val="0"/>
              </w:numPr>
              <w:rPr>
                <w:color w:val="000000"/>
              </w:rPr>
            </w:pPr>
            <w:r w:rsidRPr="000078E1">
              <w:rPr>
                <w:color w:val="000000"/>
              </w:rPr>
              <w:t>Quick starter; Interactive activity: Match the description to the type of energy store; Video</w:t>
            </w:r>
          </w:p>
        </w:tc>
        <w:tc>
          <w:tcPr>
            <w:tcW w:w="2077" w:type="dxa"/>
            <w:tcMar>
              <w:top w:w="57" w:type="dxa"/>
              <w:bottom w:w="57" w:type="dxa"/>
            </w:tcMar>
          </w:tcPr>
          <w:p w:rsidR="008461BC" w:rsidRPr="000078E1" w:rsidRDefault="008461BC" w:rsidP="00114C39">
            <w:pPr>
              <w:pStyle w:val="TableTextBullet"/>
              <w:numPr>
                <w:ilvl w:val="0"/>
                <w:numId w:val="0"/>
              </w:numPr>
              <w:rPr>
                <w:color w:val="000000"/>
              </w:rPr>
            </w:pPr>
          </w:p>
        </w:tc>
      </w:tr>
      <w:tr w:rsidR="008461BC" w:rsidRPr="000078E1" w:rsidTr="00114C39">
        <w:trPr>
          <w:cantSplit/>
        </w:trPr>
        <w:tc>
          <w:tcPr>
            <w:tcW w:w="1059" w:type="dxa"/>
            <w:shd w:val="clear" w:color="auto" w:fill="D9D9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lastRenderedPageBreak/>
              <w:t>3.6.10</w:t>
            </w:r>
          </w:p>
        </w:tc>
        <w:tc>
          <w:tcPr>
            <w:tcW w:w="1958" w:type="dxa"/>
            <w:shd w:val="clear" w:color="auto" w:fill="D9D9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Explaining thermal conduction and radiation</w:t>
            </w:r>
          </w:p>
        </w:tc>
        <w:tc>
          <w:tcPr>
            <w:tcW w:w="2228" w:type="dxa"/>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Heating and thermal equilibrium: temperature difference between two objects leading to energy transfer from the hotter to the cooler one, through contact (conduction) or radiation; such transfers tending to reduce the temperature difference: use of insulators</w:t>
            </w:r>
          </w:p>
        </w:tc>
        <w:tc>
          <w:tcPr>
            <w:tcW w:w="2693" w:type="dxa"/>
            <w:tcMar>
              <w:top w:w="57" w:type="dxa"/>
              <w:bottom w:w="57" w:type="dxa"/>
            </w:tcMar>
          </w:tcPr>
          <w:p w:rsidR="008461BC" w:rsidRPr="000078E1" w:rsidRDefault="008461BC" w:rsidP="0037136E">
            <w:pPr>
              <w:pStyle w:val="TableTextBullet"/>
              <w:numPr>
                <w:ilvl w:val="0"/>
                <w:numId w:val="8"/>
              </w:numPr>
              <w:spacing w:after="0" w:line="240" w:lineRule="auto"/>
              <w:ind w:left="170" w:hanging="170"/>
              <w:rPr>
                <w:color w:val="000000"/>
              </w:rPr>
            </w:pPr>
            <w:r w:rsidRPr="000078E1">
              <w:rPr>
                <w:color w:val="000000"/>
              </w:rPr>
              <w:t>Describe the warming and cooling of objects</w:t>
            </w:r>
          </w:p>
          <w:p w:rsidR="008461BC" w:rsidRPr="000078E1" w:rsidRDefault="008461BC" w:rsidP="0037136E">
            <w:pPr>
              <w:pStyle w:val="TableTextBullet"/>
              <w:numPr>
                <w:ilvl w:val="0"/>
                <w:numId w:val="8"/>
              </w:numPr>
              <w:spacing w:after="0" w:line="240" w:lineRule="auto"/>
              <w:ind w:left="170" w:hanging="170"/>
              <w:rPr>
                <w:color w:val="000000"/>
              </w:rPr>
            </w:pPr>
            <w:r w:rsidRPr="000078E1">
              <w:rPr>
                <w:color w:val="000000"/>
              </w:rPr>
              <w:t>Explain the relationship between energy transfer and temperature change</w:t>
            </w:r>
          </w:p>
          <w:p w:rsidR="008461BC" w:rsidRPr="000078E1" w:rsidRDefault="008461BC" w:rsidP="0037136E">
            <w:pPr>
              <w:pStyle w:val="TableTextBullet"/>
              <w:numPr>
                <w:ilvl w:val="0"/>
                <w:numId w:val="8"/>
              </w:numPr>
              <w:spacing w:after="0" w:line="240" w:lineRule="auto"/>
              <w:ind w:left="170" w:hanging="170"/>
              <w:rPr>
                <w:color w:val="000000"/>
              </w:rPr>
            </w:pPr>
            <w:r w:rsidRPr="000078E1">
              <w:rPr>
                <w:color w:val="000000"/>
              </w:rPr>
              <w:t>Compare the transfer of energy by thermal conduction and by radiation</w:t>
            </w:r>
          </w:p>
        </w:tc>
        <w:tc>
          <w:tcPr>
            <w:tcW w:w="2678" w:type="dxa"/>
            <w:tcMar>
              <w:top w:w="57" w:type="dxa"/>
              <w:bottom w:w="57" w:type="dxa"/>
            </w:tcMar>
          </w:tcPr>
          <w:p w:rsidR="008461BC" w:rsidRPr="000078E1" w:rsidRDefault="008461BC" w:rsidP="00114C39">
            <w:pPr>
              <w:pStyle w:val="TableTextBullet"/>
              <w:numPr>
                <w:ilvl w:val="0"/>
                <w:numId w:val="0"/>
              </w:numPr>
              <w:rPr>
                <w:color w:val="000000"/>
              </w:rPr>
            </w:pPr>
            <w:r w:rsidRPr="000078E1">
              <w:rPr>
                <w:color w:val="000000"/>
              </w:rPr>
              <w:t>Worksheet 3.6.10; Practical sheet 3.6.10; Technician's notes 3.6.10</w:t>
            </w:r>
          </w:p>
        </w:tc>
        <w:tc>
          <w:tcPr>
            <w:tcW w:w="2191" w:type="dxa"/>
            <w:tcMar>
              <w:top w:w="57" w:type="dxa"/>
              <w:bottom w:w="57" w:type="dxa"/>
            </w:tcMar>
          </w:tcPr>
          <w:p w:rsidR="008461BC" w:rsidRPr="000078E1" w:rsidRDefault="008461BC" w:rsidP="00114C39">
            <w:pPr>
              <w:pStyle w:val="TableTextBullet"/>
              <w:numPr>
                <w:ilvl w:val="0"/>
                <w:numId w:val="0"/>
              </w:numPr>
              <w:rPr>
                <w:color w:val="000000"/>
              </w:rPr>
            </w:pPr>
            <w:r w:rsidRPr="000078E1">
              <w:rPr>
                <w:color w:val="000000"/>
              </w:rPr>
              <w:t>Quick starter; Slideshow: Energy transfers around the home; Interactive activity: Drag the statements and descriptions into the correct group - energy transfer by conduction, or energy transfer by radiation</w:t>
            </w:r>
          </w:p>
        </w:tc>
        <w:tc>
          <w:tcPr>
            <w:tcW w:w="2077" w:type="dxa"/>
            <w:tcMar>
              <w:top w:w="57" w:type="dxa"/>
              <w:bottom w:w="57" w:type="dxa"/>
            </w:tcMar>
          </w:tcPr>
          <w:p w:rsidR="008461BC" w:rsidRPr="000078E1" w:rsidRDefault="008461BC" w:rsidP="00114C39">
            <w:pPr>
              <w:pStyle w:val="TableTextBullet"/>
              <w:numPr>
                <w:ilvl w:val="0"/>
                <w:numId w:val="0"/>
              </w:numPr>
              <w:rPr>
                <w:color w:val="000000"/>
              </w:rPr>
            </w:pPr>
          </w:p>
        </w:tc>
      </w:tr>
      <w:tr w:rsidR="008461BC" w:rsidRPr="000078E1" w:rsidTr="00114C39">
        <w:trPr>
          <w:cantSplit/>
        </w:trPr>
        <w:tc>
          <w:tcPr>
            <w:tcW w:w="1059" w:type="dxa"/>
            <w:shd w:val="clear" w:color="auto" w:fill="D9D9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3.6.11</w:t>
            </w:r>
          </w:p>
        </w:tc>
        <w:tc>
          <w:tcPr>
            <w:tcW w:w="1958" w:type="dxa"/>
            <w:shd w:val="clear" w:color="auto" w:fill="D9D9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Understanding energy transfers by fuels and food</w:t>
            </w:r>
          </w:p>
        </w:tc>
        <w:tc>
          <w:tcPr>
            <w:tcW w:w="2228" w:type="dxa"/>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 xml:space="preserve">Energy as a quantity that can be quantified and calculated; the total energy has the same value before and after a change </w:t>
            </w:r>
          </w:p>
          <w:p w:rsidR="008461BC" w:rsidRPr="000078E1" w:rsidRDefault="008461BC" w:rsidP="00114C39">
            <w:pPr>
              <w:pStyle w:val="SMTablesmalltext"/>
              <w:spacing w:line="240" w:lineRule="auto"/>
              <w:rPr>
                <w:color w:val="auto"/>
                <w:sz w:val="20"/>
                <w:szCs w:val="20"/>
              </w:rPr>
            </w:pPr>
            <w:r w:rsidRPr="000078E1">
              <w:rPr>
                <w:color w:val="auto"/>
                <w:sz w:val="20"/>
                <w:szCs w:val="20"/>
              </w:rPr>
              <w:t xml:space="preserve">Comparing energy values of different foods (from labels) (kJ) </w:t>
            </w:r>
          </w:p>
          <w:p w:rsidR="008461BC" w:rsidRPr="000078E1" w:rsidRDefault="008461BC" w:rsidP="00114C39">
            <w:pPr>
              <w:pStyle w:val="SMTablesmalltext"/>
              <w:spacing w:line="240" w:lineRule="auto"/>
              <w:rPr>
                <w:color w:val="auto"/>
                <w:sz w:val="20"/>
                <w:szCs w:val="20"/>
              </w:rPr>
            </w:pPr>
            <w:r w:rsidRPr="000078E1">
              <w:rPr>
                <w:color w:val="auto"/>
                <w:sz w:val="20"/>
                <w:szCs w:val="20"/>
              </w:rPr>
              <w:t>Other processes that involve energy transfer: metabolism of food, burning fuels</w:t>
            </w:r>
          </w:p>
        </w:tc>
        <w:tc>
          <w:tcPr>
            <w:tcW w:w="2693" w:type="dxa"/>
            <w:tcMar>
              <w:top w:w="57" w:type="dxa"/>
              <w:bottom w:w="57" w:type="dxa"/>
            </w:tcMar>
          </w:tcPr>
          <w:p w:rsidR="008461BC" w:rsidRPr="000078E1" w:rsidRDefault="008461BC" w:rsidP="0037136E">
            <w:pPr>
              <w:pStyle w:val="TableTextBullet"/>
              <w:numPr>
                <w:ilvl w:val="0"/>
                <w:numId w:val="8"/>
              </w:numPr>
              <w:spacing w:after="0" w:line="240" w:lineRule="auto"/>
              <w:ind w:left="170" w:hanging="170"/>
              <w:rPr>
                <w:color w:val="000000"/>
              </w:rPr>
            </w:pPr>
            <w:r w:rsidRPr="000078E1">
              <w:rPr>
                <w:color w:val="000000"/>
              </w:rPr>
              <w:t>Describe the use of fuels in the home</w:t>
            </w:r>
          </w:p>
          <w:p w:rsidR="008461BC" w:rsidRPr="000078E1" w:rsidRDefault="008461BC" w:rsidP="0037136E">
            <w:pPr>
              <w:pStyle w:val="TableTextBullet"/>
              <w:numPr>
                <w:ilvl w:val="0"/>
                <w:numId w:val="8"/>
              </w:numPr>
              <w:spacing w:after="0" w:line="240" w:lineRule="auto"/>
              <w:ind w:left="170" w:hanging="170"/>
              <w:rPr>
                <w:color w:val="000000"/>
              </w:rPr>
            </w:pPr>
            <w:r w:rsidRPr="000078E1">
              <w:rPr>
                <w:color w:val="000000"/>
              </w:rPr>
              <w:t>Explain that foods are energy stores and that the amount stored can be measured</w:t>
            </w:r>
          </w:p>
          <w:p w:rsidR="008461BC" w:rsidRPr="000078E1" w:rsidRDefault="008461BC" w:rsidP="0037136E">
            <w:pPr>
              <w:pStyle w:val="TableTextBullet"/>
              <w:numPr>
                <w:ilvl w:val="0"/>
                <w:numId w:val="8"/>
              </w:numPr>
              <w:spacing w:after="0" w:line="240" w:lineRule="auto"/>
              <w:ind w:left="170" w:hanging="170"/>
              <w:rPr>
                <w:color w:val="000000"/>
              </w:rPr>
            </w:pPr>
            <w:r w:rsidRPr="000078E1">
              <w:rPr>
                <w:color w:val="000000"/>
              </w:rPr>
              <w:t>Explain that energy is not a material and can be neither created nor destroyed</w:t>
            </w:r>
          </w:p>
        </w:tc>
        <w:tc>
          <w:tcPr>
            <w:tcW w:w="2678" w:type="dxa"/>
            <w:tcMar>
              <w:top w:w="57" w:type="dxa"/>
              <w:bottom w:w="57" w:type="dxa"/>
            </w:tcMar>
          </w:tcPr>
          <w:p w:rsidR="008461BC" w:rsidRPr="000078E1" w:rsidRDefault="008461BC" w:rsidP="00114C39">
            <w:pPr>
              <w:pStyle w:val="TableTextBullet"/>
              <w:numPr>
                <w:ilvl w:val="0"/>
                <w:numId w:val="0"/>
              </w:numPr>
              <w:rPr>
                <w:color w:val="000000"/>
              </w:rPr>
            </w:pPr>
            <w:r w:rsidRPr="000078E1">
              <w:rPr>
                <w:color w:val="000000"/>
              </w:rPr>
              <w:t>Worksheet 3.6.11</w:t>
            </w:r>
          </w:p>
        </w:tc>
        <w:tc>
          <w:tcPr>
            <w:tcW w:w="2191" w:type="dxa"/>
            <w:tcMar>
              <w:top w:w="57" w:type="dxa"/>
              <w:bottom w:w="57" w:type="dxa"/>
            </w:tcMar>
          </w:tcPr>
          <w:p w:rsidR="008461BC" w:rsidRPr="000078E1" w:rsidRDefault="008461BC" w:rsidP="00114C39">
            <w:pPr>
              <w:pStyle w:val="TableTextBullet"/>
              <w:numPr>
                <w:ilvl w:val="0"/>
                <w:numId w:val="0"/>
              </w:numPr>
              <w:rPr>
                <w:color w:val="000000"/>
              </w:rPr>
            </w:pPr>
            <w:r w:rsidRPr="000078E1">
              <w:rPr>
                <w:color w:val="000000"/>
              </w:rPr>
              <w:t>Quick starter; Interactive activity: Drag the units into the correct group - unit of energy, or not a unit of energy; Video</w:t>
            </w:r>
          </w:p>
        </w:tc>
        <w:tc>
          <w:tcPr>
            <w:tcW w:w="2077" w:type="dxa"/>
            <w:tcMar>
              <w:top w:w="57" w:type="dxa"/>
              <w:bottom w:w="57" w:type="dxa"/>
            </w:tcMar>
          </w:tcPr>
          <w:p w:rsidR="008461BC" w:rsidRPr="000078E1" w:rsidRDefault="008461BC" w:rsidP="00114C39">
            <w:pPr>
              <w:pStyle w:val="TableTextBullet"/>
              <w:numPr>
                <w:ilvl w:val="0"/>
                <w:numId w:val="0"/>
              </w:numPr>
              <w:rPr>
                <w:color w:val="000000"/>
              </w:rPr>
            </w:pPr>
          </w:p>
        </w:tc>
      </w:tr>
      <w:tr w:rsidR="008461BC" w:rsidRPr="000078E1" w:rsidTr="00114C39">
        <w:trPr>
          <w:cantSplit/>
        </w:trPr>
        <w:tc>
          <w:tcPr>
            <w:tcW w:w="1059" w:type="dxa"/>
            <w:shd w:val="clear" w:color="auto" w:fill="D9D9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3.6.12</w:t>
            </w:r>
          </w:p>
        </w:tc>
        <w:tc>
          <w:tcPr>
            <w:tcW w:w="1958" w:type="dxa"/>
            <w:shd w:val="clear" w:color="auto" w:fill="D9D9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Comparing rates of energy transfer</w:t>
            </w:r>
          </w:p>
        </w:tc>
        <w:tc>
          <w:tcPr>
            <w:tcW w:w="2228" w:type="dxa"/>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 xml:space="preserve">Comparing power ratings of appliances in watts (W, kW) </w:t>
            </w:r>
          </w:p>
          <w:p w:rsidR="008461BC" w:rsidRPr="000078E1" w:rsidRDefault="008461BC" w:rsidP="00114C39">
            <w:pPr>
              <w:pStyle w:val="SMTablesmalltext"/>
              <w:spacing w:line="240" w:lineRule="auto"/>
              <w:rPr>
                <w:color w:val="auto"/>
                <w:sz w:val="20"/>
                <w:szCs w:val="20"/>
              </w:rPr>
            </w:pPr>
            <w:r w:rsidRPr="000078E1">
              <w:rPr>
                <w:color w:val="auto"/>
                <w:sz w:val="20"/>
                <w:szCs w:val="20"/>
              </w:rPr>
              <w:t xml:space="preserve">Comparing amounts of energy transferred (J, kJ, kW hour) </w:t>
            </w:r>
          </w:p>
        </w:tc>
        <w:tc>
          <w:tcPr>
            <w:tcW w:w="2693" w:type="dxa"/>
            <w:tcMar>
              <w:top w:w="57" w:type="dxa"/>
              <w:bottom w:w="57" w:type="dxa"/>
            </w:tcMar>
          </w:tcPr>
          <w:p w:rsidR="008461BC" w:rsidRPr="000078E1" w:rsidRDefault="008461BC" w:rsidP="0037136E">
            <w:pPr>
              <w:pStyle w:val="TableTextBullet"/>
              <w:numPr>
                <w:ilvl w:val="0"/>
                <w:numId w:val="8"/>
              </w:numPr>
              <w:spacing w:after="0" w:line="240" w:lineRule="auto"/>
              <w:ind w:left="170" w:hanging="170"/>
              <w:rPr>
                <w:color w:val="000000"/>
              </w:rPr>
            </w:pPr>
            <w:r w:rsidRPr="000078E1">
              <w:rPr>
                <w:color w:val="000000"/>
              </w:rPr>
              <w:t>Describe  what is meant by ‘rate of energy transfer’</w:t>
            </w:r>
          </w:p>
          <w:p w:rsidR="008461BC" w:rsidRPr="000078E1" w:rsidRDefault="008461BC" w:rsidP="0037136E">
            <w:pPr>
              <w:pStyle w:val="TableTextBullet"/>
              <w:numPr>
                <w:ilvl w:val="0"/>
                <w:numId w:val="8"/>
              </w:numPr>
              <w:spacing w:after="0" w:line="240" w:lineRule="auto"/>
              <w:ind w:left="170" w:hanging="170"/>
              <w:rPr>
                <w:color w:val="000000"/>
              </w:rPr>
            </w:pPr>
            <w:r w:rsidRPr="000078E1">
              <w:rPr>
                <w:color w:val="000000"/>
              </w:rPr>
              <w:t>Recall and use the correct units for rate of energy transfer</w:t>
            </w:r>
          </w:p>
          <w:p w:rsidR="008461BC" w:rsidRPr="000078E1" w:rsidRDefault="008461BC" w:rsidP="0037136E">
            <w:pPr>
              <w:pStyle w:val="TableTextBullet"/>
              <w:numPr>
                <w:ilvl w:val="0"/>
                <w:numId w:val="8"/>
              </w:numPr>
              <w:spacing w:after="0" w:line="240" w:lineRule="auto"/>
              <w:ind w:left="170" w:hanging="170"/>
              <w:rPr>
                <w:color w:val="000000"/>
              </w:rPr>
            </w:pPr>
            <w:r w:rsidRPr="000078E1">
              <w:rPr>
                <w:color w:val="000000"/>
              </w:rPr>
              <w:t>Calculate quantities of energy transferred when change happens</w:t>
            </w:r>
          </w:p>
        </w:tc>
        <w:tc>
          <w:tcPr>
            <w:tcW w:w="2678" w:type="dxa"/>
            <w:tcMar>
              <w:top w:w="57" w:type="dxa"/>
              <w:bottom w:w="57" w:type="dxa"/>
            </w:tcMar>
          </w:tcPr>
          <w:p w:rsidR="008461BC" w:rsidRPr="000078E1" w:rsidRDefault="008461BC" w:rsidP="00114C39">
            <w:pPr>
              <w:pStyle w:val="TableTextBullet"/>
              <w:numPr>
                <w:ilvl w:val="0"/>
                <w:numId w:val="0"/>
              </w:numPr>
              <w:rPr>
                <w:color w:val="000000"/>
              </w:rPr>
            </w:pPr>
            <w:r w:rsidRPr="000078E1">
              <w:rPr>
                <w:color w:val="000000"/>
              </w:rPr>
              <w:t>Worksheet 3.6.12</w:t>
            </w:r>
          </w:p>
        </w:tc>
        <w:tc>
          <w:tcPr>
            <w:tcW w:w="2191" w:type="dxa"/>
            <w:tcMar>
              <w:top w:w="57" w:type="dxa"/>
              <w:bottom w:w="57" w:type="dxa"/>
            </w:tcMar>
          </w:tcPr>
          <w:p w:rsidR="008461BC" w:rsidRPr="000078E1" w:rsidRDefault="008461BC" w:rsidP="00114C39">
            <w:pPr>
              <w:pStyle w:val="TableTextBullet"/>
              <w:numPr>
                <w:ilvl w:val="0"/>
                <w:numId w:val="0"/>
              </w:numPr>
              <w:rPr>
                <w:color w:val="000000"/>
              </w:rPr>
            </w:pPr>
            <w:r w:rsidRPr="000078E1">
              <w:rPr>
                <w:color w:val="000000"/>
              </w:rPr>
              <w:t>Quick starter; Interactive activity: Match the calculated quantity to the correct description</w:t>
            </w:r>
          </w:p>
        </w:tc>
        <w:tc>
          <w:tcPr>
            <w:tcW w:w="2077" w:type="dxa"/>
            <w:tcMar>
              <w:top w:w="57" w:type="dxa"/>
              <w:bottom w:w="57" w:type="dxa"/>
            </w:tcMar>
          </w:tcPr>
          <w:p w:rsidR="008461BC" w:rsidRPr="000078E1" w:rsidRDefault="008461BC" w:rsidP="00114C39">
            <w:pPr>
              <w:pStyle w:val="TableTextBullet"/>
              <w:numPr>
                <w:ilvl w:val="0"/>
                <w:numId w:val="0"/>
              </w:numPr>
              <w:rPr>
                <w:color w:val="000000"/>
              </w:rPr>
            </w:pPr>
          </w:p>
        </w:tc>
      </w:tr>
      <w:tr w:rsidR="008461BC" w:rsidRPr="000078E1" w:rsidTr="00114C39">
        <w:trPr>
          <w:cantSplit/>
        </w:trPr>
        <w:tc>
          <w:tcPr>
            <w:tcW w:w="1059" w:type="dxa"/>
            <w:shd w:val="clear" w:color="auto" w:fill="D9D9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lastRenderedPageBreak/>
              <w:t>3.6.13</w:t>
            </w:r>
          </w:p>
        </w:tc>
        <w:tc>
          <w:tcPr>
            <w:tcW w:w="1958" w:type="dxa"/>
            <w:shd w:val="clear" w:color="auto" w:fill="D9D9D9"/>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Looking  at the cost of energy use in the home</w:t>
            </w:r>
          </w:p>
        </w:tc>
        <w:tc>
          <w:tcPr>
            <w:tcW w:w="2228" w:type="dxa"/>
            <w:tcMar>
              <w:top w:w="57" w:type="dxa"/>
              <w:bottom w:w="57" w:type="dxa"/>
            </w:tcMar>
          </w:tcPr>
          <w:p w:rsidR="008461BC" w:rsidRPr="000078E1" w:rsidRDefault="008461BC" w:rsidP="00114C39">
            <w:pPr>
              <w:pStyle w:val="SMTablesmalltext"/>
              <w:spacing w:line="240" w:lineRule="auto"/>
              <w:rPr>
                <w:color w:val="auto"/>
                <w:sz w:val="20"/>
                <w:szCs w:val="20"/>
              </w:rPr>
            </w:pPr>
            <w:r w:rsidRPr="000078E1">
              <w:rPr>
                <w:color w:val="auto"/>
                <w:sz w:val="20"/>
                <w:szCs w:val="20"/>
              </w:rPr>
              <w:t xml:space="preserve">Comparing power ratings of appliances in watts (W, kW) </w:t>
            </w:r>
          </w:p>
          <w:p w:rsidR="008461BC" w:rsidRPr="000078E1" w:rsidRDefault="008461BC" w:rsidP="00114C39">
            <w:pPr>
              <w:pStyle w:val="SMTablesmalltext"/>
              <w:spacing w:line="240" w:lineRule="auto"/>
              <w:rPr>
                <w:color w:val="auto"/>
                <w:sz w:val="20"/>
                <w:szCs w:val="20"/>
              </w:rPr>
            </w:pPr>
            <w:r w:rsidRPr="000078E1">
              <w:rPr>
                <w:color w:val="auto"/>
                <w:sz w:val="20"/>
                <w:szCs w:val="20"/>
              </w:rPr>
              <w:t>Comparing amounts of energy transferred (J, kJ, kW hour)</w:t>
            </w:r>
          </w:p>
          <w:p w:rsidR="008461BC" w:rsidRPr="000078E1" w:rsidRDefault="008461BC" w:rsidP="00114C39">
            <w:pPr>
              <w:pStyle w:val="SMTablesmalltext"/>
              <w:spacing w:line="240" w:lineRule="auto"/>
              <w:rPr>
                <w:color w:val="auto"/>
                <w:sz w:val="20"/>
                <w:szCs w:val="20"/>
              </w:rPr>
            </w:pPr>
            <w:r w:rsidRPr="000078E1">
              <w:rPr>
                <w:color w:val="auto"/>
                <w:sz w:val="20"/>
                <w:szCs w:val="20"/>
              </w:rPr>
              <w:t xml:space="preserve">Domestic fuel bills, fuel use and costs </w:t>
            </w:r>
          </w:p>
        </w:tc>
        <w:tc>
          <w:tcPr>
            <w:tcW w:w="2693" w:type="dxa"/>
            <w:tcMar>
              <w:top w:w="57" w:type="dxa"/>
              <w:bottom w:w="57" w:type="dxa"/>
            </w:tcMar>
          </w:tcPr>
          <w:p w:rsidR="008461BC" w:rsidRPr="000078E1" w:rsidRDefault="008461BC" w:rsidP="0037136E">
            <w:pPr>
              <w:pStyle w:val="TableTextBullet"/>
              <w:numPr>
                <w:ilvl w:val="0"/>
                <w:numId w:val="8"/>
              </w:numPr>
              <w:spacing w:after="0" w:line="240" w:lineRule="auto"/>
              <w:ind w:left="170" w:hanging="170"/>
              <w:rPr>
                <w:color w:val="000000"/>
              </w:rPr>
            </w:pPr>
            <w:r w:rsidRPr="000078E1">
              <w:rPr>
                <w:color w:val="000000"/>
              </w:rPr>
              <w:t>Describe the information a typical fuel bill provides</w:t>
            </w:r>
          </w:p>
          <w:p w:rsidR="008461BC" w:rsidRPr="000078E1" w:rsidRDefault="008461BC" w:rsidP="0037136E">
            <w:pPr>
              <w:pStyle w:val="TableTextBullet"/>
              <w:numPr>
                <w:ilvl w:val="0"/>
                <w:numId w:val="8"/>
              </w:numPr>
              <w:spacing w:after="0" w:line="240" w:lineRule="auto"/>
              <w:ind w:left="170" w:hanging="170"/>
              <w:rPr>
                <w:color w:val="000000"/>
              </w:rPr>
            </w:pPr>
            <w:r w:rsidRPr="000078E1">
              <w:rPr>
                <w:color w:val="000000"/>
              </w:rPr>
              <w:t>Explain and use the units used on a fuel bill</w:t>
            </w:r>
          </w:p>
          <w:p w:rsidR="008461BC" w:rsidRPr="000078E1" w:rsidRDefault="008461BC" w:rsidP="0037136E">
            <w:pPr>
              <w:pStyle w:val="TableTextBullet"/>
              <w:numPr>
                <w:ilvl w:val="0"/>
                <w:numId w:val="8"/>
              </w:numPr>
              <w:spacing w:after="0" w:line="240" w:lineRule="auto"/>
              <w:ind w:left="170" w:hanging="170"/>
              <w:rPr>
                <w:color w:val="000000"/>
              </w:rPr>
            </w:pPr>
            <w:r w:rsidRPr="000078E1">
              <w:rPr>
                <w:color w:val="000000"/>
              </w:rPr>
              <w:t>Explain how the cost of energy used can be calculated</w:t>
            </w:r>
          </w:p>
        </w:tc>
        <w:tc>
          <w:tcPr>
            <w:tcW w:w="2678" w:type="dxa"/>
            <w:tcMar>
              <w:top w:w="57" w:type="dxa"/>
              <w:bottom w:w="57" w:type="dxa"/>
            </w:tcMar>
          </w:tcPr>
          <w:p w:rsidR="008461BC" w:rsidRPr="000078E1" w:rsidRDefault="008461BC" w:rsidP="00114C39">
            <w:pPr>
              <w:pStyle w:val="TableTextBullet"/>
              <w:numPr>
                <w:ilvl w:val="0"/>
                <w:numId w:val="0"/>
              </w:numPr>
              <w:rPr>
                <w:color w:val="000000"/>
              </w:rPr>
            </w:pPr>
            <w:r w:rsidRPr="000078E1">
              <w:rPr>
                <w:color w:val="000000"/>
              </w:rPr>
              <w:t>Worksheet 3.6.13</w:t>
            </w:r>
          </w:p>
        </w:tc>
        <w:tc>
          <w:tcPr>
            <w:tcW w:w="2191" w:type="dxa"/>
            <w:tcMar>
              <w:top w:w="57" w:type="dxa"/>
              <w:bottom w:w="57" w:type="dxa"/>
            </w:tcMar>
          </w:tcPr>
          <w:p w:rsidR="008461BC" w:rsidRPr="000078E1" w:rsidRDefault="008461BC" w:rsidP="00114C39">
            <w:pPr>
              <w:pStyle w:val="TableTextBullet"/>
              <w:numPr>
                <w:ilvl w:val="0"/>
                <w:numId w:val="0"/>
              </w:numPr>
              <w:rPr>
                <w:color w:val="000000"/>
              </w:rPr>
            </w:pPr>
            <w:r w:rsidRPr="000078E1">
              <w:rPr>
                <w:color w:val="000000"/>
              </w:rPr>
              <w:t xml:space="preserve">Quick starter; Interactive activity: Match the descriptions to the numbers and units found on household electricity bills; </w:t>
            </w:r>
            <w:r w:rsidRPr="000078E1">
              <w:t>Hangman: Key vocabulary game</w:t>
            </w:r>
          </w:p>
        </w:tc>
        <w:tc>
          <w:tcPr>
            <w:tcW w:w="2077" w:type="dxa"/>
            <w:tcMar>
              <w:top w:w="57" w:type="dxa"/>
              <w:bottom w:w="57" w:type="dxa"/>
            </w:tcMar>
          </w:tcPr>
          <w:p w:rsidR="008461BC" w:rsidRPr="000078E1" w:rsidRDefault="008461BC" w:rsidP="00114C39">
            <w:pPr>
              <w:pStyle w:val="TableTextBullet"/>
              <w:numPr>
                <w:ilvl w:val="0"/>
                <w:numId w:val="0"/>
              </w:numPr>
              <w:rPr>
                <w:color w:val="000000"/>
              </w:rPr>
            </w:pPr>
          </w:p>
        </w:tc>
      </w:tr>
    </w:tbl>
    <w:p w:rsidR="008461BC" w:rsidRPr="000078E1" w:rsidRDefault="008461BC" w:rsidP="008461BC">
      <w:pPr>
        <w:rPr>
          <w:rFonts w:ascii="Arial" w:hAnsi="Arial" w:cs="Arial"/>
        </w:rPr>
      </w:pPr>
    </w:p>
    <w:p w:rsidR="0009639E" w:rsidRPr="001853AA" w:rsidRDefault="0009639E" w:rsidP="00071409">
      <w:pPr>
        <w:rPr>
          <w:szCs w:val="20"/>
        </w:rPr>
      </w:pPr>
    </w:p>
    <w:sectPr w:rsidR="0009639E" w:rsidRPr="001853AA" w:rsidSect="00811802">
      <w:headerReference w:type="default" r:id="rId8"/>
      <w:footerReference w:type="default" r:id="rId9"/>
      <w:pgSz w:w="16838" w:h="11906" w:orient="landscape"/>
      <w:pgMar w:top="964" w:right="851" w:bottom="964" w:left="851" w:header="680" w:footer="680" w:gutter="0"/>
      <w:pgNumType w:start="24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36E" w:rsidRDefault="0037136E" w:rsidP="00CE0CAE">
      <w:pPr>
        <w:spacing w:after="0" w:line="240" w:lineRule="auto"/>
      </w:pPr>
      <w:r>
        <w:separator/>
      </w:r>
    </w:p>
  </w:endnote>
  <w:endnote w:type="continuationSeparator" w:id="0">
    <w:p w:rsidR="0037136E" w:rsidRDefault="0037136E" w:rsidP="00CE0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58393"/>
      <w:docPartObj>
        <w:docPartGallery w:val="Page Numbers (Bottom of Page)"/>
        <w:docPartUnique/>
      </w:docPartObj>
    </w:sdtPr>
    <w:sdtContent>
      <w:p w:rsidR="002C1D1A" w:rsidRPr="005E4E9D" w:rsidRDefault="00811802" w:rsidP="005E4E9D">
        <w:pPr>
          <w:pStyle w:val="Footer"/>
          <w:tabs>
            <w:tab w:val="center" w:pos="7371"/>
            <w:tab w:val="right" w:pos="15026"/>
          </w:tabs>
          <w:spacing w:before="240"/>
        </w:pPr>
        <w:r>
          <w:rPr>
            <w:rFonts w:ascii="Arial" w:hAnsi="Arial" w:cs="Arial"/>
            <w:sz w:val="18"/>
            <w:szCs w:val="18"/>
          </w:rPr>
          <w:t>Key Stage 3 Science Teacher Pack</w:t>
        </w:r>
        <w:r w:rsidR="008461BC">
          <w:rPr>
            <w:rFonts w:ascii="Arial" w:hAnsi="Arial" w:cs="Arial"/>
            <w:sz w:val="18"/>
            <w:szCs w:val="18"/>
          </w:rPr>
          <w:t>s</w:t>
        </w:r>
        <w:r>
          <w:rPr>
            <w:rFonts w:ascii="Arial" w:hAnsi="Arial" w:cs="Arial"/>
            <w:sz w:val="18"/>
            <w:szCs w:val="18"/>
          </w:rPr>
          <w:t xml:space="preserve"> 1</w:t>
        </w:r>
        <w:r w:rsidR="008461BC">
          <w:rPr>
            <w:rFonts w:ascii="Arial" w:hAnsi="Arial" w:cs="Arial"/>
            <w:sz w:val="18"/>
            <w:szCs w:val="18"/>
          </w:rPr>
          <w:t>, 2 and 3</w:t>
        </w:r>
        <w:r w:rsidRPr="00086823">
          <w:rPr>
            <w:rFonts w:ascii="Arial" w:hAnsi="Arial" w:cs="Arial"/>
            <w:sz w:val="18"/>
            <w:szCs w:val="18"/>
          </w:rPr>
          <w:tab/>
        </w:r>
        <w:r>
          <w:rPr>
            <w:rFonts w:ascii="Arial" w:hAnsi="Arial" w:cs="Arial"/>
            <w:sz w:val="18"/>
            <w:szCs w:val="18"/>
          </w:rPr>
          <w:tab/>
        </w:r>
        <w:r w:rsidR="00AC4359" w:rsidRPr="00086823">
          <w:rPr>
            <w:rFonts w:ascii="Arial" w:hAnsi="Arial" w:cs="Arial"/>
            <w:sz w:val="18"/>
            <w:szCs w:val="18"/>
          </w:rPr>
          <w:fldChar w:fldCharType="begin"/>
        </w:r>
        <w:r w:rsidRPr="00086823">
          <w:rPr>
            <w:rFonts w:ascii="Arial" w:hAnsi="Arial" w:cs="Arial"/>
            <w:sz w:val="18"/>
            <w:szCs w:val="18"/>
          </w:rPr>
          <w:instrText xml:space="preserve"> PAGE   \* MERGEFORMAT </w:instrText>
        </w:r>
        <w:r w:rsidR="00AC4359" w:rsidRPr="00086823">
          <w:rPr>
            <w:rFonts w:ascii="Arial" w:hAnsi="Arial" w:cs="Arial"/>
            <w:sz w:val="18"/>
            <w:szCs w:val="18"/>
          </w:rPr>
          <w:fldChar w:fldCharType="separate"/>
        </w:r>
        <w:r w:rsidR="008461BC">
          <w:rPr>
            <w:rFonts w:ascii="Arial" w:hAnsi="Arial" w:cs="Arial"/>
            <w:noProof/>
            <w:sz w:val="18"/>
            <w:szCs w:val="18"/>
          </w:rPr>
          <w:t>242</w:t>
        </w:r>
        <w:r w:rsidR="00AC4359" w:rsidRPr="00086823">
          <w:rPr>
            <w:rFonts w:ascii="Arial" w:hAnsi="Arial" w:cs="Arial"/>
            <w:sz w:val="18"/>
            <w:szCs w:val="18"/>
          </w:rPr>
          <w:fldChar w:fldCharType="end"/>
        </w:r>
        <w:r w:rsidRPr="00086823">
          <w:rPr>
            <w:rFonts w:ascii="Arial" w:hAnsi="Arial" w:cs="Arial"/>
            <w:sz w:val="18"/>
            <w:szCs w:val="18"/>
          </w:rPr>
          <w:tab/>
        </w:r>
        <w:r>
          <w:rPr>
            <w:rFonts w:ascii="Arial" w:hAnsi="Arial" w:cs="Arial"/>
            <w:sz w:val="18"/>
            <w:szCs w:val="18"/>
          </w:rPr>
          <w:tab/>
        </w:r>
        <w:r w:rsidRPr="00086823">
          <w:rPr>
            <w:rFonts w:ascii="Arial" w:hAnsi="Arial" w:cs="Arial"/>
            <w:sz w:val="18"/>
            <w:szCs w:val="18"/>
          </w:rPr>
          <w:t>©</w:t>
        </w:r>
        <w:r>
          <w:rPr>
            <w:rFonts w:ascii="Arial" w:hAnsi="Arial" w:cs="Arial"/>
            <w:sz w:val="18"/>
            <w:szCs w:val="18"/>
          </w:rPr>
          <w:t xml:space="preserve"> </w:t>
        </w:r>
        <w:proofErr w:type="spellStart"/>
        <w:r w:rsidRPr="00086823">
          <w:rPr>
            <w:rFonts w:ascii="Arial" w:hAnsi="Arial" w:cs="Arial"/>
            <w:sz w:val="18"/>
            <w:szCs w:val="18"/>
          </w:rPr>
          <w:t>HarperCollins</w:t>
        </w:r>
        <w:r w:rsidRPr="00086823">
          <w:rPr>
            <w:rFonts w:ascii="Arial" w:hAnsi="Arial" w:cs="Arial"/>
            <w:i/>
            <w:sz w:val="18"/>
            <w:szCs w:val="18"/>
          </w:rPr>
          <w:t>Publishers</w:t>
        </w:r>
        <w:proofErr w:type="spellEnd"/>
        <w:r w:rsidRPr="00086823">
          <w:rPr>
            <w:rFonts w:ascii="Arial" w:hAnsi="Arial" w:cs="Arial"/>
            <w:sz w:val="18"/>
            <w:szCs w:val="18"/>
          </w:rPr>
          <w:t xml:space="preserve"> L</w:t>
        </w:r>
        <w:r>
          <w:rPr>
            <w:rFonts w:ascii="Arial" w:hAnsi="Arial" w:cs="Arial"/>
            <w:sz w:val="18"/>
            <w:szCs w:val="18"/>
          </w:rPr>
          <w:t>imi</w:t>
        </w:r>
        <w:r w:rsidRPr="00086823">
          <w:rPr>
            <w:rFonts w:ascii="Arial" w:hAnsi="Arial" w:cs="Arial"/>
            <w:sz w:val="18"/>
            <w:szCs w:val="18"/>
          </w:rPr>
          <w:t>t</w:t>
        </w:r>
        <w:r>
          <w:rPr>
            <w:rFonts w:ascii="Arial" w:hAnsi="Arial" w:cs="Arial"/>
            <w:sz w:val="18"/>
            <w:szCs w:val="18"/>
          </w:rPr>
          <w:t>ed 2014</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36E" w:rsidRDefault="0037136E" w:rsidP="00CE0CAE">
      <w:pPr>
        <w:spacing w:after="0" w:line="240" w:lineRule="auto"/>
      </w:pPr>
      <w:r>
        <w:separator/>
      </w:r>
    </w:p>
  </w:footnote>
  <w:footnote w:type="continuationSeparator" w:id="0">
    <w:p w:rsidR="0037136E" w:rsidRDefault="0037136E" w:rsidP="00CE0C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D1A" w:rsidRPr="00890C34" w:rsidRDefault="003C591A" w:rsidP="00CE0CAE">
    <w:pPr>
      <w:pStyle w:val="Header"/>
      <w:spacing w:after="240"/>
      <w:jc w:val="center"/>
      <w:rPr>
        <w:rFonts w:ascii="Arial" w:hAnsi="Arial" w:cs="Arial"/>
        <w:sz w:val="18"/>
        <w:szCs w:val="18"/>
      </w:rPr>
    </w:pPr>
    <w:r>
      <w:rPr>
        <w:rFonts w:ascii="Arial" w:hAnsi="Arial" w:cs="Arial"/>
        <w:sz w:val="18"/>
        <w:szCs w:val="18"/>
      </w:rPr>
      <w:t>Scheme of Work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79E8D60"/>
    <w:lvl w:ilvl="0">
      <w:start w:val="1"/>
      <w:numFmt w:val="bullet"/>
      <w:pStyle w:val="SM-Learningtxt"/>
      <w:lvlText w:val=""/>
      <w:lvlJc w:val="left"/>
      <w:pPr>
        <w:tabs>
          <w:tab w:val="num" w:pos="928"/>
        </w:tabs>
        <w:ind w:left="928" w:hanging="360"/>
      </w:pPr>
      <w:rPr>
        <w:rFonts w:ascii="Symbol" w:hAnsi="Symbol" w:cs="OpenSymbol"/>
      </w:rPr>
    </w:lvl>
    <w:lvl w:ilvl="1">
      <w:start w:val="1"/>
      <w:numFmt w:val="bullet"/>
      <w:lvlText w:val="◦"/>
      <w:lvlJc w:val="left"/>
      <w:pPr>
        <w:tabs>
          <w:tab w:val="num" w:pos="1211"/>
        </w:tabs>
        <w:ind w:left="1211" w:hanging="360"/>
      </w:pPr>
      <w:rPr>
        <w:rFonts w:ascii="OpenSymbol" w:hAnsi="OpenSymbol" w:cs="OpenSymbol"/>
      </w:rPr>
    </w:lvl>
    <w:lvl w:ilvl="2">
      <w:start w:val="1"/>
      <w:numFmt w:val="bullet"/>
      <w:lvlText w:val="▪"/>
      <w:lvlJc w:val="left"/>
      <w:pPr>
        <w:tabs>
          <w:tab w:val="num" w:pos="1571"/>
        </w:tabs>
        <w:ind w:left="1571" w:hanging="360"/>
      </w:pPr>
      <w:rPr>
        <w:rFonts w:ascii="OpenSymbol" w:hAnsi="OpenSymbol" w:cs="OpenSymbol"/>
      </w:rPr>
    </w:lvl>
    <w:lvl w:ilvl="3">
      <w:start w:val="1"/>
      <w:numFmt w:val="bullet"/>
      <w:lvlText w:val=""/>
      <w:lvlJc w:val="left"/>
      <w:pPr>
        <w:tabs>
          <w:tab w:val="num" w:pos="1931"/>
        </w:tabs>
        <w:ind w:left="1931" w:hanging="360"/>
      </w:pPr>
      <w:rPr>
        <w:rFonts w:ascii="Symbol" w:hAnsi="Symbol" w:cs="OpenSymbol"/>
      </w:rPr>
    </w:lvl>
    <w:lvl w:ilvl="4">
      <w:start w:val="1"/>
      <w:numFmt w:val="bullet"/>
      <w:lvlText w:val="◦"/>
      <w:lvlJc w:val="left"/>
      <w:pPr>
        <w:tabs>
          <w:tab w:val="num" w:pos="2291"/>
        </w:tabs>
        <w:ind w:left="2291" w:hanging="360"/>
      </w:pPr>
      <w:rPr>
        <w:rFonts w:ascii="OpenSymbol" w:hAnsi="OpenSymbol" w:cs="OpenSymbol"/>
      </w:rPr>
    </w:lvl>
    <w:lvl w:ilvl="5">
      <w:start w:val="1"/>
      <w:numFmt w:val="bullet"/>
      <w:lvlText w:val="▪"/>
      <w:lvlJc w:val="left"/>
      <w:pPr>
        <w:tabs>
          <w:tab w:val="num" w:pos="2651"/>
        </w:tabs>
        <w:ind w:left="2651" w:hanging="360"/>
      </w:pPr>
      <w:rPr>
        <w:rFonts w:ascii="OpenSymbol" w:hAnsi="OpenSymbol" w:cs="OpenSymbol"/>
      </w:rPr>
    </w:lvl>
    <w:lvl w:ilvl="6">
      <w:start w:val="1"/>
      <w:numFmt w:val="bullet"/>
      <w:lvlText w:val=""/>
      <w:lvlJc w:val="left"/>
      <w:pPr>
        <w:tabs>
          <w:tab w:val="num" w:pos="3011"/>
        </w:tabs>
        <w:ind w:left="3011" w:hanging="360"/>
      </w:pPr>
      <w:rPr>
        <w:rFonts w:ascii="Symbol" w:hAnsi="Symbol" w:cs="OpenSymbol"/>
      </w:rPr>
    </w:lvl>
    <w:lvl w:ilvl="7">
      <w:start w:val="1"/>
      <w:numFmt w:val="bullet"/>
      <w:lvlText w:val="◦"/>
      <w:lvlJc w:val="left"/>
      <w:pPr>
        <w:tabs>
          <w:tab w:val="num" w:pos="3371"/>
        </w:tabs>
        <w:ind w:left="3371" w:hanging="360"/>
      </w:pPr>
      <w:rPr>
        <w:rFonts w:ascii="OpenSymbol" w:hAnsi="OpenSymbol" w:cs="OpenSymbol"/>
      </w:rPr>
    </w:lvl>
    <w:lvl w:ilvl="8">
      <w:start w:val="1"/>
      <w:numFmt w:val="bullet"/>
      <w:lvlText w:val="▪"/>
      <w:lvlJc w:val="left"/>
      <w:pPr>
        <w:tabs>
          <w:tab w:val="num" w:pos="3731"/>
        </w:tabs>
        <w:ind w:left="3731" w:hanging="360"/>
      </w:pPr>
      <w:rPr>
        <w:rFonts w:ascii="OpenSymbol" w:hAnsi="OpenSymbol" w:cs="OpenSymbol"/>
      </w:rPr>
    </w:lvl>
  </w:abstractNum>
  <w:abstractNum w:abstractNumId="1">
    <w:nsid w:val="00000003"/>
    <w:multiLevelType w:val="singleLevel"/>
    <w:tmpl w:val="D578EBA2"/>
    <w:name w:val="WW8Num5"/>
    <w:lvl w:ilvl="0">
      <w:start w:val="1"/>
      <w:numFmt w:val="bullet"/>
      <w:pStyle w:val="SMTeachingbullets"/>
      <w:lvlText w:val=""/>
      <w:lvlJc w:val="left"/>
      <w:pPr>
        <w:tabs>
          <w:tab w:val="num" w:pos="284"/>
        </w:tabs>
        <w:ind w:left="284" w:hanging="284"/>
      </w:pPr>
      <w:rPr>
        <w:rFonts w:ascii="Symbol" w:hAnsi="Symbol" w:cs="Symbol" w:hint="default"/>
        <w:b/>
        <w:bCs/>
        <w:i w:val="0"/>
        <w:iCs w:val="0"/>
        <w:color w:val="404040"/>
        <w:sz w:val="22"/>
        <w:szCs w:val="22"/>
      </w:rPr>
    </w:lvl>
  </w:abstractNum>
  <w:abstractNum w:abstractNumId="2">
    <w:nsid w:val="05832C42"/>
    <w:multiLevelType w:val="hybridMultilevel"/>
    <w:tmpl w:val="992E0DD6"/>
    <w:lvl w:ilvl="0" w:tplc="FFFFFFFF">
      <w:start w:val="1"/>
      <w:numFmt w:val="bullet"/>
      <w:pStyle w:val="TableTextBullet"/>
      <w:lvlText w:val=""/>
      <w:lvlJc w:val="left"/>
      <w:pPr>
        <w:tabs>
          <w:tab w:val="num" w:pos="227"/>
        </w:tabs>
        <w:ind w:left="227" w:hanging="227"/>
      </w:pPr>
      <w:rPr>
        <w:rFonts w:ascii="Symbol" w:hAnsi="Symbol" w:hint="default"/>
        <w:b w:val="0"/>
        <w:i w:val="0"/>
        <w:sz w:val="22"/>
        <w:szCs w:val="22"/>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C1A73FA"/>
    <w:multiLevelType w:val="hybridMultilevel"/>
    <w:tmpl w:val="19FC266E"/>
    <w:lvl w:ilvl="0" w:tplc="08090001">
      <w:start w:val="1"/>
      <w:numFmt w:val="bullet"/>
      <w:pStyle w:val="SMOverview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083198A"/>
    <w:multiLevelType w:val="hybridMultilevel"/>
    <w:tmpl w:val="FC585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F776B0"/>
    <w:multiLevelType w:val="hybridMultilevel"/>
    <w:tmpl w:val="898C459E"/>
    <w:lvl w:ilvl="0" w:tplc="0A3E6F60">
      <w:start w:val="1"/>
      <w:numFmt w:val="bullet"/>
      <w:lvlText w:val=""/>
      <w:lvlJc w:val="left"/>
      <w:pPr>
        <w:ind w:left="1069"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B0D05E6"/>
    <w:multiLevelType w:val="hybridMultilevel"/>
    <w:tmpl w:val="FC585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6E9506D"/>
    <w:multiLevelType w:val="hybridMultilevel"/>
    <w:tmpl w:val="3256969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7"/>
  </w:num>
  <w:num w:numId="6">
    <w:abstractNumId w:val="4"/>
  </w:num>
  <w:num w:numId="7">
    <w:abstractNumId w:val="6"/>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E0CAE"/>
    <w:rsid w:val="000058B2"/>
    <w:rsid w:val="000060FA"/>
    <w:rsid w:val="00006BD8"/>
    <w:rsid w:val="0004264C"/>
    <w:rsid w:val="00063567"/>
    <w:rsid w:val="00071409"/>
    <w:rsid w:val="0009639E"/>
    <w:rsid w:val="00115F7C"/>
    <w:rsid w:val="00142726"/>
    <w:rsid w:val="001853AA"/>
    <w:rsid w:val="001B0D48"/>
    <w:rsid w:val="001B62D4"/>
    <w:rsid w:val="0021297C"/>
    <w:rsid w:val="002146E4"/>
    <w:rsid w:val="002763CD"/>
    <w:rsid w:val="0027666E"/>
    <w:rsid w:val="002A4398"/>
    <w:rsid w:val="002C1D1A"/>
    <w:rsid w:val="002E6FB9"/>
    <w:rsid w:val="0031357D"/>
    <w:rsid w:val="00313E55"/>
    <w:rsid w:val="0034404C"/>
    <w:rsid w:val="0037136E"/>
    <w:rsid w:val="003C591A"/>
    <w:rsid w:val="003D2B82"/>
    <w:rsid w:val="00415BDD"/>
    <w:rsid w:val="00426CAC"/>
    <w:rsid w:val="004342D2"/>
    <w:rsid w:val="0043458C"/>
    <w:rsid w:val="00461505"/>
    <w:rsid w:val="00473ABA"/>
    <w:rsid w:val="004753E3"/>
    <w:rsid w:val="004E4DC1"/>
    <w:rsid w:val="00554F57"/>
    <w:rsid w:val="005A4063"/>
    <w:rsid w:val="005B2BCC"/>
    <w:rsid w:val="005C1455"/>
    <w:rsid w:val="005D2B05"/>
    <w:rsid w:val="005E4E9D"/>
    <w:rsid w:val="006133C2"/>
    <w:rsid w:val="00616BC7"/>
    <w:rsid w:val="00617828"/>
    <w:rsid w:val="00650502"/>
    <w:rsid w:val="00654556"/>
    <w:rsid w:val="006A24CD"/>
    <w:rsid w:val="006E77B2"/>
    <w:rsid w:val="00705D5F"/>
    <w:rsid w:val="00722C54"/>
    <w:rsid w:val="00750D07"/>
    <w:rsid w:val="00785B1E"/>
    <w:rsid w:val="007928A7"/>
    <w:rsid w:val="007B4AF7"/>
    <w:rsid w:val="007E319D"/>
    <w:rsid w:val="007E6D06"/>
    <w:rsid w:val="00811802"/>
    <w:rsid w:val="00812E2F"/>
    <w:rsid w:val="008461BC"/>
    <w:rsid w:val="008E6481"/>
    <w:rsid w:val="00901A44"/>
    <w:rsid w:val="009408C0"/>
    <w:rsid w:val="00956E8E"/>
    <w:rsid w:val="00991193"/>
    <w:rsid w:val="009D305F"/>
    <w:rsid w:val="00A061E1"/>
    <w:rsid w:val="00A3434B"/>
    <w:rsid w:val="00A677C9"/>
    <w:rsid w:val="00A928EE"/>
    <w:rsid w:val="00AC4359"/>
    <w:rsid w:val="00AF5D30"/>
    <w:rsid w:val="00B008EE"/>
    <w:rsid w:val="00B55111"/>
    <w:rsid w:val="00B87683"/>
    <w:rsid w:val="00BC2A97"/>
    <w:rsid w:val="00BE2DE0"/>
    <w:rsid w:val="00C23057"/>
    <w:rsid w:val="00C4534E"/>
    <w:rsid w:val="00C95EA7"/>
    <w:rsid w:val="00CA0292"/>
    <w:rsid w:val="00CA60CE"/>
    <w:rsid w:val="00CB36DC"/>
    <w:rsid w:val="00CE0CAE"/>
    <w:rsid w:val="00CF3238"/>
    <w:rsid w:val="00CF7843"/>
    <w:rsid w:val="00D26BB6"/>
    <w:rsid w:val="00D45D45"/>
    <w:rsid w:val="00DB75BA"/>
    <w:rsid w:val="00DC221F"/>
    <w:rsid w:val="00DC3B69"/>
    <w:rsid w:val="00DD609A"/>
    <w:rsid w:val="00DF0BD9"/>
    <w:rsid w:val="00E17866"/>
    <w:rsid w:val="00E77ADE"/>
    <w:rsid w:val="00E8573C"/>
    <w:rsid w:val="00EB561E"/>
    <w:rsid w:val="00EE5B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CAE"/>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Topictitle">
    <w:name w:val="SM Topic title"/>
    <w:next w:val="Normal"/>
    <w:rsid w:val="00CE0CAE"/>
    <w:pPr>
      <w:keepNext/>
      <w:keepLines/>
      <w:shd w:val="clear" w:color="auto" w:fill="999999"/>
      <w:spacing w:after="240" w:line="360" w:lineRule="atLeast"/>
      <w:jc w:val="both"/>
      <w:textAlignment w:val="baseline"/>
    </w:pPr>
    <w:rPr>
      <w:rFonts w:ascii="Arial" w:eastAsia="Times New Roman" w:hAnsi="Arial" w:cs="Times New Roman"/>
      <w:b/>
      <w:bCs/>
      <w:color w:val="FFFFFF"/>
      <w:kern w:val="1"/>
      <w:sz w:val="36"/>
      <w:szCs w:val="36"/>
      <w:lang w:eastAsia="ar-SA"/>
    </w:rPr>
  </w:style>
  <w:style w:type="paragraph" w:styleId="ListParagraph">
    <w:name w:val="List Paragraph"/>
    <w:basedOn w:val="Normal"/>
    <w:uiPriority w:val="34"/>
    <w:qFormat/>
    <w:rsid w:val="00CE0CAE"/>
    <w:pPr>
      <w:ind w:left="720"/>
      <w:contextualSpacing/>
    </w:pPr>
  </w:style>
  <w:style w:type="paragraph" w:customStyle="1" w:styleId="SMOverviewbulletlist">
    <w:name w:val="SM Overview bullet list"/>
    <w:basedOn w:val="Normal"/>
    <w:qFormat/>
    <w:rsid w:val="00CE0CAE"/>
    <w:pPr>
      <w:numPr>
        <w:numId w:val="1"/>
      </w:numPr>
      <w:tabs>
        <w:tab w:val="left" w:pos="360"/>
      </w:tabs>
      <w:spacing w:before="120" w:after="120" w:line="240" w:lineRule="exact"/>
    </w:pPr>
    <w:rPr>
      <w:rFonts w:ascii="Arial" w:eastAsia="Calibri" w:hAnsi="Arial" w:cs="Arial"/>
      <w:color w:val="4F6228" w:themeColor="accent3" w:themeShade="80"/>
      <w:sz w:val="20"/>
      <w:szCs w:val="20"/>
      <w:lang w:val="en-US" w:eastAsia="ar-SA"/>
    </w:rPr>
  </w:style>
  <w:style w:type="paragraph" w:styleId="Header">
    <w:name w:val="header"/>
    <w:basedOn w:val="Normal"/>
    <w:link w:val="HeaderChar"/>
    <w:uiPriority w:val="99"/>
    <w:unhideWhenUsed/>
    <w:rsid w:val="00CE0C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CAE"/>
    <w:rPr>
      <w:rFonts w:eastAsiaTheme="minorEastAsia"/>
      <w:lang w:eastAsia="en-GB"/>
    </w:rPr>
  </w:style>
  <w:style w:type="paragraph" w:styleId="Footer">
    <w:name w:val="footer"/>
    <w:basedOn w:val="Normal"/>
    <w:link w:val="FooterChar"/>
    <w:uiPriority w:val="99"/>
    <w:unhideWhenUsed/>
    <w:rsid w:val="00CE0C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CAE"/>
    <w:rPr>
      <w:rFonts w:eastAsiaTheme="minorEastAsia"/>
      <w:lang w:eastAsia="en-GB"/>
    </w:rPr>
  </w:style>
  <w:style w:type="paragraph" w:customStyle="1" w:styleId="TableTextBullet">
    <w:name w:val="Table Text Bullet"/>
    <w:rsid w:val="00CE0CAE"/>
    <w:pPr>
      <w:numPr>
        <w:numId w:val="2"/>
      </w:numPr>
      <w:spacing w:after="57" w:line="280" w:lineRule="exact"/>
    </w:pPr>
    <w:rPr>
      <w:rFonts w:ascii="Arial" w:eastAsia="Times New Roman" w:hAnsi="Arial" w:cs="Times New Roman"/>
      <w:spacing w:val="4"/>
      <w:sz w:val="21"/>
      <w:szCs w:val="21"/>
    </w:rPr>
  </w:style>
  <w:style w:type="paragraph" w:customStyle="1" w:styleId="SMTablesmalltext">
    <w:name w:val="SM Table small text"/>
    <w:basedOn w:val="Normal"/>
    <w:rsid w:val="00CE0CAE"/>
    <w:pPr>
      <w:widowControl w:val="0"/>
      <w:suppressAutoHyphens/>
      <w:spacing w:before="60" w:after="60" w:line="200" w:lineRule="exact"/>
    </w:pPr>
    <w:rPr>
      <w:rFonts w:ascii="Arial" w:eastAsia="Calibri" w:hAnsi="Arial" w:cs="Arial"/>
      <w:color w:val="9A09AA"/>
      <w:sz w:val="16"/>
      <w:szCs w:val="16"/>
      <w:lang w:eastAsia="ar-SA"/>
    </w:rPr>
  </w:style>
  <w:style w:type="paragraph" w:customStyle="1" w:styleId="SMTeachingbullets">
    <w:name w:val="SM Teaching bullets"/>
    <w:qFormat/>
    <w:rsid w:val="00CE0CAE"/>
    <w:pPr>
      <w:numPr>
        <w:numId w:val="3"/>
      </w:numPr>
      <w:tabs>
        <w:tab w:val="clear" w:pos="284"/>
        <w:tab w:val="left" w:pos="360"/>
      </w:tabs>
      <w:spacing w:before="120" w:after="120" w:line="260" w:lineRule="exact"/>
      <w:ind w:left="0" w:firstLine="0"/>
    </w:pPr>
    <w:rPr>
      <w:rFonts w:ascii="Arial" w:eastAsia="Calibri" w:hAnsi="Arial" w:cs="Arial"/>
      <w:color w:val="215868" w:themeColor="accent5" w:themeShade="80"/>
      <w:sz w:val="20"/>
      <w:szCs w:val="20"/>
      <w:lang w:val="en-US" w:eastAsia="ar-SA"/>
    </w:rPr>
  </w:style>
  <w:style w:type="paragraph" w:customStyle="1" w:styleId="Default">
    <w:name w:val="Default"/>
    <w:rsid w:val="00CE0CAE"/>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customStyle="1" w:styleId="SM-Learningtxt">
    <w:name w:val="SM-Learning txt"/>
    <w:basedOn w:val="Normal"/>
    <w:qFormat/>
    <w:rsid w:val="00CE0CAE"/>
    <w:pPr>
      <w:widowControl w:val="0"/>
      <w:numPr>
        <w:numId w:val="4"/>
      </w:numPr>
      <w:tabs>
        <w:tab w:val="clear" w:pos="928"/>
        <w:tab w:val="num" w:pos="814"/>
      </w:tabs>
      <w:suppressAutoHyphens/>
      <w:spacing w:after="0" w:line="240" w:lineRule="auto"/>
      <w:ind w:left="227" w:hanging="227"/>
    </w:pPr>
    <w:rPr>
      <w:rFonts w:eastAsiaTheme="minorHAnsi"/>
      <w:noProof/>
      <w:color w:val="E033D7"/>
      <w:lang w:eastAsia="en-US"/>
    </w:rPr>
  </w:style>
  <w:style w:type="table" w:styleId="TableGrid">
    <w:name w:val="Table Grid"/>
    <w:basedOn w:val="TableNormal"/>
    <w:uiPriority w:val="59"/>
    <w:rsid w:val="00CE0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6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D4"/>
    <w:rPr>
      <w:rFonts w:ascii="Tahoma" w:eastAsiaTheme="minorEastAsia" w:hAnsi="Tahoma" w:cs="Tahoma"/>
      <w:sz w:val="16"/>
      <w:szCs w:val="16"/>
      <w:lang w:eastAsia="en-GB"/>
    </w:rPr>
  </w:style>
  <w:style w:type="paragraph" w:customStyle="1" w:styleId="SMResourcesMisconVocab">
    <w:name w:val="SM Resources Miscon Vocab"/>
    <w:basedOn w:val="Normal"/>
    <w:qFormat/>
    <w:rsid w:val="004753E3"/>
    <w:pPr>
      <w:keepNext/>
      <w:keepLines/>
      <w:suppressAutoHyphens/>
      <w:spacing w:before="120" w:after="120" w:line="240" w:lineRule="exact"/>
    </w:pPr>
    <w:rPr>
      <w:rFonts w:ascii="Arial" w:eastAsia="Cambria" w:hAnsi="Arial" w:cs="Times New Roman"/>
      <w:color w:val="984806" w:themeColor="accent6" w:themeShade="80"/>
      <w:sz w:val="20"/>
      <w:szCs w:val="20"/>
      <w:lang w:eastAsia="en-US"/>
    </w:rPr>
  </w:style>
  <w:style w:type="paragraph" w:styleId="CommentText">
    <w:name w:val="annotation text"/>
    <w:basedOn w:val="Normal"/>
    <w:link w:val="CommentTextChar"/>
    <w:uiPriority w:val="99"/>
    <w:unhideWhenUsed/>
    <w:rsid w:val="004753E3"/>
    <w:pPr>
      <w:spacing w:line="240" w:lineRule="auto"/>
    </w:pPr>
    <w:rPr>
      <w:rFonts w:ascii="Cambria" w:eastAsia="Cambria" w:hAnsi="Cambria" w:cs="Times New Roman"/>
      <w:sz w:val="24"/>
      <w:szCs w:val="24"/>
      <w:lang w:eastAsia="en-US"/>
    </w:rPr>
  </w:style>
  <w:style w:type="character" w:customStyle="1" w:styleId="CommentTextChar">
    <w:name w:val="Comment Text Char"/>
    <w:basedOn w:val="DefaultParagraphFont"/>
    <w:link w:val="CommentText"/>
    <w:uiPriority w:val="99"/>
    <w:rsid w:val="004753E3"/>
    <w:rPr>
      <w:rFonts w:ascii="Cambria" w:eastAsia="Cambria" w:hAnsi="Cambria" w:cs="Times New Roman"/>
      <w:sz w:val="24"/>
      <w:szCs w:val="24"/>
    </w:rPr>
  </w:style>
  <w:style w:type="character" w:styleId="CommentReference">
    <w:name w:val="annotation reference"/>
    <w:uiPriority w:val="99"/>
    <w:semiHidden/>
    <w:unhideWhenUsed/>
    <w:rsid w:val="004753E3"/>
    <w:rPr>
      <w:sz w:val="18"/>
      <w:szCs w:val="18"/>
    </w:rPr>
  </w:style>
  <w:style w:type="paragraph" w:customStyle="1" w:styleId="SMRunninghead">
    <w:name w:val="SM Running head"/>
    <w:basedOn w:val="Header"/>
    <w:link w:val="SMRunningheadChar"/>
    <w:qFormat/>
    <w:rsid w:val="004753E3"/>
    <w:pPr>
      <w:tabs>
        <w:tab w:val="clear" w:pos="4513"/>
        <w:tab w:val="clear" w:pos="9026"/>
        <w:tab w:val="center" w:pos="4320"/>
        <w:tab w:val="right" w:pos="8640"/>
      </w:tabs>
      <w:spacing w:after="240"/>
      <w:jc w:val="center"/>
    </w:pPr>
    <w:rPr>
      <w:rFonts w:ascii="Arial" w:eastAsiaTheme="minorHAnsi" w:hAnsi="Arial"/>
      <w:color w:val="595959" w:themeColor="text1" w:themeTint="A6"/>
      <w:sz w:val="18"/>
      <w:szCs w:val="18"/>
      <w:lang w:eastAsia="en-US"/>
    </w:rPr>
  </w:style>
  <w:style w:type="character" w:customStyle="1" w:styleId="SMRunningheadChar">
    <w:name w:val="SM Running head Char"/>
    <w:basedOn w:val="HeaderChar"/>
    <w:link w:val="SMRunninghead"/>
    <w:rsid w:val="004753E3"/>
    <w:rPr>
      <w:rFonts w:ascii="Arial" w:hAnsi="Arial"/>
      <w:color w:val="595959" w:themeColor="text1" w:themeTint="A6"/>
      <w:sz w:val="18"/>
      <w:szCs w:val="18"/>
    </w:rPr>
  </w:style>
  <w:style w:type="character" w:styleId="PageNumber">
    <w:name w:val="page number"/>
    <w:basedOn w:val="DefaultParagraphFont"/>
    <w:uiPriority w:val="99"/>
    <w:semiHidden/>
    <w:unhideWhenUsed/>
    <w:rsid w:val="004753E3"/>
  </w:style>
  <w:style w:type="paragraph" w:styleId="Revision">
    <w:name w:val="Revision"/>
    <w:hidden/>
    <w:uiPriority w:val="99"/>
    <w:semiHidden/>
    <w:rsid w:val="004753E3"/>
    <w:pPr>
      <w:spacing w:after="0" w:line="240" w:lineRule="auto"/>
    </w:pPr>
    <w:rPr>
      <w:rFonts w:ascii="Times New Roman" w:hAnsi="Times New Roman" w:cs="Times New Roman"/>
      <w:sz w:val="20"/>
      <w:szCs w:val="20"/>
    </w:rPr>
  </w:style>
  <w:style w:type="paragraph" w:customStyle="1" w:styleId="CHAPHEAD">
    <w:name w:val="CHAP HEAD"/>
    <w:basedOn w:val="Normal"/>
    <w:qFormat/>
    <w:rsid w:val="008461BC"/>
    <w:pPr>
      <w:spacing w:after="0" w:line="240" w:lineRule="auto"/>
    </w:pPr>
    <w:rPr>
      <w:rFonts w:ascii="Arial" w:eastAsiaTheme="minorHAnsi" w:hAnsi="Arial" w:cs="Arial"/>
      <w:b/>
      <w:color w:val="FFFFFF" w:themeColor="background1"/>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588F36-E940-4EED-BAC7-AF3A47B53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20506</Words>
  <Characters>116888</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HARPERCOLLINS</Company>
  <LinksUpToDate>false</LinksUpToDate>
  <CharactersWithSpaces>137120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Green</dc:creator>
  <cp:keywords/>
  <dc:description/>
  <cp:lastModifiedBy>Amanda Redstone</cp:lastModifiedBy>
  <cp:revision>4</cp:revision>
  <cp:lastPrinted>2014-02-11T10:45:00Z</cp:lastPrinted>
  <dcterms:created xsi:type="dcterms:W3CDTF">2014-05-14T15:05:00Z</dcterms:created>
  <dcterms:modified xsi:type="dcterms:W3CDTF">2014-05-14T15:06:00Z</dcterms:modified>
</cp:coreProperties>
</file>