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58768" w14:textId="6C63C873" w:rsidR="00C51EA4" w:rsidRPr="000D3507" w:rsidRDefault="00D36EF9" w:rsidP="00C51EA4">
      <w:pPr>
        <w:pStyle w:val="Heading1"/>
        <w:spacing w:before="120" w:after="120"/>
        <w:rPr>
          <w:rFonts w:asciiTheme="minorHAnsi" w:hAnsiTheme="minorHAnsi"/>
          <w:color w:val="7030A0"/>
          <w:sz w:val="44"/>
        </w:rPr>
      </w:pPr>
      <w:r w:rsidRPr="000D3507">
        <w:rPr>
          <w:rFonts w:asciiTheme="minorHAnsi" w:hAnsiTheme="minorHAnsi"/>
          <w:noProof/>
          <w:color w:val="7030A0"/>
          <w:sz w:val="44"/>
          <w:lang w:eastAsia="en-GB"/>
        </w:rPr>
        <mc:AlternateContent>
          <mc:Choice Requires="wps">
            <w:drawing>
              <wp:anchor distT="0" distB="0" distL="114300" distR="114300" simplePos="0" relativeHeight="251659264" behindDoc="0" locked="0" layoutInCell="1" allowOverlap="1" wp14:anchorId="6BD62BD1" wp14:editId="4B0DE5A1">
                <wp:simplePos x="0" y="0"/>
                <wp:positionH relativeFrom="column">
                  <wp:posOffset>19050</wp:posOffset>
                </wp:positionH>
                <wp:positionV relativeFrom="paragraph">
                  <wp:posOffset>485775</wp:posOffset>
                </wp:positionV>
                <wp:extent cx="527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2768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7DD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8.25pt" to="41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cquAEAAL4DAAAOAAAAZHJzL2Uyb0RvYy54bWysU8GOEzEMvSPxD1HudNpKu6xGne6hK7gg&#10;qFj4gGzG6UQkceSEdvr3OJl2Fi0IIcQlk9h+z362Z3M/eieOQMli6ORqsZQCgsbehkMnv3559+ZO&#10;ipRV6JXDAJ08Q5L329evNqfYwhoHdD2QYJKQ2lPs5JBzbJsm6QG8SguMENhpkLzK/KRD05M6Mbt3&#10;zXq5vG1OSH0k1JASWx8mp9xWfmNA50/GJMjCdZJry/Wkej6Vs9luVHsgFQerL2Wof6jCKxs46Uz1&#10;oLIS38n+QuWtJkxo8kKjb9AYq6FqYDWr5Qs1j4OKULVwc1Kc25T+H63+eNyTsD3PToqgPI/oMZOy&#10;hyGLHYbADUQSq9KnU0wth+/Cni6vFPdURI+GfPmyHDHW3p7n3sKYhWbjzfrt7d0Nj0Bffc0zMFLK&#10;7wG9KJdOOhuKbNWq44eUORmHXkOK2YViK/VMFdRbPjuYnJ/BsCLOuaokdZdg50gcFW9B/62qYUoX&#10;OLJAjHVuBi3/DLrEFhjU/fpb4BxdM2LIM9DbgPS7rHm8lmqm+KvqSWuR/YT9uc6jtoOXpDbrstBl&#10;C39+V/jzb7f9AQAA//8DAFBLAwQUAAYACAAAACEAF9nkktwAAAAHAQAADwAAAGRycy9kb3ducmV2&#10;LnhtbEyPwU7DMBBE70j8g7VI3KhDC6FK41RVJYS4IJrC3Y23Toq9jmwnDX+PEYdynJnVzNtyPVnD&#10;RvShcyTgfpYBQ2qc6kgL+Ng/3y2BhShJSeMIBXxjgHV1fVXKQrkz7XCso2aphEIhBbQx9gXnoWnR&#10;yjBzPVLKjs5bGZP0misvz6ncGj7Pspxb2VFaaGWP2xabr3qwAsyrHz/1Vm/C8LLL69P7cf62H4W4&#10;vZk2K2ARp3g5hl/8hA5VYjq4gVRgRsAifRIFPOWPwFK8XDwk4/Bn8Krk//mrHwAAAP//AwBQSwEC&#10;LQAUAAYACAAAACEAtoM4kv4AAADhAQAAEwAAAAAAAAAAAAAAAAAAAAAAW0NvbnRlbnRfVHlwZXNd&#10;LnhtbFBLAQItABQABgAIAAAAIQA4/SH/1gAAAJQBAAALAAAAAAAAAAAAAAAAAC8BAABfcmVscy8u&#10;cmVsc1BLAQItABQABgAIAAAAIQBu77cquAEAAL4DAAAOAAAAAAAAAAAAAAAAAC4CAABkcnMvZTJv&#10;RG9jLnhtbFBLAQItABQABgAIAAAAIQAX2eSS3AAAAAcBAAAPAAAAAAAAAAAAAAAAABIEAABkcnMv&#10;ZG93bnJldi54bWxQSwUGAAAAAAQABADzAAAAGwUAAAAA&#10;" strokecolor="black [3200]" strokeweight=".5pt">
                <v:stroke joinstyle="miter"/>
              </v:line>
            </w:pict>
          </mc:Fallback>
        </mc:AlternateContent>
      </w:r>
      <w:r w:rsidR="00C51EA4" w:rsidRPr="000D3507">
        <w:rPr>
          <w:rFonts w:asciiTheme="minorHAnsi" w:hAnsiTheme="minorHAnsi"/>
          <w:color w:val="7030A0"/>
          <w:sz w:val="44"/>
        </w:rPr>
        <w:t>Collins</w:t>
      </w:r>
      <w:r w:rsidRPr="000D3507">
        <w:rPr>
          <w:rFonts w:asciiTheme="minorHAnsi" w:hAnsiTheme="minorHAnsi"/>
          <w:color w:val="7030A0"/>
          <w:sz w:val="44"/>
        </w:rPr>
        <w:t xml:space="preserve"> </w:t>
      </w:r>
      <w:r w:rsidR="00C51EA4" w:rsidRPr="000D3507">
        <w:rPr>
          <w:rFonts w:asciiTheme="minorHAnsi" w:hAnsiTheme="minorHAnsi"/>
          <w:color w:val="7030A0"/>
          <w:sz w:val="44"/>
        </w:rPr>
        <w:t xml:space="preserve">A-level Mathematics </w:t>
      </w:r>
    </w:p>
    <w:p w14:paraId="2128985F" w14:textId="77777777" w:rsidR="00C51EA4" w:rsidRPr="000D3507" w:rsidRDefault="00C51EA4" w:rsidP="00C51EA4">
      <w:pPr>
        <w:spacing w:after="120"/>
        <w:rPr>
          <w:color w:val="7030A0"/>
        </w:rPr>
      </w:pPr>
    </w:p>
    <w:p w14:paraId="2D6A3B18" w14:textId="66E1BDE5" w:rsidR="00C51EA4" w:rsidRPr="000D3507" w:rsidRDefault="001A5ECE" w:rsidP="00C51EA4">
      <w:pPr>
        <w:rPr>
          <w:color w:val="7030A0"/>
          <w:sz w:val="24"/>
          <w:u w:val="single"/>
        </w:rPr>
      </w:pPr>
      <w:r w:rsidRPr="000D3507">
        <w:rPr>
          <w:color w:val="7030A0"/>
          <w:sz w:val="24"/>
          <w:u w:val="single"/>
        </w:rPr>
        <w:t xml:space="preserve">Our </w:t>
      </w:r>
      <w:r w:rsidR="002C6660" w:rsidRPr="000D3507">
        <w:rPr>
          <w:color w:val="7030A0"/>
          <w:sz w:val="24"/>
          <w:u w:val="single"/>
        </w:rPr>
        <w:t>a</w:t>
      </w:r>
      <w:r w:rsidRPr="000D3507">
        <w:rPr>
          <w:color w:val="7030A0"/>
          <w:sz w:val="24"/>
          <w:u w:val="single"/>
        </w:rPr>
        <w:t>uthor team</w:t>
      </w:r>
    </w:p>
    <w:p w14:paraId="4B969304" w14:textId="77777777" w:rsidR="00C51EA4" w:rsidRPr="004F601C" w:rsidRDefault="00C51EA4" w:rsidP="004F601C">
      <w:pPr>
        <w:spacing w:after="120"/>
      </w:pPr>
      <w:r w:rsidRPr="004F601C">
        <w:t>Our author team have between them over 60 years of teaching experience in a wide range of secondary schools, and all have extensive first-hand knowledge of teaching A-level mathematics. Just as importantly, they all have experience of writing textbooks that demonstrate excellent pedagogy and rigour:</w:t>
      </w:r>
    </w:p>
    <w:p w14:paraId="6A92E4DB" w14:textId="77777777" w:rsidR="00C51EA4" w:rsidRPr="004F601C" w:rsidRDefault="00C51EA4" w:rsidP="004F601C">
      <w:pPr>
        <w:spacing w:after="120"/>
        <w:ind w:left="720"/>
      </w:pPr>
      <w:r w:rsidRPr="004F601C">
        <w:rPr>
          <w:b/>
        </w:rPr>
        <w:t>Helen Ball</w:t>
      </w:r>
      <w:r w:rsidRPr="004F601C">
        <w:t xml:space="preserve"> is co-author of the new Collins Core Maths resources. She is an ex-IT project manager who switched to maths teaching, rising to Head of Mathematics and teaching from KS3 through to KS5. She is an IGCSE and A-level examiner.</w:t>
      </w:r>
    </w:p>
    <w:p w14:paraId="20628EAF" w14:textId="6F2F2E9F" w:rsidR="00C51EA4" w:rsidRPr="004F601C" w:rsidRDefault="00C51EA4" w:rsidP="004F601C">
      <w:pPr>
        <w:spacing w:after="120"/>
        <w:ind w:left="720"/>
      </w:pPr>
      <w:r w:rsidRPr="004F601C">
        <w:rPr>
          <w:b/>
        </w:rPr>
        <w:t>Kath Hipkiss</w:t>
      </w:r>
      <w:r w:rsidRPr="004F601C">
        <w:t xml:space="preserve"> has taught Mathematics for 14 years, being an Advanced Skills Teacher, Head of Department and now a Lead Practitioner teaching KS3 through to KS5. She wrote the latest Collins’ GCSE Maths Foundation Practice book. </w:t>
      </w:r>
      <w:r w:rsidR="00B11545">
        <w:t xml:space="preserve">She has </w:t>
      </w:r>
      <w:r w:rsidR="00260856">
        <w:t>been an examiner</w:t>
      </w:r>
      <w:r w:rsidR="00B11545">
        <w:t xml:space="preserve"> for 8 years.</w:t>
      </w:r>
    </w:p>
    <w:p w14:paraId="0008A359" w14:textId="292F9C05" w:rsidR="00C51EA4" w:rsidRPr="004F601C" w:rsidRDefault="00C51EA4" w:rsidP="004F601C">
      <w:pPr>
        <w:spacing w:after="120"/>
        <w:ind w:left="720"/>
      </w:pPr>
      <w:r w:rsidRPr="004F601C">
        <w:rPr>
          <w:b/>
        </w:rPr>
        <w:t>Michael Kent</w:t>
      </w:r>
      <w:r w:rsidRPr="004F601C">
        <w:t xml:space="preserve"> has </w:t>
      </w:r>
      <w:r w:rsidR="00B11545">
        <w:t>20</w:t>
      </w:r>
      <w:r w:rsidRPr="004F601C">
        <w:t xml:space="preserve"> years’ experience teaching Pure Maths, Mechanics and Statistics for AS and A Level Mathematics and Further Mathematics, twelve of them also leading a successful department. He co-authored the most recent editions of Collins’ GCSE Maths Student Books.</w:t>
      </w:r>
    </w:p>
    <w:p w14:paraId="666F43A7" w14:textId="11717806" w:rsidR="00C51EA4" w:rsidRPr="004F601C" w:rsidRDefault="00C51EA4" w:rsidP="004F601C">
      <w:pPr>
        <w:spacing w:after="120"/>
        <w:ind w:left="720"/>
      </w:pPr>
      <w:r w:rsidRPr="004F601C">
        <w:rPr>
          <w:b/>
        </w:rPr>
        <w:t>Chris Pearce</w:t>
      </w:r>
      <w:r w:rsidRPr="004F601C">
        <w:t xml:space="preserve"> has </w:t>
      </w:r>
      <w:r w:rsidR="00933F38" w:rsidRPr="004F601C">
        <w:t>an MA in maths and over 30 year</w:t>
      </w:r>
      <w:r w:rsidRPr="004F601C">
        <w:t>s</w:t>
      </w:r>
      <w:r w:rsidR="00933F38" w:rsidRPr="004F601C">
        <w:t>’</w:t>
      </w:r>
      <w:r w:rsidRPr="004F601C">
        <w:t xml:space="preserve"> teaching experience at secondary level through KS3 to KS5. Now a full-time author, education advisor and examiner, he has written many bestselling KS3 and KS4 materials for Collins.</w:t>
      </w:r>
    </w:p>
    <w:p w14:paraId="60A0C92A" w14:textId="77777777" w:rsidR="000D3507" w:rsidRDefault="000D3507" w:rsidP="004F601C">
      <w:pPr>
        <w:spacing w:after="120"/>
        <w:rPr>
          <w:color w:val="7030A0"/>
          <w:sz w:val="24"/>
          <w:u w:val="single"/>
        </w:rPr>
      </w:pPr>
    </w:p>
    <w:p w14:paraId="0B2AC85A" w14:textId="001C8180" w:rsidR="004F601C" w:rsidRPr="000D3507" w:rsidRDefault="004F601C" w:rsidP="004F601C">
      <w:pPr>
        <w:spacing w:after="120"/>
        <w:rPr>
          <w:color w:val="7030A0"/>
        </w:rPr>
      </w:pPr>
      <w:r w:rsidRPr="000D3507">
        <w:rPr>
          <w:color w:val="7030A0"/>
          <w:sz w:val="24"/>
          <w:u w:val="single"/>
        </w:rPr>
        <w:t>Our reviewing process</w:t>
      </w:r>
      <w:r w:rsidRPr="000D3507">
        <w:rPr>
          <w:color w:val="7030A0"/>
        </w:rPr>
        <w:t xml:space="preserve"> </w:t>
      </w:r>
    </w:p>
    <w:p w14:paraId="29EC07E3" w14:textId="00384E91" w:rsidR="00C51EA4" w:rsidRPr="004F601C" w:rsidRDefault="00C51EA4" w:rsidP="004F601C">
      <w:pPr>
        <w:spacing w:after="120"/>
      </w:pPr>
      <w:r w:rsidRPr="004F601C">
        <w:t xml:space="preserve">Our new A-level Maths scheme is the result of talking to teachers and current students to identify what are the key success factors for them. The learning sequence in the books and their approach have been pedagogically reviewed by </w:t>
      </w:r>
      <w:r w:rsidRPr="004F601C">
        <w:rPr>
          <w:b/>
        </w:rPr>
        <w:t>Steve Humble MBE</w:t>
      </w:r>
      <w:r w:rsidRPr="004F601C">
        <w:t xml:space="preserve">, </w:t>
      </w:r>
      <w:r w:rsidR="004F601C" w:rsidRPr="004F601C">
        <w:t xml:space="preserve">maths expert, </w:t>
      </w:r>
      <w:r w:rsidRPr="004F601C">
        <w:t>education advisor and PGCE lecturer at Newcastle University, and reviewed and approved by practising A-level teachers.</w:t>
      </w:r>
    </w:p>
    <w:p w14:paraId="5EF747CF" w14:textId="75897184" w:rsidR="00C51EA4" w:rsidRPr="004F601C" w:rsidRDefault="00C51EA4" w:rsidP="004F601C">
      <w:pPr>
        <w:spacing w:after="120"/>
      </w:pPr>
      <w:r w:rsidRPr="004F601C">
        <w:t xml:space="preserve">We have then tested sample chapters – at manuscript stage and in </w:t>
      </w:r>
      <w:r w:rsidR="004F601C">
        <w:t>layout</w:t>
      </w:r>
      <w:r w:rsidRPr="004F601C">
        <w:t xml:space="preserve"> – with</w:t>
      </w:r>
      <w:r w:rsidR="002C6660" w:rsidRPr="004F601C">
        <w:t xml:space="preserve"> our pedagogical reviewer, </w:t>
      </w:r>
      <w:r w:rsidRPr="004F601C">
        <w:t xml:space="preserve">mathematical experts and with focus groups of teachers and students and made improvements to the materials </w:t>
      </w:r>
      <w:proofErr w:type="gramStart"/>
      <w:r w:rsidRPr="004F601C">
        <w:t>on the basis of</w:t>
      </w:r>
      <w:proofErr w:type="gramEnd"/>
      <w:r w:rsidRPr="004F601C">
        <w:t xml:space="preserve"> this feedback. </w:t>
      </w:r>
      <w:r w:rsidR="002C6660" w:rsidRPr="004F601C">
        <w:t xml:space="preserve">We </w:t>
      </w:r>
      <w:r w:rsidR="004F601C">
        <w:t>continue</w:t>
      </w:r>
      <w:r w:rsidR="002C6660" w:rsidRPr="004F601C">
        <w:t xml:space="preserve"> to trial our resources through the development process, in line with NCETM guidelines for good maths resources.</w:t>
      </w:r>
    </w:p>
    <w:p w14:paraId="0509A19A" w14:textId="39A07F96" w:rsidR="00933F38" w:rsidRPr="004F601C" w:rsidRDefault="002C6660" w:rsidP="004F601C">
      <w:pPr>
        <w:spacing w:after="120"/>
      </w:pPr>
      <w:r w:rsidRPr="004F601C">
        <w:t>In addition to these checks, e</w:t>
      </w:r>
      <w:r w:rsidR="00933F38" w:rsidRPr="004F601C">
        <w:t>ach chapter has been:</w:t>
      </w:r>
    </w:p>
    <w:p w14:paraId="4B5D6B42" w14:textId="70D29D71" w:rsidR="00933F38" w:rsidRPr="004F601C" w:rsidRDefault="00933F38" w:rsidP="004F601C">
      <w:pPr>
        <w:pStyle w:val="ListParagraph"/>
        <w:numPr>
          <w:ilvl w:val="0"/>
          <w:numId w:val="7"/>
        </w:numPr>
        <w:spacing w:after="120"/>
      </w:pPr>
      <w:r w:rsidRPr="004F601C">
        <w:t>reviewed and developed by an experienced maths editor (BSc</w:t>
      </w:r>
      <w:r w:rsidR="002C6660" w:rsidRPr="004F601C">
        <w:t>,</w:t>
      </w:r>
      <w:r w:rsidRPr="004F601C">
        <w:t xml:space="preserve"> Maths, 15 years’ experience)</w:t>
      </w:r>
      <w:r w:rsidR="002C6660" w:rsidRPr="004F601C">
        <w:t>;</w:t>
      </w:r>
    </w:p>
    <w:p w14:paraId="66F7DBCF" w14:textId="5AEEF5A1" w:rsidR="00933F38" w:rsidRPr="004F601C" w:rsidRDefault="00933F38" w:rsidP="004F601C">
      <w:pPr>
        <w:pStyle w:val="ListParagraph"/>
        <w:numPr>
          <w:ilvl w:val="0"/>
          <w:numId w:val="7"/>
        </w:numPr>
        <w:spacing w:after="120"/>
      </w:pPr>
      <w:r w:rsidRPr="004F601C">
        <w:t xml:space="preserve">proofread by a specialist (Advanced member of the Society for Editors and </w:t>
      </w:r>
      <w:proofErr w:type="spellStart"/>
      <w:r w:rsidRPr="004F601C">
        <w:t>Proofreaders</w:t>
      </w:r>
      <w:proofErr w:type="spellEnd"/>
      <w:r w:rsidRPr="004F601C">
        <w:t>) with a STEM background</w:t>
      </w:r>
      <w:r w:rsidR="002C6660" w:rsidRPr="004F601C">
        <w:t xml:space="preserve"> (MA, Natural Sciences)</w:t>
      </w:r>
      <w:r w:rsidRPr="004F601C">
        <w:t xml:space="preserve"> and extensive teaching experience</w:t>
      </w:r>
      <w:r w:rsidR="002C6660" w:rsidRPr="004F601C">
        <w:t>;</w:t>
      </w:r>
    </w:p>
    <w:p w14:paraId="3C3AEDBB" w14:textId="3C5331BF" w:rsidR="00933F38" w:rsidRPr="004F601C" w:rsidRDefault="00933F38" w:rsidP="004F601C">
      <w:pPr>
        <w:pStyle w:val="ListParagraph"/>
        <w:numPr>
          <w:ilvl w:val="0"/>
          <w:numId w:val="7"/>
        </w:numPr>
        <w:spacing w:after="120"/>
      </w:pPr>
      <w:r w:rsidRPr="004F601C">
        <w:t>answer checked by a specialist (BSc</w:t>
      </w:r>
      <w:r w:rsidR="002C6660" w:rsidRPr="004F601C">
        <w:t>,</w:t>
      </w:r>
      <w:r w:rsidRPr="004F601C">
        <w:t xml:space="preserve"> </w:t>
      </w:r>
      <w:proofErr w:type="spellStart"/>
      <w:r w:rsidRPr="004F601C">
        <w:t>Eng</w:t>
      </w:r>
      <w:proofErr w:type="spellEnd"/>
      <w:r w:rsidR="002C6660" w:rsidRPr="004F601C">
        <w:t xml:space="preserve">) </w:t>
      </w:r>
      <w:r w:rsidRPr="004F601C">
        <w:t xml:space="preserve">who has been tutoring, writing and editing </w:t>
      </w:r>
      <w:r w:rsidR="002C6660" w:rsidRPr="004F601C">
        <w:t>m</w:t>
      </w:r>
      <w:r w:rsidRPr="004F601C">
        <w:t xml:space="preserve">aths for seven years. </w:t>
      </w:r>
      <w:r w:rsidR="002C6660" w:rsidRPr="004F601C">
        <w:t>The answer check has been blind-tested by a maths specialist for accuracy</w:t>
      </w:r>
      <w:r w:rsidR="000D3507">
        <w:t>.</w:t>
      </w:r>
    </w:p>
    <w:p w14:paraId="54F760AE" w14:textId="77777777" w:rsidR="000D3507" w:rsidRDefault="000D3507" w:rsidP="004F601C">
      <w:pPr>
        <w:spacing w:after="120"/>
        <w:jc w:val="center"/>
        <w:rPr>
          <w:color w:val="7030A0"/>
          <w:sz w:val="24"/>
        </w:rPr>
      </w:pPr>
      <w:bookmarkStart w:id="0" w:name="_GoBack"/>
      <w:bookmarkEnd w:id="0"/>
    </w:p>
    <w:p w14:paraId="7032E709" w14:textId="13523CE9" w:rsidR="004513D0" w:rsidRPr="000D3507" w:rsidRDefault="002C6660" w:rsidP="004F601C">
      <w:pPr>
        <w:spacing w:after="120"/>
        <w:jc w:val="center"/>
        <w:rPr>
          <w:color w:val="7030A0"/>
          <w:sz w:val="24"/>
        </w:rPr>
      </w:pPr>
      <w:r w:rsidRPr="000D3507">
        <w:rPr>
          <w:color w:val="7030A0"/>
          <w:sz w:val="24"/>
        </w:rPr>
        <w:t xml:space="preserve">You can be confident that the content in our books is mathematically accurate, </w:t>
      </w:r>
      <w:r w:rsidR="004F601C" w:rsidRPr="000D3507">
        <w:rPr>
          <w:color w:val="7030A0"/>
          <w:sz w:val="24"/>
        </w:rPr>
        <w:br/>
      </w:r>
      <w:r w:rsidRPr="000D3507">
        <w:rPr>
          <w:color w:val="7030A0"/>
          <w:sz w:val="24"/>
        </w:rPr>
        <w:t>an exact match to the specification, and rigorously checked.</w:t>
      </w:r>
    </w:p>
    <w:sectPr w:rsidR="004513D0" w:rsidRPr="000D3507" w:rsidSect="00C54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F31"/>
    <w:multiLevelType w:val="hybridMultilevel"/>
    <w:tmpl w:val="0A4A37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D3421ED"/>
    <w:multiLevelType w:val="hybridMultilevel"/>
    <w:tmpl w:val="6A8048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2FD2816"/>
    <w:multiLevelType w:val="hybridMultilevel"/>
    <w:tmpl w:val="D64EF8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A63E2"/>
    <w:multiLevelType w:val="hybridMultilevel"/>
    <w:tmpl w:val="1DAC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1795A"/>
    <w:multiLevelType w:val="hybridMultilevel"/>
    <w:tmpl w:val="7D662C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D88752B"/>
    <w:multiLevelType w:val="hybridMultilevel"/>
    <w:tmpl w:val="A162A8F4"/>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6" w15:restartNumberingAfterBreak="0">
    <w:nsid w:val="765F73D7"/>
    <w:multiLevelType w:val="hybridMultilevel"/>
    <w:tmpl w:val="B650BC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A4"/>
    <w:rsid w:val="000C23DE"/>
    <w:rsid w:val="000D3507"/>
    <w:rsid w:val="00125790"/>
    <w:rsid w:val="001A5ECE"/>
    <w:rsid w:val="00260856"/>
    <w:rsid w:val="002C6660"/>
    <w:rsid w:val="00404C45"/>
    <w:rsid w:val="004513D0"/>
    <w:rsid w:val="004F601C"/>
    <w:rsid w:val="006B3FDD"/>
    <w:rsid w:val="006D2B95"/>
    <w:rsid w:val="00743AE7"/>
    <w:rsid w:val="00787C5B"/>
    <w:rsid w:val="00933F38"/>
    <w:rsid w:val="0094022B"/>
    <w:rsid w:val="009B38B5"/>
    <w:rsid w:val="00B11545"/>
    <w:rsid w:val="00B4793D"/>
    <w:rsid w:val="00BD04F2"/>
    <w:rsid w:val="00C51EA4"/>
    <w:rsid w:val="00D36EF9"/>
    <w:rsid w:val="00D6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E465D"/>
  <w15:chartTrackingRefBased/>
  <w15:docId w15:val="{A81716D3-9FAB-457E-A83D-062613C6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1EA4"/>
    <w:pPr>
      <w:spacing w:after="160" w:line="259" w:lineRule="auto"/>
    </w:pPr>
    <w:rPr>
      <w:rFonts w:eastAsiaTheme="minorHAnsi" w:cstheme="minorBidi"/>
      <w:sz w:val="22"/>
      <w:szCs w:val="22"/>
      <w:lang w:eastAsia="en-US"/>
    </w:rPr>
  </w:style>
  <w:style w:type="paragraph" w:styleId="Heading1">
    <w:name w:val="heading 1"/>
    <w:basedOn w:val="Normal"/>
    <w:next w:val="Normal"/>
    <w:link w:val="Heading1Char"/>
    <w:uiPriority w:val="9"/>
    <w:qFormat/>
    <w:rsid w:val="00C51E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EA4"/>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C51EA4"/>
    <w:pPr>
      <w:ind w:left="720"/>
      <w:contextualSpacing/>
    </w:pPr>
  </w:style>
  <w:style w:type="character" w:styleId="CommentReference">
    <w:name w:val="annotation reference"/>
    <w:basedOn w:val="DefaultParagraphFont"/>
    <w:uiPriority w:val="99"/>
    <w:semiHidden/>
    <w:unhideWhenUsed/>
    <w:rsid w:val="0094022B"/>
    <w:rPr>
      <w:sz w:val="16"/>
      <w:szCs w:val="16"/>
    </w:rPr>
  </w:style>
  <w:style w:type="paragraph" w:styleId="CommentText">
    <w:name w:val="annotation text"/>
    <w:basedOn w:val="Normal"/>
    <w:link w:val="CommentTextChar"/>
    <w:uiPriority w:val="99"/>
    <w:semiHidden/>
    <w:unhideWhenUsed/>
    <w:rsid w:val="0094022B"/>
    <w:pPr>
      <w:spacing w:line="240" w:lineRule="auto"/>
    </w:pPr>
    <w:rPr>
      <w:sz w:val="20"/>
      <w:szCs w:val="20"/>
    </w:rPr>
  </w:style>
  <w:style w:type="character" w:customStyle="1" w:styleId="CommentTextChar">
    <w:name w:val="Comment Text Char"/>
    <w:basedOn w:val="DefaultParagraphFont"/>
    <w:link w:val="CommentText"/>
    <w:uiPriority w:val="99"/>
    <w:semiHidden/>
    <w:rsid w:val="0094022B"/>
    <w:rPr>
      <w:rFonts w:eastAsia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94022B"/>
    <w:rPr>
      <w:b/>
      <w:bCs/>
    </w:rPr>
  </w:style>
  <w:style w:type="character" w:customStyle="1" w:styleId="CommentSubjectChar">
    <w:name w:val="Comment Subject Char"/>
    <w:basedOn w:val="CommentTextChar"/>
    <w:link w:val="CommentSubject"/>
    <w:uiPriority w:val="99"/>
    <w:semiHidden/>
    <w:rsid w:val="0094022B"/>
    <w:rPr>
      <w:rFonts w:eastAsiaTheme="minorHAnsi" w:cstheme="minorBidi"/>
      <w:b/>
      <w:bCs/>
      <w:sz w:val="20"/>
      <w:lang w:eastAsia="en-US"/>
    </w:rPr>
  </w:style>
  <w:style w:type="paragraph" w:styleId="BalloonText">
    <w:name w:val="Balloon Text"/>
    <w:basedOn w:val="Normal"/>
    <w:link w:val="BalloonTextChar"/>
    <w:uiPriority w:val="99"/>
    <w:semiHidden/>
    <w:unhideWhenUsed/>
    <w:rsid w:val="0094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2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E457-470F-4C6B-8B62-B419B1CA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Highet, Felicity</dc:creator>
  <cp:keywords/>
  <dc:description/>
  <cp:lastModifiedBy>Hall, Jennifer</cp:lastModifiedBy>
  <cp:revision>3</cp:revision>
  <cp:lastPrinted>2016-12-13T13:59:00Z</cp:lastPrinted>
  <dcterms:created xsi:type="dcterms:W3CDTF">2017-08-25T11:19:00Z</dcterms:created>
  <dcterms:modified xsi:type="dcterms:W3CDTF">2017-08-25T11:26:00Z</dcterms:modified>
</cp:coreProperties>
</file>