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BC4D2" w14:textId="5E547E80" w:rsidR="00EE184E" w:rsidRPr="000860D6" w:rsidRDefault="00C03C02" w:rsidP="00EE184E">
      <w:pPr>
        <w:pStyle w:val="Heading1"/>
        <w:rPr>
          <w:rFonts w:asciiTheme="minorHAnsi" w:hAnsiTheme="minorHAnsi"/>
          <w:b/>
          <w:color w:val="auto"/>
          <w:sz w:val="36"/>
          <w:szCs w:val="36"/>
        </w:rPr>
      </w:pPr>
      <w:r>
        <w:rPr>
          <w:rFonts w:asciiTheme="minorHAnsi" w:hAnsiTheme="minorHAnsi"/>
          <w:b/>
          <w:color w:val="auto"/>
          <w:sz w:val="36"/>
          <w:szCs w:val="36"/>
        </w:rPr>
        <w:t>National Geographic Kids Reader</w:t>
      </w:r>
      <w:r w:rsidR="00C56F46">
        <w:rPr>
          <w:rFonts w:asciiTheme="minorHAnsi" w:hAnsiTheme="minorHAnsi"/>
          <w:b/>
          <w:color w:val="auto"/>
          <w:sz w:val="36"/>
          <w:szCs w:val="36"/>
        </w:rPr>
        <w:t>s</w:t>
      </w:r>
      <w:bookmarkStart w:id="0" w:name="_GoBack"/>
      <w:bookmarkEnd w:id="0"/>
      <w:r w:rsidRPr="000860D6">
        <w:rPr>
          <w:rFonts w:asciiTheme="minorHAnsi" w:hAnsiTheme="minorHAnsi"/>
          <w:b/>
          <w:color w:val="auto"/>
          <w:sz w:val="36"/>
          <w:szCs w:val="36"/>
        </w:rPr>
        <w:t xml:space="preserve">: </w:t>
      </w:r>
      <w:r w:rsidR="00272D16" w:rsidRPr="000860D6">
        <w:rPr>
          <w:rFonts w:asciiTheme="minorHAnsi" w:hAnsiTheme="minorHAnsi"/>
          <w:b/>
          <w:color w:val="auto"/>
          <w:sz w:val="36"/>
          <w:szCs w:val="36"/>
        </w:rPr>
        <w:t>Dinosaurs</w:t>
      </w:r>
    </w:p>
    <w:p w14:paraId="55F31EF0" w14:textId="7A343C39" w:rsidR="00BF710C" w:rsidRDefault="00BF710C" w:rsidP="00C03C02">
      <w:pPr>
        <w:pStyle w:val="Heading2"/>
        <w:rPr>
          <w:rFonts w:asciiTheme="minorHAnsi" w:hAnsiTheme="minorHAnsi"/>
          <w:b/>
          <w:color w:val="auto"/>
          <w:sz w:val="28"/>
        </w:rPr>
      </w:pPr>
    </w:p>
    <w:p w14:paraId="42C6D926" w14:textId="2F241BEA" w:rsidR="00BF710C" w:rsidRPr="00BF710C" w:rsidRDefault="00537AE3" w:rsidP="00BF710C">
      <w:pPr>
        <w:pStyle w:val="Heading2"/>
        <w:rPr>
          <w:rFonts w:asciiTheme="minorHAnsi" w:hAnsiTheme="minorHAnsi"/>
          <w:b/>
          <w:color w:val="auto"/>
          <w:sz w:val="28"/>
        </w:rPr>
      </w:pPr>
      <w:r w:rsidRPr="00C03C02">
        <w:rPr>
          <w:rFonts w:asciiTheme="minorHAnsi" w:hAnsiTheme="minorHAnsi"/>
          <w:b/>
          <w:color w:val="auto"/>
          <w:sz w:val="28"/>
        </w:rPr>
        <w:t>Notes for teachers: using this book in the classroom</w:t>
      </w:r>
    </w:p>
    <w:p w14:paraId="3AD4DCFD" w14:textId="538B7BBE" w:rsidR="00ED550E" w:rsidRDefault="00B1723A" w:rsidP="001F798C">
      <w:pPr>
        <w:rPr>
          <w:color w:val="000000" w:themeColor="text1"/>
        </w:rPr>
      </w:pPr>
      <w:r>
        <w:rPr>
          <w:noProof/>
          <w:color w:val="000000" w:themeColor="text1"/>
          <w:lang w:eastAsia="en-GB"/>
        </w:rPr>
        <mc:AlternateContent>
          <mc:Choice Requires="wps">
            <w:drawing>
              <wp:anchor distT="0" distB="0" distL="114300" distR="114300" simplePos="0" relativeHeight="251659264" behindDoc="0" locked="0" layoutInCell="1" allowOverlap="1" wp14:anchorId="0F5A78B3" wp14:editId="70644AFD">
                <wp:simplePos x="0" y="0"/>
                <wp:positionH relativeFrom="margin">
                  <wp:align>right</wp:align>
                </wp:positionH>
                <wp:positionV relativeFrom="paragraph">
                  <wp:posOffset>280035</wp:posOffset>
                </wp:positionV>
                <wp:extent cx="5730875" cy="2428875"/>
                <wp:effectExtent l="0" t="0" r="22225" b="28575"/>
                <wp:wrapNone/>
                <wp:docPr id="2" name="Text Box 2"/>
                <wp:cNvGraphicFramePr/>
                <a:graphic xmlns:a="http://schemas.openxmlformats.org/drawingml/2006/main">
                  <a:graphicData uri="http://schemas.microsoft.com/office/word/2010/wordprocessingShape">
                    <wps:wsp>
                      <wps:cNvSpPr txBox="1"/>
                      <wps:spPr>
                        <a:xfrm>
                          <a:off x="0" y="0"/>
                          <a:ext cx="5730875" cy="2428875"/>
                        </a:xfrm>
                        <a:prstGeom prst="rect">
                          <a:avLst/>
                        </a:prstGeom>
                        <a:solidFill>
                          <a:schemeClr val="lt1"/>
                        </a:solidFill>
                        <a:ln w="6350">
                          <a:solidFill>
                            <a:prstClr val="black"/>
                          </a:solidFill>
                        </a:ln>
                      </wps:spPr>
                      <wps:txbx>
                        <w:txbxContent>
                          <w:p w14:paraId="68F890D2" w14:textId="2357A83B" w:rsidR="00B1723A" w:rsidRPr="001F430D" w:rsidRDefault="00B1723A" w:rsidP="00B1723A">
                            <w:pPr>
                              <w:spacing w:after="0" w:line="240" w:lineRule="auto"/>
                              <w:rPr>
                                <w:color w:val="FF0000"/>
                              </w:rPr>
                            </w:pPr>
                            <w:r>
                              <w:rPr>
                                <w:b/>
                              </w:rPr>
                              <w:t>Reading objectives</w:t>
                            </w:r>
                            <w:r w:rsidRPr="005B0681">
                              <w:rPr>
                                <w:b/>
                              </w:rPr>
                              <w:t xml:space="preserve">: </w:t>
                            </w:r>
                            <w:r w:rsidRPr="001F430D">
                              <w:t>read most words quickly and accurately, without overt sounding and blending, when they have been frequently encountered;</w:t>
                            </w:r>
                            <w:r w:rsidRPr="001F430D">
                              <w:rPr>
                                <w:color w:val="FF0000"/>
                              </w:rPr>
                              <w:t xml:space="preserve"> </w:t>
                            </w:r>
                            <w:r w:rsidRPr="001F430D">
                              <w:t>discuss and clarify the meanings of words, linking new meanings to known vocabulary;</w:t>
                            </w:r>
                            <w:r w:rsidRPr="001F430D">
                              <w:rPr>
                                <w:color w:val="FF0000"/>
                              </w:rPr>
                              <w:t xml:space="preserve"> </w:t>
                            </w:r>
                            <w:r w:rsidRPr="001F430D">
                              <w:t>answer and ask questions</w:t>
                            </w:r>
                            <w:r>
                              <w:t>; participate in discussion about books, taking turns and listening to what others say</w:t>
                            </w:r>
                          </w:p>
                          <w:p w14:paraId="22D8AA99" w14:textId="77777777" w:rsidR="00B1723A" w:rsidRPr="00F81CC0" w:rsidRDefault="00B1723A" w:rsidP="00B1723A">
                            <w:pPr>
                              <w:spacing w:after="0" w:line="240" w:lineRule="auto"/>
                              <w:rPr>
                                <w:color w:val="FF0000"/>
                              </w:rPr>
                            </w:pPr>
                          </w:p>
                          <w:p w14:paraId="6A51F36D" w14:textId="74DDB3BA" w:rsidR="00B1723A" w:rsidRDefault="00B1723A" w:rsidP="00B1723A">
                            <w:pPr>
                              <w:spacing w:after="0" w:line="240" w:lineRule="auto"/>
                            </w:pPr>
                            <w:r w:rsidRPr="00BA643F">
                              <w:rPr>
                                <w:b/>
                              </w:rPr>
                              <w:t>Spoken language objectives:</w:t>
                            </w:r>
                            <w:r>
                              <w:rPr>
                                <w:b/>
                              </w:rPr>
                              <w:t xml:space="preserve"> </w:t>
                            </w:r>
                            <w:r>
                              <w:t xml:space="preserve">give well-structured descriptions, explanations and narratives for different purposes, including for expressing feelings. </w:t>
                            </w:r>
                          </w:p>
                          <w:p w14:paraId="64F4954E" w14:textId="77777777" w:rsidR="00B1723A" w:rsidRPr="00B11146" w:rsidRDefault="00B1723A" w:rsidP="00B1723A">
                            <w:pPr>
                              <w:spacing w:after="0" w:line="240" w:lineRule="auto"/>
                            </w:pPr>
                          </w:p>
                          <w:p w14:paraId="1610C314" w14:textId="77777777" w:rsidR="00B1723A" w:rsidRDefault="00B1723A" w:rsidP="00B1723A">
                            <w:pPr>
                              <w:spacing w:after="0" w:line="240" w:lineRule="auto"/>
                            </w:pPr>
                            <w:r w:rsidRPr="00BA643F">
                              <w:rPr>
                                <w:b/>
                              </w:rPr>
                              <w:t>Curriculum links:</w:t>
                            </w:r>
                            <w:r>
                              <w:rPr>
                                <w:b/>
                              </w:rPr>
                              <w:t xml:space="preserve"> </w:t>
                            </w:r>
                            <w:r w:rsidRPr="003C405C">
                              <w:t xml:space="preserve">Science: </w:t>
                            </w:r>
                            <w:r>
                              <w:t>Working scientifically</w:t>
                            </w:r>
                          </w:p>
                          <w:p w14:paraId="1C18A5C4" w14:textId="77777777" w:rsidR="00B1723A" w:rsidRDefault="00B1723A" w:rsidP="00B1723A">
                            <w:pPr>
                              <w:tabs>
                                <w:tab w:val="left" w:pos="2020"/>
                              </w:tabs>
                              <w:spacing w:after="0" w:line="240" w:lineRule="auto"/>
                              <w:rPr>
                                <w:b/>
                              </w:rPr>
                            </w:pPr>
                          </w:p>
                          <w:p w14:paraId="789C1F53" w14:textId="77777777" w:rsidR="00B1723A" w:rsidRPr="00BD570D" w:rsidRDefault="00B1723A" w:rsidP="00B1723A">
                            <w:pPr>
                              <w:tabs>
                                <w:tab w:val="left" w:pos="2020"/>
                              </w:tabs>
                              <w:spacing w:after="0" w:line="240" w:lineRule="auto"/>
                            </w:pPr>
                            <w:r w:rsidRPr="00BA643F">
                              <w:rPr>
                                <w:b/>
                              </w:rPr>
                              <w:t>Interest words:</w:t>
                            </w:r>
                            <w:r>
                              <w:rPr>
                                <w:b/>
                              </w:rPr>
                              <w:t xml:space="preserve"> </w:t>
                            </w:r>
                            <w:r>
                              <w:t>museum, fossil, palaeontologist, extinct</w:t>
                            </w:r>
                          </w:p>
                          <w:p w14:paraId="186AAC2A" w14:textId="77777777" w:rsidR="00B1723A" w:rsidRDefault="00B1723A" w:rsidP="00B1723A">
                            <w:pPr>
                              <w:spacing w:after="0" w:line="240" w:lineRule="auto"/>
                              <w:rPr>
                                <w:b/>
                              </w:rPr>
                            </w:pPr>
                          </w:p>
                          <w:p w14:paraId="4F5B8838" w14:textId="77777777" w:rsidR="00B1723A" w:rsidRDefault="00B1723A" w:rsidP="00B1723A">
                            <w:pPr>
                              <w:spacing w:after="0" w:line="240" w:lineRule="auto"/>
                            </w:pPr>
                            <w:r>
                              <w:rPr>
                                <w:b/>
                              </w:rPr>
                              <w:t xml:space="preserve">Resources: </w:t>
                            </w:r>
                            <w:r>
                              <w:t>i</w:t>
                            </w:r>
                            <w:r w:rsidRPr="00393BE0">
                              <w:t>nternet; paper; pencils</w:t>
                            </w:r>
                            <w:r>
                              <w:t>; crayons</w:t>
                            </w:r>
                          </w:p>
                          <w:p w14:paraId="5CC34F1B" w14:textId="77777777" w:rsidR="00B1723A" w:rsidRDefault="00B1723A" w:rsidP="00B1723A">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5A78B3" id="_x0000_t202" coordsize="21600,21600" o:spt="202" path="m,l,21600r21600,l21600,xe">
                <v:stroke joinstyle="miter"/>
                <v:path gradientshapeok="t" o:connecttype="rect"/>
              </v:shapetype>
              <v:shape id="Text Box 2" o:spid="_x0000_s1026" type="#_x0000_t202" style="position:absolute;margin-left:400.05pt;margin-top:22.05pt;width:451.25pt;height:191.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" fillcolor="white [3201]" strokeweight=".5pt">
                <v:textbox>
                  <w:txbxContent>
                    <w:p w14:paraId="68F890D2" w14:textId="2357A83B" w:rsidR="00B1723A" w:rsidRPr="001F430D" w:rsidRDefault="00B1723A" w:rsidP="00B1723A">
                      <w:pPr>
                        <w:spacing w:after="0" w:line="240" w:lineRule="auto"/>
                        <w:rPr>
                          <w:color w:val="FF0000"/>
                        </w:rPr>
                      </w:pPr>
                      <w:r>
                        <w:rPr>
                          <w:b/>
                        </w:rPr>
                        <w:t>Reading objectives</w:t>
                      </w:r>
                      <w:r w:rsidRPr="005B0681">
                        <w:rPr>
                          <w:b/>
                        </w:rPr>
                        <w:t xml:space="preserve">: </w:t>
                      </w:r>
                      <w:r w:rsidRPr="001F430D">
                        <w:t>read most words quickly and accurately, without overt sounding and blending, when they have been frequently encountered;</w:t>
                      </w:r>
                      <w:r w:rsidRPr="001F430D">
                        <w:rPr>
                          <w:color w:val="FF0000"/>
                        </w:rPr>
                        <w:t xml:space="preserve"> </w:t>
                      </w:r>
                      <w:r w:rsidRPr="001F430D">
                        <w:t>discuss and clarify the meanings of words, linking new meanings to known vocabulary;</w:t>
                      </w:r>
                      <w:r w:rsidRPr="001F430D">
                        <w:rPr>
                          <w:color w:val="FF0000"/>
                        </w:rPr>
                        <w:t xml:space="preserve"> </w:t>
                      </w:r>
                      <w:r w:rsidRPr="001F430D">
                        <w:t>answer and ask questions</w:t>
                      </w:r>
                      <w:r>
                        <w:t>;</w:t>
                      </w:r>
                      <w:r>
                        <w:t xml:space="preserve"> </w:t>
                      </w:r>
                      <w:r>
                        <w:t>participate in discussion about books, taking turns and listening to what others say</w:t>
                      </w:r>
                    </w:p>
                    <w:p w14:paraId="22D8AA99" w14:textId="77777777" w:rsidR="00B1723A" w:rsidRPr="00F81CC0" w:rsidRDefault="00B1723A" w:rsidP="00B1723A">
                      <w:pPr>
                        <w:spacing w:after="0" w:line="240" w:lineRule="auto"/>
                        <w:rPr>
                          <w:color w:val="FF0000"/>
                        </w:rPr>
                      </w:pPr>
                    </w:p>
                    <w:p w14:paraId="6A51F36D" w14:textId="74DDB3BA" w:rsidR="00B1723A" w:rsidRDefault="00B1723A" w:rsidP="00B1723A">
                      <w:pPr>
                        <w:spacing w:after="0" w:line="240" w:lineRule="auto"/>
                      </w:pPr>
                      <w:r w:rsidRPr="00BA643F">
                        <w:rPr>
                          <w:b/>
                        </w:rPr>
                        <w:t>Spoken language objectives:</w:t>
                      </w:r>
                      <w:r>
                        <w:rPr>
                          <w:b/>
                        </w:rPr>
                        <w:t xml:space="preserve"> </w:t>
                      </w:r>
                      <w:r>
                        <w:t xml:space="preserve">give well-structured descriptions, explanations and narratives for different purposes, including for expressing feelings. </w:t>
                      </w:r>
                    </w:p>
                    <w:p w14:paraId="64F4954E" w14:textId="77777777" w:rsidR="00B1723A" w:rsidRPr="00B11146" w:rsidRDefault="00B1723A" w:rsidP="00B1723A">
                      <w:pPr>
                        <w:spacing w:after="0" w:line="240" w:lineRule="auto"/>
                      </w:pPr>
                    </w:p>
                    <w:p w14:paraId="1610C314" w14:textId="77777777" w:rsidR="00B1723A" w:rsidRDefault="00B1723A" w:rsidP="00B1723A">
                      <w:pPr>
                        <w:spacing w:after="0" w:line="240" w:lineRule="auto"/>
                      </w:pPr>
                      <w:r w:rsidRPr="00BA643F">
                        <w:rPr>
                          <w:b/>
                        </w:rPr>
                        <w:t>Curriculum links:</w:t>
                      </w:r>
                      <w:r>
                        <w:rPr>
                          <w:b/>
                        </w:rPr>
                        <w:t xml:space="preserve"> </w:t>
                      </w:r>
                      <w:r w:rsidRPr="003C405C">
                        <w:t xml:space="preserve">Science: </w:t>
                      </w:r>
                      <w:r>
                        <w:t>Working scientifically</w:t>
                      </w:r>
                    </w:p>
                    <w:p w14:paraId="1C18A5C4" w14:textId="77777777" w:rsidR="00B1723A" w:rsidRDefault="00B1723A" w:rsidP="00B1723A">
                      <w:pPr>
                        <w:tabs>
                          <w:tab w:val="left" w:pos="2020"/>
                        </w:tabs>
                        <w:spacing w:after="0" w:line="240" w:lineRule="auto"/>
                        <w:rPr>
                          <w:b/>
                        </w:rPr>
                      </w:pPr>
                    </w:p>
                    <w:p w14:paraId="789C1F53" w14:textId="77777777" w:rsidR="00B1723A" w:rsidRPr="00BD570D" w:rsidRDefault="00B1723A" w:rsidP="00B1723A">
                      <w:pPr>
                        <w:tabs>
                          <w:tab w:val="left" w:pos="2020"/>
                        </w:tabs>
                        <w:spacing w:after="0" w:line="240" w:lineRule="auto"/>
                      </w:pPr>
                      <w:r w:rsidRPr="00BA643F">
                        <w:rPr>
                          <w:b/>
                        </w:rPr>
                        <w:t>Interest words:</w:t>
                      </w:r>
                      <w:r>
                        <w:rPr>
                          <w:b/>
                        </w:rPr>
                        <w:t xml:space="preserve"> </w:t>
                      </w:r>
                      <w:r>
                        <w:t>museum, fossil, palaeontologist, extinct</w:t>
                      </w:r>
                    </w:p>
                    <w:p w14:paraId="186AAC2A" w14:textId="77777777" w:rsidR="00B1723A" w:rsidRDefault="00B1723A" w:rsidP="00B1723A">
                      <w:pPr>
                        <w:spacing w:after="0" w:line="240" w:lineRule="auto"/>
                        <w:rPr>
                          <w:b/>
                        </w:rPr>
                      </w:pPr>
                    </w:p>
                    <w:p w14:paraId="4F5B8838" w14:textId="77777777" w:rsidR="00B1723A" w:rsidRDefault="00B1723A" w:rsidP="00B1723A">
                      <w:pPr>
                        <w:spacing w:after="0" w:line="240" w:lineRule="auto"/>
                      </w:pPr>
                      <w:r>
                        <w:rPr>
                          <w:b/>
                        </w:rPr>
                        <w:t xml:space="preserve">Resources: </w:t>
                      </w:r>
                      <w:r>
                        <w:t>i</w:t>
                      </w:r>
                      <w:r w:rsidRPr="00393BE0">
                        <w:t>nternet; paper; pencils</w:t>
                      </w:r>
                      <w:r>
                        <w:t>; crayons</w:t>
                      </w:r>
                    </w:p>
                    <w:p w14:paraId="5CC34F1B" w14:textId="77777777" w:rsidR="00B1723A" w:rsidRDefault="00B1723A" w:rsidP="00B1723A">
                      <w:pPr>
                        <w:rPr>
                          <w:color w:val="000000" w:themeColor="text1"/>
                        </w:rPr>
                      </w:pPr>
                    </w:p>
                  </w:txbxContent>
                </v:textbox>
                <w10:wrap anchorx="margin"/>
              </v:shape>
            </w:pict>
          </mc:Fallback>
        </mc:AlternateContent>
      </w:r>
    </w:p>
    <w:p w14:paraId="3F459F95" w14:textId="1C8F7C86" w:rsidR="00BD570D" w:rsidRDefault="00BD570D" w:rsidP="009378A3">
      <w:pPr>
        <w:rPr>
          <w:color w:val="000000" w:themeColor="text1"/>
        </w:rPr>
      </w:pPr>
    </w:p>
    <w:p w14:paraId="3B341DC0" w14:textId="77777777" w:rsidR="00B1723A" w:rsidRDefault="00B1723A" w:rsidP="009378A3">
      <w:pPr>
        <w:rPr>
          <w:color w:val="000000" w:themeColor="text1"/>
        </w:rPr>
      </w:pPr>
    </w:p>
    <w:p w14:paraId="403E2E5F" w14:textId="77777777" w:rsidR="00B1723A" w:rsidRDefault="00B1723A" w:rsidP="009378A3">
      <w:pPr>
        <w:rPr>
          <w:color w:val="000000" w:themeColor="text1"/>
        </w:rPr>
      </w:pPr>
    </w:p>
    <w:p w14:paraId="235C719D" w14:textId="77777777" w:rsidR="00B1723A" w:rsidRDefault="00B1723A" w:rsidP="009378A3">
      <w:pPr>
        <w:rPr>
          <w:color w:val="000000" w:themeColor="text1"/>
        </w:rPr>
      </w:pPr>
    </w:p>
    <w:p w14:paraId="29ECFE01" w14:textId="77777777" w:rsidR="00B1723A" w:rsidRDefault="00B1723A" w:rsidP="009378A3">
      <w:pPr>
        <w:rPr>
          <w:color w:val="000000" w:themeColor="text1"/>
        </w:rPr>
      </w:pPr>
    </w:p>
    <w:p w14:paraId="40199991" w14:textId="77777777" w:rsidR="00B1723A" w:rsidRDefault="00B1723A" w:rsidP="009378A3">
      <w:pPr>
        <w:rPr>
          <w:color w:val="000000" w:themeColor="text1"/>
        </w:rPr>
      </w:pPr>
    </w:p>
    <w:p w14:paraId="768BE318" w14:textId="77777777" w:rsidR="00B1723A" w:rsidRDefault="00B1723A" w:rsidP="009378A3">
      <w:pPr>
        <w:rPr>
          <w:color w:val="000000" w:themeColor="text1"/>
        </w:rPr>
      </w:pPr>
    </w:p>
    <w:p w14:paraId="1A11D213" w14:textId="77777777" w:rsidR="00B1723A" w:rsidRDefault="00B1723A" w:rsidP="009378A3">
      <w:pPr>
        <w:rPr>
          <w:color w:val="000000" w:themeColor="text1"/>
        </w:rPr>
      </w:pPr>
    </w:p>
    <w:p w14:paraId="109BEA5B" w14:textId="77777777" w:rsidR="00B1723A" w:rsidRDefault="00B1723A" w:rsidP="009378A3">
      <w:pPr>
        <w:rPr>
          <w:color w:val="000000" w:themeColor="text1"/>
        </w:rPr>
      </w:pPr>
    </w:p>
    <w:p w14:paraId="573BA075" w14:textId="360396A6" w:rsidR="009378A3" w:rsidRPr="00116628" w:rsidRDefault="009378A3" w:rsidP="009378A3">
      <w:pPr>
        <w:rPr>
          <w:color w:val="000000" w:themeColor="text1"/>
        </w:rPr>
      </w:pPr>
      <w:r w:rsidRPr="00116628">
        <w:rPr>
          <w:color w:val="000000" w:themeColor="text1"/>
        </w:rPr>
        <w:t>Children who are reading at Green, Orange and Turquoise book bands are developing reading stamina and should be able to tackle longer stretches of text and some unfamiliar vocabulary with increasing independence. Children will enjoy talking about the content and pictures with some support – for example, in a group or guided reading session, or when reading with an adult.</w:t>
      </w:r>
    </w:p>
    <w:p w14:paraId="0EEE8A8D" w14:textId="6D07FCBB" w:rsidR="001F798C" w:rsidRPr="004446EE" w:rsidRDefault="001F798C" w:rsidP="009E1FDA">
      <w:pPr>
        <w:pStyle w:val="Heading2"/>
        <w:rPr>
          <w:rFonts w:asciiTheme="minorHAnsi" w:hAnsiTheme="minorHAnsi"/>
          <w:b/>
          <w:color w:val="auto"/>
          <w:sz w:val="28"/>
        </w:rPr>
      </w:pPr>
      <w:r w:rsidRPr="004446EE">
        <w:rPr>
          <w:rFonts w:asciiTheme="minorHAnsi" w:hAnsiTheme="minorHAnsi"/>
          <w:b/>
          <w:color w:val="auto"/>
          <w:sz w:val="28"/>
        </w:rPr>
        <w:t>Language</w:t>
      </w:r>
    </w:p>
    <w:p w14:paraId="0918F4C5" w14:textId="77777777" w:rsidR="009378A3" w:rsidRPr="009378A3" w:rsidRDefault="009378A3" w:rsidP="009378A3">
      <w:pPr>
        <w:pStyle w:val="ListParagraph"/>
        <w:numPr>
          <w:ilvl w:val="0"/>
          <w:numId w:val="8"/>
        </w:numPr>
        <w:rPr>
          <w:color w:val="000000" w:themeColor="text1"/>
        </w:rPr>
      </w:pPr>
      <w:r w:rsidRPr="009378A3">
        <w:rPr>
          <w:color w:val="000000" w:themeColor="text1"/>
        </w:rPr>
        <w:t>The language used in the main text should be familiar to children reading at this level and may be read independently, but children may need help with the following:</w:t>
      </w:r>
    </w:p>
    <w:p w14:paraId="3F3287E4" w14:textId="10A17098" w:rsidR="00BD570D" w:rsidRDefault="00BD570D" w:rsidP="009378A3">
      <w:pPr>
        <w:pStyle w:val="ListParagraph"/>
        <w:numPr>
          <w:ilvl w:val="1"/>
          <w:numId w:val="8"/>
        </w:numPr>
        <w:rPr>
          <w:color w:val="000000" w:themeColor="text1"/>
        </w:rPr>
      </w:pPr>
      <w:r>
        <w:rPr>
          <w:color w:val="000000" w:themeColor="text1"/>
        </w:rPr>
        <w:t xml:space="preserve">reading the less familiar technical vocabulary associated with dinosaurs: </w:t>
      </w:r>
      <w:r>
        <w:rPr>
          <w:i/>
          <w:color w:val="000000" w:themeColor="text1"/>
        </w:rPr>
        <w:t>scientist, lizards, scaly, feathery, sauropods</w:t>
      </w:r>
    </w:p>
    <w:p w14:paraId="5BE5EFDC" w14:textId="12F7362A" w:rsidR="00E0628E" w:rsidRPr="00116628" w:rsidRDefault="00BD570D" w:rsidP="00E0628E">
      <w:pPr>
        <w:pStyle w:val="ListParagraph"/>
        <w:numPr>
          <w:ilvl w:val="1"/>
          <w:numId w:val="8"/>
        </w:numPr>
        <w:rPr>
          <w:i/>
          <w:color w:val="000000" w:themeColor="text1"/>
        </w:rPr>
      </w:pPr>
      <w:r>
        <w:rPr>
          <w:color w:val="000000" w:themeColor="text1"/>
        </w:rPr>
        <w:t>reading multi-syllable words</w:t>
      </w:r>
      <w:r w:rsidR="00BF7A9C">
        <w:rPr>
          <w:color w:val="000000" w:themeColor="text1"/>
        </w:rPr>
        <w:t xml:space="preserve"> and words with suffixes</w:t>
      </w:r>
      <w:r>
        <w:rPr>
          <w:color w:val="000000" w:themeColor="text1"/>
        </w:rPr>
        <w:t xml:space="preserve"> </w:t>
      </w:r>
      <w:r w:rsidR="00BF7A9C">
        <w:rPr>
          <w:color w:val="000000" w:themeColor="text1"/>
        </w:rPr>
        <w:t xml:space="preserve">that describe dinosaurs, e.g. </w:t>
      </w:r>
      <w:r w:rsidR="00BF7A9C">
        <w:rPr>
          <w:i/>
          <w:color w:val="000000" w:themeColor="text1"/>
        </w:rPr>
        <w:t>biggest, longest, armoured</w:t>
      </w:r>
    </w:p>
    <w:p w14:paraId="1F2FA1D7" w14:textId="5A39F619" w:rsidR="00E0628E" w:rsidRPr="00BF7A9C" w:rsidRDefault="00E0628E" w:rsidP="002C7575">
      <w:pPr>
        <w:pStyle w:val="ListParagraph"/>
        <w:numPr>
          <w:ilvl w:val="1"/>
          <w:numId w:val="8"/>
        </w:numPr>
        <w:spacing w:after="0"/>
        <w:rPr>
          <w:i/>
          <w:color w:val="000000" w:themeColor="text1"/>
        </w:rPr>
      </w:pPr>
      <w:r>
        <w:rPr>
          <w:color w:val="000000" w:themeColor="text1"/>
        </w:rPr>
        <w:t xml:space="preserve">reading </w:t>
      </w:r>
      <w:r w:rsidR="00BF7A9C">
        <w:rPr>
          <w:color w:val="000000" w:themeColor="text1"/>
        </w:rPr>
        <w:t xml:space="preserve">expanded noun phrases that describe dinosaurs, e.g. </w:t>
      </w:r>
      <w:r w:rsidR="00BF7A9C" w:rsidRPr="00BF7A9C">
        <w:rPr>
          <w:i/>
          <w:color w:val="000000" w:themeColor="text1"/>
        </w:rPr>
        <w:t>‘a huge head with three</w:t>
      </w:r>
      <w:r w:rsidR="002C7575">
        <w:rPr>
          <w:i/>
          <w:color w:val="000000" w:themeColor="text1"/>
        </w:rPr>
        <w:t xml:space="preserve"> large horns; a wide neck frill’</w:t>
      </w:r>
    </w:p>
    <w:p w14:paraId="3C99D5FE" w14:textId="74FC2C58" w:rsidR="000668F1" w:rsidRPr="00573CD2" w:rsidRDefault="009378A3" w:rsidP="000668F1">
      <w:pPr>
        <w:pStyle w:val="NormalWeb"/>
        <w:numPr>
          <w:ilvl w:val="0"/>
          <w:numId w:val="8"/>
        </w:numPr>
      </w:pPr>
      <w:r w:rsidRPr="00BF7A9C">
        <w:rPr>
          <w:rFonts w:asciiTheme="minorHAnsi" w:hAnsiTheme="minorHAnsi"/>
          <w:color w:val="000000" w:themeColor="text1"/>
          <w:sz w:val="22"/>
          <w:szCs w:val="22"/>
        </w:rPr>
        <w:t xml:space="preserve">Children may need help decoding and pronouncing the names of the </w:t>
      </w:r>
      <w:r w:rsidR="00BF7A9C">
        <w:rPr>
          <w:rFonts w:asciiTheme="minorHAnsi" w:hAnsiTheme="minorHAnsi"/>
          <w:color w:val="000000" w:themeColor="text1"/>
          <w:sz w:val="22"/>
          <w:szCs w:val="22"/>
        </w:rPr>
        <w:t>less familiar</w:t>
      </w:r>
      <w:r w:rsidR="00BD570D" w:rsidRPr="00BF7A9C">
        <w:rPr>
          <w:rFonts w:asciiTheme="minorHAnsi" w:hAnsiTheme="minorHAnsi"/>
          <w:color w:val="000000" w:themeColor="text1"/>
          <w:sz w:val="22"/>
          <w:szCs w:val="22"/>
        </w:rPr>
        <w:t xml:space="preserve"> dinosaurs that are</w:t>
      </w:r>
      <w:r w:rsidRPr="00BF7A9C">
        <w:rPr>
          <w:rFonts w:asciiTheme="minorHAnsi" w:hAnsiTheme="minorHAnsi"/>
          <w:color w:val="000000" w:themeColor="text1"/>
          <w:sz w:val="22"/>
          <w:szCs w:val="22"/>
        </w:rPr>
        <w:t xml:space="preserve"> featured. They may need to </w:t>
      </w:r>
      <w:r w:rsidR="00BF7A9C">
        <w:rPr>
          <w:rFonts w:asciiTheme="minorHAnsi" w:hAnsiTheme="minorHAnsi"/>
          <w:color w:val="000000" w:themeColor="text1"/>
          <w:sz w:val="22"/>
          <w:szCs w:val="22"/>
        </w:rPr>
        <w:t xml:space="preserve">look at each name </w:t>
      </w:r>
      <w:r w:rsidRPr="00BF7A9C">
        <w:rPr>
          <w:rFonts w:asciiTheme="minorHAnsi" w:hAnsiTheme="minorHAnsi"/>
          <w:color w:val="000000" w:themeColor="text1"/>
          <w:sz w:val="22"/>
          <w:szCs w:val="22"/>
        </w:rPr>
        <w:t xml:space="preserve">say </w:t>
      </w:r>
      <w:r w:rsidR="00BF7A9C">
        <w:rPr>
          <w:rFonts w:asciiTheme="minorHAnsi" w:hAnsiTheme="minorHAnsi"/>
          <w:color w:val="000000" w:themeColor="text1"/>
          <w:sz w:val="22"/>
          <w:szCs w:val="22"/>
        </w:rPr>
        <w:t>it</w:t>
      </w:r>
      <w:r w:rsidRPr="00BF7A9C">
        <w:rPr>
          <w:rFonts w:asciiTheme="minorHAnsi" w:hAnsiTheme="minorHAnsi"/>
          <w:color w:val="000000" w:themeColor="text1"/>
          <w:sz w:val="22"/>
          <w:szCs w:val="22"/>
        </w:rPr>
        <w:t xml:space="preserve"> aloud several times: </w:t>
      </w:r>
      <w:r w:rsidR="000668F1" w:rsidRPr="00573CD2">
        <w:rPr>
          <w:rFonts w:asciiTheme="minorHAnsi" w:hAnsiTheme="minorHAnsi"/>
          <w:sz w:val="22"/>
          <w:szCs w:val="22"/>
        </w:rPr>
        <w:t>Buitreraptor (bwee</w:t>
      </w:r>
      <w:r w:rsidR="000668F1">
        <w:rPr>
          <w:rFonts w:asciiTheme="minorHAnsi" w:hAnsiTheme="minorHAnsi"/>
          <w:sz w:val="22"/>
          <w:szCs w:val="22"/>
        </w:rPr>
        <w:t>-</w:t>
      </w:r>
      <w:r w:rsidR="000668F1" w:rsidRPr="00573CD2">
        <w:rPr>
          <w:rFonts w:asciiTheme="minorHAnsi" w:hAnsiTheme="minorHAnsi"/>
          <w:sz w:val="22"/>
          <w:szCs w:val="22"/>
        </w:rPr>
        <w:t>tre-ra</w:t>
      </w:r>
      <w:r w:rsidR="000668F1">
        <w:rPr>
          <w:rFonts w:asciiTheme="minorHAnsi" w:hAnsiTheme="minorHAnsi"/>
          <w:sz w:val="22"/>
          <w:szCs w:val="22"/>
        </w:rPr>
        <w:t>p-tor), Diplodocus (dip-low-doh-c</w:t>
      </w:r>
      <w:r w:rsidR="000668F1" w:rsidRPr="00573CD2">
        <w:rPr>
          <w:rFonts w:asciiTheme="minorHAnsi" w:hAnsiTheme="minorHAnsi"/>
          <w:sz w:val="22"/>
          <w:szCs w:val="22"/>
        </w:rPr>
        <w:t xml:space="preserve">us), Pachycephalosaurus </w:t>
      </w:r>
      <w:r w:rsidR="000668F1">
        <w:rPr>
          <w:rFonts w:asciiTheme="minorHAnsi" w:hAnsiTheme="minorHAnsi"/>
          <w:sz w:val="22"/>
          <w:szCs w:val="22"/>
        </w:rPr>
        <w:t>(p</w:t>
      </w:r>
      <w:r w:rsidR="000668F1" w:rsidRPr="00573CD2">
        <w:rPr>
          <w:rFonts w:asciiTheme="minorHAnsi" w:hAnsiTheme="minorHAnsi"/>
          <w:sz w:val="22"/>
          <w:szCs w:val="22"/>
        </w:rPr>
        <w:t>ack-ee-se</w:t>
      </w:r>
      <w:r w:rsidR="000668F1">
        <w:rPr>
          <w:rFonts w:asciiTheme="minorHAnsi" w:hAnsiTheme="minorHAnsi"/>
          <w:sz w:val="22"/>
          <w:szCs w:val="22"/>
        </w:rPr>
        <w:t>f-a-low-sor-us), Ankylosaurus (a</w:t>
      </w:r>
      <w:r w:rsidR="000668F1" w:rsidRPr="00573CD2">
        <w:rPr>
          <w:rFonts w:asciiTheme="minorHAnsi" w:hAnsiTheme="minorHAnsi"/>
          <w:sz w:val="22"/>
          <w:szCs w:val="22"/>
        </w:rPr>
        <w:t>n-k</w:t>
      </w:r>
      <w:r w:rsidR="000668F1">
        <w:rPr>
          <w:rFonts w:asciiTheme="minorHAnsi" w:hAnsiTheme="minorHAnsi"/>
          <w:sz w:val="22"/>
          <w:szCs w:val="22"/>
        </w:rPr>
        <w:t>ee-low-sor-us), Brachiosaurus (b</w:t>
      </w:r>
      <w:r w:rsidR="000668F1" w:rsidRPr="00573CD2">
        <w:rPr>
          <w:rFonts w:asciiTheme="minorHAnsi" w:hAnsiTheme="minorHAnsi"/>
          <w:sz w:val="22"/>
          <w:szCs w:val="22"/>
        </w:rPr>
        <w:t>ra</w:t>
      </w:r>
      <w:r w:rsidR="000668F1">
        <w:rPr>
          <w:rFonts w:asciiTheme="minorHAnsi" w:hAnsiTheme="minorHAnsi"/>
          <w:sz w:val="22"/>
          <w:szCs w:val="22"/>
        </w:rPr>
        <w:t>ck-ee-oh-sor-us), Deinonychus (dee</w:t>
      </w:r>
      <w:r w:rsidR="000668F1" w:rsidRPr="00573CD2">
        <w:rPr>
          <w:rFonts w:asciiTheme="minorHAnsi" w:hAnsiTheme="minorHAnsi"/>
          <w:sz w:val="22"/>
          <w:szCs w:val="22"/>
        </w:rPr>
        <w:t>-in-on-ee-c</w:t>
      </w:r>
      <w:r w:rsidR="000668F1">
        <w:rPr>
          <w:rFonts w:asciiTheme="minorHAnsi" w:hAnsiTheme="minorHAnsi"/>
          <w:sz w:val="22"/>
          <w:szCs w:val="22"/>
        </w:rPr>
        <w:t>us), Anchiornis (un-chee-or-nis)</w:t>
      </w:r>
    </w:p>
    <w:p w14:paraId="2A201A41" w14:textId="676AEC7F" w:rsidR="009378A3" w:rsidRPr="00BF7A9C" w:rsidRDefault="009378A3" w:rsidP="009378A3">
      <w:pPr>
        <w:pStyle w:val="ListParagraph"/>
        <w:numPr>
          <w:ilvl w:val="0"/>
          <w:numId w:val="8"/>
        </w:numPr>
        <w:rPr>
          <w:i/>
          <w:color w:val="000000" w:themeColor="text1"/>
        </w:rPr>
      </w:pPr>
      <w:r w:rsidRPr="009378A3">
        <w:rPr>
          <w:color w:val="000000" w:themeColor="text1"/>
        </w:rPr>
        <w:t>Children may need help using the organisational devices, e.g. the contents</w:t>
      </w:r>
      <w:r w:rsidR="00C31BE2">
        <w:rPr>
          <w:color w:val="000000" w:themeColor="text1"/>
        </w:rPr>
        <w:t xml:space="preserve"> list to find information or</w:t>
      </w:r>
      <w:r w:rsidRPr="009378A3">
        <w:rPr>
          <w:color w:val="000000" w:themeColor="text1"/>
        </w:rPr>
        <w:t xml:space="preserve"> the picture glossary to learn the meaning of new words: </w:t>
      </w:r>
      <w:r w:rsidR="00BF7A9C" w:rsidRPr="00BF7A9C">
        <w:rPr>
          <w:i/>
        </w:rPr>
        <w:t>museum, fossil, palaeontologist, extinct</w:t>
      </w:r>
      <w:r w:rsidR="00C31BE2">
        <w:rPr>
          <w:i/>
        </w:rPr>
        <w:t>.</w:t>
      </w:r>
    </w:p>
    <w:p w14:paraId="1D2BE003" w14:textId="732B96B0" w:rsidR="00ED550E" w:rsidRPr="00BF7A9C" w:rsidRDefault="00F22A34" w:rsidP="009E1FDA">
      <w:pPr>
        <w:pStyle w:val="ListParagraph"/>
        <w:numPr>
          <w:ilvl w:val="0"/>
          <w:numId w:val="8"/>
        </w:numPr>
        <w:rPr>
          <w:color w:val="000000" w:themeColor="text1"/>
        </w:rPr>
      </w:pPr>
      <w:r w:rsidRPr="00EA24D2">
        <w:rPr>
          <w:color w:val="000000" w:themeColor="text1"/>
        </w:rPr>
        <w:t xml:space="preserve">Children will enjoy reading the jokes and turning the pages for the answers. They may need help initially to understand the word play, e.g. </w:t>
      </w:r>
      <w:r w:rsidR="00BF7A9C">
        <w:rPr>
          <w:i/>
          <w:color w:val="000000" w:themeColor="text1"/>
        </w:rPr>
        <w:t>Tyrannosaurus wrecks!</w:t>
      </w:r>
    </w:p>
    <w:p w14:paraId="59A00BD7" w14:textId="7F6D3F8C" w:rsidR="001F798C" w:rsidRPr="009E1FDA" w:rsidRDefault="001F798C" w:rsidP="009E1FDA">
      <w:pPr>
        <w:pStyle w:val="Heading2"/>
        <w:rPr>
          <w:rFonts w:asciiTheme="minorHAnsi" w:hAnsiTheme="minorHAnsi"/>
          <w:b/>
          <w:color w:val="auto"/>
          <w:sz w:val="28"/>
        </w:rPr>
      </w:pPr>
      <w:r w:rsidRPr="009E1FDA">
        <w:rPr>
          <w:rFonts w:asciiTheme="minorHAnsi" w:hAnsiTheme="minorHAnsi"/>
          <w:b/>
          <w:color w:val="auto"/>
          <w:sz w:val="28"/>
        </w:rPr>
        <w:lastRenderedPageBreak/>
        <w:t>Images</w:t>
      </w:r>
    </w:p>
    <w:p w14:paraId="3C86E348" w14:textId="0BFFA3AC" w:rsidR="001F430D" w:rsidRDefault="009378A3" w:rsidP="009378A3">
      <w:pPr>
        <w:pStyle w:val="ListParagraph"/>
        <w:numPr>
          <w:ilvl w:val="0"/>
          <w:numId w:val="9"/>
        </w:numPr>
        <w:rPr>
          <w:color w:val="000000" w:themeColor="text1"/>
        </w:rPr>
      </w:pPr>
      <w:r w:rsidRPr="009378A3">
        <w:rPr>
          <w:color w:val="000000" w:themeColor="text1"/>
        </w:rPr>
        <w:t xml:space="preserve">Look at the </w:t>
      </w:r>
      <w:r w:rsidR="00BF7A9C">
        <w:rPr>
          <w:color w:val="000000" w:themeColor="text1"/>
        </w:rPr>
        <w:t>dinosaur</w:t>
      </w:r>
      <w:r w:rsidR="00C31BE2">
        <w:rPr>
          <w:color w:val="000000" w:themeColor="text1"/>
        </w:rPr>
        <w:t>s</w:t>
      </w:r>
      <w:r w:rsidRPr="009378A3">
        <w:rPr>
          <w:color w:val="000000" w:themeColor="text1"/>
        </w:rPr>
        <w:t xml:space="preserve"> on the front cover. </w:t>
      </w:r>
      <w:r w:rsidR="00BF7A9C">
        <w:rPr>
          <w:color w:val="000000" w:themeColor="text1"/>
        </w:rPr>
        <w:t>Challenge</w:t>
      </w:r>
      <w:r w:rsidRPr="009378A3">
        <w:rPr>
          <w:color w:val="000000" w:themeColor="text1"/>
        </w:rPr>
        <w:t xml:space="preserve"> children to describe what they can see, using </w:t>
      </w:r>
      <w:r w:rsidR="00BF7A9C">
        <w:rPr>
          <w:color w:val="000000" w:themeColor="text1"/>
        </w:rPr>
        <w:t>expanded noun phrases.</w:t>
      </w:r>
      <w:r w:rsidRPr="009378A3">
        <w:rPr>
          <w:color w:val="000000" w:themeColor="text1"/>
        </w:rPr>
        <w:t xml:space="preserve"> </w:t>
      </w:r>
    </w:p>
    <w:p w14:paraId="6B8C1FD6" w14:textId="759697DA" w:rsidR="009378A3" w:rsidRPr="001F430D" w:rsidRDefault="001F430D" w:rsidP="001F430D">
      <w:pPr>
        <w:pStyle w:val="ListParagraph"/>
        <w:numPr>
          <w:ilvl w:val="0"/>
          <w:numId w:val="9"/>
        </w:numPr>
        <w:rPr>
          <w:color w:val="000000" w:themeColor="text1"/>
        </w:rPr>
      </w:pPr>
      <w:r w:rsidRPr="00C41CD8">
        <w:rPr>
          <w:color w:val="000000" w:themeColor="text1"/>
        </w:rPr>
        <w:t xml:space="preserve">Look carefully at the </w:t>
      </w:r>
      <w:r w:rsidR="00BF7A9C">
        <w:rPr>
          <w:color w:val="000000" w:themeColor="text1"/>
        </w:rPr>
        <w:t>images of the skeleton parts and reconstructed skeleton on pp8</w:t>
      </w:r>
      <w:r w:rsidR="00C31BE2">
        <w:rPr>
          <w:color w:val="000000" w:themeColor="text1"/>
        </w:rPr>
        <w:t>–</w:t>
      </w:r>
      <w:r w:rsidR="00BF7A9C">
        <w:rPr>
          <w:color w:val="000000" w:themeColor="text1"/>
        </w:rPr>
        <w:t xml:space="preserve">9. Discuss what the palaeontologists in the photos are doing; ask children to try to identify different skeleton parts. </w:t>
      </w:r>
    </w:p>
    <w:p w14:paraId="2628804C" w14:textId="0A2FF915" w:rsidR="001F798C" w:rsidRPr="00BF7A9C" w:rsidRDefault="001F798C" w:rsidP="00BF7A9C">
      <w:pPr>
        <w:rPr>
          <w:color w:val="000000" w:themeColor="text1"/>
        </w:rPr>
      </w:pPr>
      <w:r w:rsidRPr="009E1FDA">
        <w:rPr>
          <w:b/>
          <w:sz w:val="28"/>
        </w:rPr>
        <w:t>Activities</w:t>
      </w:r>
      <w:r w:rsidR="00F441EF">
        <w:rPr>
          <w:b/>
          <w:sz w:val="28"/>
        </w:rPr>
        <w:tab/>
      </w:r>
    </w:p>
    <w:p w14:paraId="30741231" w14:textId="45CE0C2B" w:rsidR="009378A3" w:rsidRPr="009378A3" w:rsidRDefault="00E71269" w:rsidP="009378A3">
      <w:pPr>
        <w:pStyle w:val="ListParagraph"/>
        <w:numPr>
          <w:ilvl w:val="0"/>
          <w:numId w:val="10"/>
        </w:numPr>
        <w:rPr>
          <w:color w:val="000000" w:themeColor="text1"/>
        </w:rPr>
      </w:pPr>
      <w:r>
        <w:rPr>
          <w:color w:val="000000" w:themeColor="text1"/>
        </w:rPr>
        <w:t>Challenge children to choose their favourite dinosaur from the book, and talk to the group about why they have chosen it.</w:t>
      </w:r>
    </w:p>
    <w:p w14:paraId="464AC7FD" w14:textId="747FEACC" w:rsidR="00F22A34" w:rsidRDefault="0038111D" w:rsidP="009378A3">
      <w:pPr>
        <w:pStyle w:val="ListParagraph"/>
        <w:numPr>
          <w:ilvl w:val="0"/>
          <w:numId w:val="10"/>
        </w:numPr>
        <w:rPr>
          <w:color w:val="000000" w:themeColor="text1"/>
        </w:rPr>
      </w:pPr>
      <w:r>
        <w:rPr>
          <w:color w:val="000000" w:themeColor="text1"/>
        </w:rPr>
        <w:t>Ask children to d</w:t>
      </w:r>
      <w:r w:rsidR="00E71269">
        <w:rPr>
          <w:color w:val="000000" w:themeColor="text1"/>
        </w:rPr>
        <w:t>raw a new dinosaur with a variety of features that the dinosaurs in the illustration</w:t>
      </w:r>
      <w:r>
        <w:rPr>
          <w:color w:val="000000" w:themeColor="text1"/>
        </w:rPr>
        <w:t>s have, and make up a special name for it.</w:t>
      </w:r>
    </w:p>
    <w:p w14:paraId="3DE71AAA" w14:textId="3046CFF5" w:rsidR="00F22A34" w:rsidRPr="00EA24D2" w:rsidRDefault="00E71269" w:rsidP="00F22A34">
      <w:pPr>
        <w:pStyle w:val="ListParagraph"/>
        <w:numPr>
          <w:ilvl w:val="0"/>
          <w:numId w:val="10"/>
        </w:numPr>
        <w:rPr>
          <w:color w:val="000000" w:themeColor="text1"/>
        </w:rPr>
      </w:pPr>
      <w:r>
        <w:rPr>
          <w:color w:val="000000" w:themeColor="text1"/>
        </w:rPr>
        <w:t>Enjoy telling the dinosaur j</w:t>
      </w:r>
      <w:r w:rsidR="00F22A34" w:rsidRPr="00EA24D2">
        <w:rPr>
          <w:color w:val="000000" w:themeColor="text1"/>
        </w:rPr>
        <w:t>okes to each other.</w:t>
      </w:r>
    </w:p>
    <w:p w14:paraId="7BF78934" w14:textId="4E01B1C7" w:rsidR="008975FA" w:rsidRDefault="00E71269" w:rsidP="00F22A34">
      <w:pPr>
        <w:pStyle w:val="ListParagraph"/>
        <w:numPr>
          <w:ilvl w:val="0"/>
          <w:numId w:val="10"/>
        </w:numPr>
        <w:rPr>
          <w:color w:val="000000" w:themeColor="text1"/>
        </w:rPr>
      </w:pPr>
      <w:r>
        <w:rPr>
          <w:color w:val="000000" w:themeColor="text1"/>
        </w:rPr>
        <w:t>Read the picture glossary together and discuss what can be seen in the pictures.</w:t>
      </w:r>
    </w:p>
    <w:p w14:paraId="5F415266" w14:textId="77777777" w:rsidR="00AF6F37" w:rsidRPr="009E1FDA" w:rsidRDefault="00AF6F37" w:rsidP="009E1FDA">
      <w:pPr>
        <w:pStyle w:val="Heading2"/>
        <w:rPr>
          <w:rFonts w:asciiTheme="minorHAnsi" w:hAnsiTheme="minorHAnsi"/>
          <w:b/>
          <w:color w:val="auto"/>
          <w:sz w:val="28"/>
          <w:szCs w:val="28"/>
        </w:rPr>
      </w:pPr>
      <w:r w:rsidRPr="009033F3">
        <w:rPr>
          <w:rFonts w:asciiTheme="minorHAnsi" w:hAnsiTheme="minorHAnsi"/>
          <w:b/>
          <w:color w:val="auto"/>
          <w:sz w:val="28"/>
          <w:szCs w:val="28"/>
        </w:rPr>
        <w:t>Questions</w:t>
      </w:r>
    </w:p>
    <w:p w14:paraId="4CDED1A1" w14:textId="29EC4040" w:rsidR="009378A3" w:rsidRPr="009378A3" w:rsidRDefault="009378A3" w:rsidP="009378A3">
      <w:pPr>
        <w:pStyle w:val="ListParagraph"/>
        <w:numPr>
          <w:ilvl w:val="0"/>
          <w:numId w:val="11"/>
        </w:numPr>
        <w:rPr>
          <w:color w:val="000000" w:themeColor="text1"/>
        </w:rPr>
      </w:pPr>
      <w:r w:rsidRPr="009378A3">
        <w:rPr>
          <w:color w:val="000000" w:themeColor="text1"/>
        </w:rPr>
        <w:t xml:space="preserve">Where </w:t>
      </w:r>
      <w:r w:rsidR="00E71269">
        <w:rPr>
          <w:color w:val="000000" w:themeColor="text1"/>
        </w:rPr>
        <w:t>can you see real dinosaur bones?</w:t>
      </w:r>
    </w:p>
    <w:p w14:paraId="1B1CEED3" w14:textId="35FEA69B" w:rsidR="009378A3" w:rsidRPr="009378A3" w:rsidRDefault="00E71269" w:rsidP="009378A3">
      <w:pPr>
        <w:pStyle w:val="ListParagraph"/>
        <w:numPr>
          <w:ilvl w:val="0"/>
          <w:numId w:val="11"/>
        </w:numPr>
        <w:rPr>
          <w:color w:val="000000" w:themeColor="text1"/>
        </w:rPr>
      </w:pPr>
      <w:r>
        <w:rPr>
          <w:color w:val="000000" w:themeColor="text1"/>
        </w:rPr>
        <w:t>What do you call a dinosaur expert?</w:t>
      </w:r>
    </w:p>
    <w:p w14:paraId="4002C641" w14:textId="1899EC3F" w:rsidR="009378A3" w:rsidRPr="009378A3" w:rsidRDefault="00E71269" w:rsidP="009378A3">
      <w:pPr>
        <w:pStyle w:val="ListParagraph"/>
        <w:numPr>
          <w:ilvl w:val="0"/>
          <w:numId w:val="11"/>
        </w:numPr>
        <w:rPr>
          <w:color w:val="000000" w:themeColor="text1"/>
        </w:rPr>
      </w:pPr>
      <w:r>
        <w:rPr>
          <w:color w:val="000000" w:themeColor="text1"/>
        </w:rPr>
        <w:t>What sorts of skin coverings did the dinosaurs have?</w:t>
      </w:r>
    </w:p>
    <w:p w14:paraId="4835272B" w14:textId="77777777" w:rsidR="00E71269" w:rsidRDefault="00E71269" w:rsidP="00E71269">
      <w:pPr>
        <w:pStyle w:val="ListParagraph"/>
        <w:numPr>
          <w:ilvl w:val="0"/>
          <w:numId w:val="11"/>
        </w:numPr>
        <w:rPr>
          <w:color w:val="000000" w:themeColor="text1"/>
        </w:rPr>
      </w:pPr>
      <w:r>
        <w:rPr>
          <w:color w:val="000000" w:themeColor="text1"/>
        </w:rPr>
        <w:t>What did the dinosaurs eat?</w:t>
      </w:r>
    </w:p>
    <w:p w14:paraId="426FBD09" w14:textId="0F17002D" w:rsidR="00ED550E" w:rsidRPr="00E71269" w:rsidRDefault="00E71269" w:rsidP="00E71269">
      <w:pPr>
        <w:pStyle w:val="ListParagraph"/>
        <w:numPr>
          <w:ilvl w:val="0"/>
          <w:numId w:val="11"/>
        </w:numPr>
        <w:rPr>
          <w:color w:val="000000" w:themeColor="text1"/>
        </w:rPr>
      </w:pPr>
      <w:r w:rsidRPr="00E71269">
        <w:rPr>
          <w:color w:val="000000" w:themeColor="text1"/>
        </w:rPr>
        <w:t>Are there any dinosaurs</w:t>
      </w:r>
      <w:r>
        <w:rPr>
          <w:color w:val="000000" w:themeColor="text1"/>
        </w:rPr>
        <w:t xml:space="preserve"> </w:t>
      </w:r>
      <w:r w:rsidR="00906464">
        <w:rPr>
          <w:color w:val="000000" w:themeColor="text1"/>
        </w:rPr>
        <w:t>alive today</w:t>
      </w:r>
      <w:r>
        <w:rPr>
          <w:color w:val="000000" w:themeColor="text1"/>
        </w:rPr>
        <w:t>?</w:t>
      </w:r>
      <w:r w:rsidRPr="00E71269">
        <w:rPr>
          <w:color w:val="000000" w:themeColor="text1"/>
        </w:rPr>
        <w:t xml:space="preserve"> </w:t>
      </w:r>
    </w:p>
    <w:p w14:paraId="36326E4B" w14:textId="44F1BA1C" w:rsidR="00ED550E" w:rsidRPr="006E393E" w:rsidRDefault="00ED550E" w:rsidP="00ED550E">
      <w:pPr>
        <w:pStyle w:val="ListParagraph"/>
        <w:rPr>
          <w:color w:val="000000" w:themeColor="text1"/>
        </w:rPr>
      </w:pPr>
    </w:p>
    <w:sectPr w:rsidR="00ED550E" w:rsidRPr="006E393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00D862" w14:textId="77777777" w:rsidR="00734E6F" w:rsidRDefault="00734E6F" w:rsidP="00EE184E">
      <w:pPr>
        <w:spacing w:after="0" w:line="240" w:lineRule="auto"/>
      </w:pPr>
      <w:r>
        <w:separator/>
      </w:r>
    </w:p>
  </w:endnote>
  <w:endnote w:type="continuationSeparator" w:id="0">
    <w:p w14:paraId="007A6415" w14:textId="77777777" w:rsidR="00734E6F" w:rsidRDefault="00734E6F" w:rsidP="00EE18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90CB" w14:textId="4798C3BF" w:rsidR="00EF6083" w:rsidRDefault="00EF6083" w:rsidP="00EF6083">
    <w:pPr>
      <w:pStyle w:val="NoSpacing"/>
      <w:rPr>
        <w:rFonts w:ascii="Calibri" w:hAnsi="Calibri"/>
        <w:sz w:val="22"/>
        <w:szCs w:val="22"/>
      </w:rPr>
    </w:pPr>
    <w:r>
      <w:rPr>
        <w:rFonts w:ascii="Calibri" w:hAnsi="Calibri"/>
        <w:sz w:val="22"/>
        <w:szCs w:val="22"/>
      </w:rPr>
      <w:t xml:space="preserve">Written by Clare Dowdall, </w:t>
    </w:r>
    <w:r w:rsidR="00E04084">
      <w:rPr>
        <w:rFonts w:ascii="Calibri" w:hAnsi="Calibri"/>
        <w:sz w:val="22"/>
        <w:szCs w:val="22"/>
      </w:rPr>
      <w:t>PhD</w:t>
    </w:r>
    <w:r>
      <w:rPr>
        <w:rFonts w:ascii="Calibri" w:hAnsi="Calibri"/>
        <w:sz w:val="22"/>
        <w:szCs w:val="22"/>
      </w:rPr>
      <w:t xml:space="preserve">                                                                    © HarperCollins Publishers 201</w:t>
    </w:r>
    <w:r w:rsidR="009B0E65">
      <w:rPr>
        <w:rFonts w:ascii="Calibri" w:hAnsi="Calibri"/>
        <w:sz w:val="22"/>
        <w:szCs w:val="22"/>
      </w:rPr>
      <w:t>8</w:t>
    </w:r>
  </w:p>
  <w:p w14:paraId="38D2A18A" w14:textId="02AFE08D" w:rsidR="00EF6083" w:rsidRPr="00EF6083" w:rsidRDefault="00EF6083" w:rsidP="00EF6083">
    <w:pPr>
      <w:pStyle w:val="NoSpacing"/>
      <w:rPr>
        <w:rFonts w:ascii="Calibri" w:hAnsi="Calibri"/>
        <w:sz w:val="22"/>
        <w:szCs w:val="22"/>
      </w:rPr>
    </w:pPr>
    <w:r>
      <w:rPr>
        <w:rFonts w:ascii="Calibri" w:hAnsi="Calibri"/>
        <w:sz w:val="22"/>
        <w:szCs w:val="22"/>
      </w:rPr>
      <w:t>Literacy Consultant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A589B" w14:textId="77777777" w:rsidR="00734E6F" w:rsidRDefault="00734E6F" w:rsidP="00EE184E">
      <w:pPr>
        <w:spacing w:after="0" w:line="240" w:lineRule="auto"/>
      </w:pPr>
      <w:r>
        <w:separator/>
      </w:r>
    </w:p>
  </w:footnote>
  <w:footnote w:type="continuationSeparator" w:id="0">
    <w:p w14:paraId="627993C7" w14:textId="77777777" w:rsidR="00734E6F" w:rsidRDefault="00734E6F" w:rsidP="00EE18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1ED22" w14:textId="0271CC26" w:rsidR="00EE184E" w:rsidRDefault="00C11EFC">
    <w:pPr>
      <w:pStyle w:val="Header"/>
    </w:pPr>
    <w:r w:rsidRPr="00C11EFC">
      <w:rPr>
        <w:noProof/>
        <w:lang w:eastAsia="en-GB"/>
      </w:rPr>
      <w:drawing>
        <wp:inline distT="0" distB="0" distL="0" distR="0" wp14:anchorId="6C699597" wp14:editId="6C5AE041">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47690"/>
    <w:multiLevelType w:val="hybridMultilevel"/>
    <w:tmpl w:val="94063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420EDD"/>
    <w:multiLevelType w:val="hybridMultilevel"/>
    <w:tmpl w:val="F04EA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A50C14"/>
    <w:multiLevelType w:val="hybridMultilevel"/>
    <w:tmpl w:val="FF1447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5C65D6"/>
    <w:multiLevelType w:val="hybridMultilevel"/>
    <w:tmpl w:val="6B5E927A"/>
    <w:lvl w:ilvl="0" w:tplc="FA3429AE">
      <w:start w:val="11"/>
      <w:numFmt w:val="bullet"/>
      <w:lvlText w:val=""/>
      <w:lvlJc w:val="left"/>
      <w:pPr>
        <w:ind w:left="720" w:hanging="360"/>
      </w:pPr>
      <w:rPr>
        <w:rFonts w:ascii="Symbol" w:eastAsiaTheme="minorHAnsi" w:hAnsi="Symbol" w:cstheme="minorBidi" w:hint="default"/>
        <w:color w:val="auto"/>
        <w:sz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C1421D"/>
    <w:multiLevelType w:val="hybridMultilevel"/>
    <w:tmpl w:val="2062B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D2356B"/>
    <w:multiLevelType w:val="hybridMultilevel"/>
    <w:tmpl w:val="21400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8E4C49"/>
    <w:multiLevelType w:val="hybridMultilevel"/>
    <w:tmpl w:val="9CA4CE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B454EC"/>
    <w:multiLevelType w:val="hybridMultilevel"/>
    <w:tmpl w:val="5710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B10B25"/>
    <w:multiLevelType w:val="hybridMultilevel"/>
    <w:tmpl w:val="5D7A6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517600"/>
    <w:multiLevelType w:val="hybridMultilevel"/>
    <w:tmpl w:val="46022C24"/>
    <w:lvl w:ilvl="0" w:tplc="34EE1386">
      <w:start w:val="11"/>
      <w:numFmt w:val="bullet"/>
      <w:lvlText w:val=""/>
      <w:lvlJc w:val="left"/>
      <w:pPr>
        <w:ind w:left="720" w:hanging="360"/>
      </w:pPr>
      <w:rPr>
        <w:rFonts w:ascii="Symbol" w:eastAsiaTheme="minorHAnsi" w:hAnsi="Symbol" w:cstheme="minorBidi"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13769D"/>
    <w:multiLevelType w:val="hybridMultilevel"/>
    <w:tmpl w:val="C4384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011959"/>
    <w:multiLevelType w:val="hybridMultilevel"/>
    <w:tmpl w:val="40520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394D21"/>
    <w:multiLevelType w:val="hybridMultilevel"/>
    <w:tmpl w:val="42F66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4B2B31"/>
    <w:multiLevelType w:val="hybridMultilevel"/>
    <w:tmpl w:val="865A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3"/>
  </w:num>
  <w:num w:numId="4">
    <w:abstractNumId w:val="10"/>
  </w:num>
  <w:num w:numId="5">
    <w:abstractNumId w:val="13"/>
  </w:num>
  <w:num w:numId="6">
    <w:abstractNumId w:val="1"/>
  </w:num>
  <w:num w:numId="7">
    <w:abstractNumId w:val="0"/>
  </w:num>
  <w:num w:numId="8">
    <w:abstractNumId w:val="11"/>
  </w:num>
  <w:num w:numId="9">
    <w:abstractNumId w:val="5"/>
  </w:num>
  <w:num w:numId="10">
    <w:abstractNumId w:val="4"/>
  </w:num>
  <w:num w:numId="11">
    <w:abstractNumId w:val="12"/>
  </w:num>
  <w:num w:numId="12">
    <w:abstractNumId w:val="2"/>
  </w:num>
  <w:num w:numId="13">
    <w:abstractNumId w:val="6"/>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84E"/>
    <w:rsid w:val="000668F1"/>
    <w:rsid w:val="000860D6"/>
    <w:rsid w:val="00114DF8"/>
    <w:rsid w:val="001F430D"/>
    <w:rsid w:val="001F798C"/>
    <w:rsid w:val="00210264"/>
    <w:rsid w:val="00243C4A"/>
    <w:rsid w:val="00272D16"/>
    <w:rsid w:val="002857C7"/>
    <w:rsid w:val="002B59CB"/>
    <w:rsid w:val="002C7575"/>
    <w:rsid w:val="002E0BF0"/>
    <w:rsid w:val="0038111D"/>
    <w:rsid w:val="003E621C"/>
    <w:rsid w:val="003E771A"/>
    <w:rsid w:val="00442431"/>
    <w:rsid w:val="004446EE"/>
    <w:rsid w:val="00480F27"/>
    <w:rsid w:val="00537AE3"/>
    <w:rsid w:val="005D5DBE"/>
    <w:rsid w:val="005F3B26"/>
    <w:rsid w:val="00604F55"/>
    <w:rsid w:val="0069030D"/>
    <w:rsid w:val="006A79F5"/>
    <w:rsid w:val="006D7891"/>
    <w:rsid w:val="006E393E"/>
    <w:rsid w:val="00734E6F"/>
    <w:rsid w:val="007838A0"/>
    <w:rsid w:val="00794182"/>
    <w:rsid w:val="007A1790"/>
    <w:rsid w:val="007A6A12"/>
    <w:rsid w:val="007C1117"/>
    <w:rsid w:val="007C6D69"/>
    <w:rsid w:val="007F685F"/>
    <w:rsid w:val="008975FA"/>
    <w:rsid w:val="008C74B3"/>
    <w:rsid w:val="008D0C23"/>
    <w:rsid w:val="009033F3"/>
    <w:rsid w:val="00906464"/>
    <w:rsid w:val="009378A3"/>
    <w:rsid w:val="009604CC"/>
    <w:rsid w:val="00985230"/>
    <w:rsid w:val="009A1FE5"/>
    <w:rsid w:val="009B0E65"/>
    <w:rsid w:val="009E1FDA"/>
    <w:rsid w:val="00A00F5C"/>
    <w:rsid w:val="00AC0D94"/>
    <w:rsid w:val="00AD3796"/>
    <w:rsid w:val="00AF672F"/>
    <w:rsid w:val="00AF6F37"/>
    <w:rsid w:val="00B1723A"/>
    <w:rsid w:val="00B444DF"/>
    <w:rsid w:val="00B46698"/>
    <w:rsid w:val="00B55422"/>
    <w:rsid w:val="00BC06E2"/>
    <w:rsid w:val="00BD3809"/>
    <w:rsid w:val="00BD570D"/>
    <w:rsid w:val="00BF710C"/>
    <w:rsid w:val="00BF7A9C"/>
    <w:rsid w:val="00C03C02"/>
    <w:rsid w:val="00C11EFC"/>
    <w:rsid w:val="00C31BE2"/>
    <w:rsid w:val="00C45070"/>
    <w:rsid w:val="00C56F46"/>
    <w:rsid w:val="00C928D6"/>
    <w:rsid w:val="00CE70F9"/>
    <w:rsid w:val="00D2068F"/>
    <w:rsid w:val="00DC5F72"/>
    <w:rsid w:val="00E04084"/>
    <w:rsid w:val="00E0628E"/>
    <w:rsid w:val="00E26835"/>
    <w:rsid w:val="00E71269"/>
    <w:rsid w:val="00ED550E"/>
    <w:rsid w:val="00EE184E"/>
    <w:rsid w:val="00EF6083"/>
    <w:rsid w:val="00F22A34"/>
    <w:rsid w:val="00F44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62F6C42"/>
  <w15:chartTrackingRefBased/>
  <w15:docId w15:val="{E7C63639-A299-4FFE-86E7-8BD88A368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atentStyles>
  <w:style w:type="paragraph" w:default="1" w:styleId="Normal">
    <w:name w:val="Normal"/>
    <w:qFormat/>
    <w:rsid w:val="00ED550E"/>
  </w:style>
  <w:style w:type="paragraph" w:styleId="Heading1">
    <w:name w:val="heading 1"/>
    <w:basedOn w:val="Normal"/>
    <w:next w:val="Normal"/>
    <w:link w:val="Heading1Char"/>
    <w:uiPriority w:val="9"/>
    <w:qFormat/>
    <w:rsid w:val="00EE18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E184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184E"/>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EE18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84E"/>
  </w:style>
  <w:style w:type="paragraph" w:styleId="Footer">
    <w:name w:val="footer"/>
    <w:basedOn w:val="Normal"/>
    <w:link w:val="FooterChar"/>
    <w:uiPriority w:val="99"/>
    <w:unhideWhenUsed/>
    <w:rsid w:val="00EE18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84E"/>
  </w:style>
  <w:style w:type="paragraph" w:styleId="ListParagraph">
    <w:name w:val="List Paragraph"/>
    <w:basedOn w:val="Normal"/>
    <w:uiPriority w:val="34"/>
    <w:qFormat/>
    <w:rsid w:val="00EE184E"/>
    <w:pPr>
      <w:ind w:left="720"/>
      <w:contextualSpacing/>
    </w:pPr>
  </w:style>
  <w:style w:type="character" w:customStyle="1" w:styleId="Heading2Char">
    <w:name w:val="Heading 2 Char"/>
    <w:basedOn w:val="DefaultParagraphFont"/>
    <w:link w:val="Heading2"/>
    <w:uiPriority w:val="9"/>
    <w:rsid w:val="00EE184E"/>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48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0F27"/>
    <w:rPr>
      <w:rFonts w:ascii="Segoe UI" w:hAnsi="Segoe UI" w:cs="Segoe UI"/>
      <w:sz w:val="18"/>
      <w:szCs w:val="18"/>
    </w:rPr>
  </w:style>
  <w:style w:type="paragraph" w:styleId="NoSpacing">
    <w:name w:val="No Spacing"/>
    <w:basedOn w:val="Normal"/>
    <w:uiPriority w:val="1"/>
    <w:qFormat/>
    <w:rsid w:val="00EF6083"/>
    <w:pPr>
      <w:spacing w:after="0" w:line="240" w:lineRule="auto"/>
    </w:pPr>
    <w:rPr>
      <w:rFonts w:ascii="Times New Roman" w:hAnsi="Times New Roman" w:cs="Times New Roman"/>
      <w:sz w:val="24"/>
      <w:szCs w:val="24"/>
      <w:lang w:eastAsia="en-GB"/>
    </w:rPr>
  </w:style>
  <w:style w:type="paragraph" w:styleId="NormalWeb">
    <w:name w:val="Normal (Web)"/>
    <w:basedOn w:val="Normal"/>
    <w:uiPriority w:val="99"/>
    <w:unhideWhenUsed/>
    <w:rsid w:val="00442431"/>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5351945">
      <w:bodyDiv w:val="1"/>
      <w:marLeft w:val="0"/>
      <w:marRight w:val="0"/>
      <w:marTop w:val="0"/>
      <w:marBottom w:val="0"/>
      <w:divBdr>
        <w:top w:val="none" w:sz="0" w:space="0" w:color="auto"/>
        <w:left w:val="none" w:sz="0" w:space="0" w:color="auto"/>
        <w:bottom w:val="none" w:sz="0" w:space="0" w:color="auto"/>
        <w:right w:val="none" w:sz="0" w:space="0" w:color="auto"/>
      </w:divBdr>
    </w:div>
    <w:div w:id="1578903853">
      <w:bodyDiv w:val="1"/>
      <w:marLeft w:val="0"/>
      <w:marRight w:val="0"/>
      <w:marTop w:val="0"/>
      <w:marBottom w:val="0"/>
      <w:divBdr>
        <w:top w:val="none" w:sz="0" w:space="0" w:color="auto"/>
        <w:left w:val="none" w:sz="0" w:space="0" w:color="auto"/>
        <w:bottom w:val="none" w:sz="0" w:space="0" w:color="auto"/>
        <w:right w:val="none" w:sz="0" w:space="0" w:color="auto"/>
      </w:divBdr>
    </w:div>
    <w:div w:id="1741977735">
      <w:bodyDiv w:val="1"/>
      <w:marLeft w:val="0"/>
      <w:marRight w:val="0"/>
      <w:marTop w:val="0"/>
      <w:marBottom w:val="0"/>
      <w:divBdr>
        <w:top w:val="none" w:sz="0" w:space="0" w:color="auto"/>
        <w:left w:val="none" w:sz="0" w:space="0" w:color="auto"/>
        <w:bottom w:val="none" w:sz="0" w:space="0" w:color="auto"/>
        <w:right w:val="none" w:sz="0" w:space="0" w:color="auto"/>
      </w:divBdr>
    </w:div>
    <w:div w:id="19760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406</Words>
  <Characters>2320</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dc:creator>
  <cp:keywords/>
  <dc:description/>
  <cp:lastModifiedBy>Thomas, Sarah</cp:lastModifiedBy>
  <cp:revision>11</cp:revision>
  <cp:lastPrinted>2017-07-18T15:58:00Z</cp:lastPrinted>
  <dcterms:created xsi:type="dcterms:W3CDTF">2018-08-23T15:00:00Z</dcterms:created>
  <dcterms:modified xsi:type="dcterms:W3CDTF">2018-09-17T15:27:00Z</dcterms:modified>
</cp:coreProperties>
</file>