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DF3B9" w14:textId="37E80E02" w:rsidR="00330CD1" w:rsidRDefault="00C03C02" w:rsidP="007C3ED9">
      <w:pPr>
        <w:pStyle w:val="Heading1"/>
        <w:rPr>
          <w:rFonts w:asciiTheme="minorHAnsi" w:hAnsiTheme="minorHAnsi"/>
          <w:b/>
          <w:color w:val="auto"/>
          <w:sz w:val="36"/>
          <w:szCs w:val="36"/>
        </w:rPr>
      </w:pPr>
      <w:r w:rsidRPr="00E03F17">
        <w:rPr>
          <w:rFonts w:asciiTheme="minorHAnsi" w:hAnsiTheme="minorHAnsi"/>
          <w:b/>
          <w:color w:val="auto"/>
          <w:sz w:val="36"/>
          <w:szCs w:val="36"/>
        </w:rPr>
        <w:t>National Geographic Kids Reader</w:t>
      </w:r>
      <w:r w:rsidR="00CC4F0D">
        <w:rPr>
          <w:rFonts w:asciiTheme="minorHAnsi" w:hAnsiTheme="minorHAnsi"/>
          <w:b/>
          <w:color w:val="auto"/>
          <w:sz w:val="36"/>
          <w:szCs w:val="36"/>
        </w:rPr>
        <w:t>s</w:t>
      </w:r>
      <w:r w:rsidRPr="00E03F17">
        <w:rPr>
          <w:rFonts w:asciiTheme="minorHAnsi" w:hAnsiTheme="minorHAnsi"/>
          <w:b/>
          <w:color w:val="auto"/>
          <w:sz w:val="36"/>
          <w:szCs w:val="36"/>
        </w:rPr>
        <w:t xml:space="preserve">: </w:t>
      </w:r>
      <w:r w:rsidR="002B4715" w:rsidRPr="00E03F17">
        <w:rPr>
          <w:rFonts w:asciiTheme="minorHAnsi" w:hAnsiTheme="minorHAnsi"/>
          <w:b/>
          <w:color w:val="auto"/>
          <w:sz w:val="36"/>
          <w:szCs w:val="36"/>
        </w:rPr>
        <w:t>Rocks and Minerals</w:t>
      </w:r>
    </w:p>
    <w:p w14:paraId="0D8212F8" w14:textId="77777777" w:rsidR="00E95AFB" w:rsidRPr="00E95AFB" w:rsidRDefault="00E95AFB" w:rsidP="00E95AFB"/>
    <w:p w14:paraId="09220091" w14:textId="360DC002" w:rsidR="00EC6FE2" w:rsidRPr="00E95AFB" w:rsidRDefault="00537AE3" w:rsidP="00E95AFB">
      <w:pPr>
        <w:pStyle w:val="Heading2"/>
        <w:rPr>
          <w:rFonts w:asciiTheme="minorHAnsi" w:hAnsiTheme="minorHAnsi"/>
          <w:b/>
          <w:color w:val="auto"/>
          <w:sz w:val="28"/>
        </w:rPr>
      </w:pPr>
      <w:r w:rsidRPr="00E03F17">
        <w:rPr>
          <w:rFonts w:asciiTheme="minorHAnsi" w:hAnsiTheme="minorHAnsi"/>
          <w:b/>
          <w:color w:val="auto"/>
          <w:sz w:val="28"/>
        </w:rPr>
        <w:t>Notes for teachers: using this book in the classroom</w:t>
      </w:r>
    </w:p>
    <w:p w14:paraId="5DF63105" w14:textId="488BD495" w:rsidR="00E95AFB" w:rsidRPr="00E03F17" w:rsidRDefault="008C026C" w:rsidP="00EC6FE2">
      <w:r>
        <w:rPr>
          <w:noProof/>
          <w:lang w:eastAsia="en-GB"/>
        </w:rPr>
        <mc:AlternateContent>
          <mc:Choice Requires="wps">
            <w:drawing>
              <wp:anchor distT="45720" distB="45720" distL="114300" distR="114300" simplePos="0" relativeHeight="251659264" behindDoc="0" locked="0" layoutInCell="1" allowOverlap="1" wp14:anchorId="3E360ED0" wp14:editId="264DCA05">
                <wp:simplePos x="0" y="0"/>
                <wp:positionH relativeFrom="margin">
                  <wp:align>left</wp:align>
                </wp:positionH>
                <wp:positionV relativeFrom="paragraph">
                  <wp:posOffset>241300</wp:posOffset>
                </wp:positionV>
                <wp:extent cx="5724525" cy="3324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324225"/>
                        </a:xfrm>
                        <a:prstGeom prst="rect">
                          <a:avLst/>
                        </a:prstGeom>
                        <a:solidFill>
                          <a:srgbClr val="FFFFFF"/>
                        </a:solidFill>
                        <a:ln w="9525">
                          <a:solidFill>
                            <a:srgbClr val="000000"/>
                          </a:solidFill>
                          <a:miter lim="800000"/>
                          <a:headEnd/>
                          <a:tailEnd/>
                        </a:ln>
                      </wps:spPr>
                      <wps:txbx>
                        <w:txbxContent>
                          <w:p w14:paraId="6A8F7421" w14:textId="7CCA83C5" w:rsidR="00E95AFB" w:rsidRPr="00341959" w:rsidRDefault="00E95AFB" w:rsidP="00E95AFB">
                            <w:pPr>
                              <w:spacing w:after="0" w:line="240" w:lineRule="auto"/>
                              <w:rPr>
                                <w:b/>
                              </w:rPr>
                            </w:pPr>
                            <w:r w:rsidRPr="00E03F17">
                              <w:rPr>
                                <w:b/>
                              </w:rPr>
                              <w:t xml:space="preserve">Reading objectives: </w:t>
                            </w:r>
                            <w:r w:rsidRPr="00E03F17">
                              <w:rPr>
                                <w:rFonts w:ascii="Calibri" w:eastAsia="Calibri" w:hAnsi="Calibri" w:cs="Times New Roman"/>
                              </w:rPr>
                              <w:t>discuss the sequence of events in books and how items of information are related;</w:t>
                            </w:r>
                            <w:r>
                              <w:rPr>
                                <w:rFonts w:ascii="Calibri" w:eastAsia="Calibri" w:hAnsi="Calibri" w:cs="Times New Roman"/>
                              </w:rPr>
                              <w:t xml:space="preserve"> </w:t>
                            </w:r>
                            <w:r w:rsidRPr="00E03F17">
                              <w:t>draw on what they already know or on background information and vocabulary provided by the teacher;</w:t>
                            </w:r>
                            <w:r>
                              <w:rPr>
                                <w:rFonts w:ascii="Calibri" w:eastAsia="Calibri" w:hAnsi="Calibri" w:cs="Times New Roman"/>
                              </w:rPr>
                              <w:t xml:space="preserve"> </w:t>
                            </w:r>
                            <w:r w:rsidRPr="00E03F17">
                              <w:t>answer and ask questions</w:t>
                            </w:r>
                          </w:p>
                          <w:p w14:paraId="1C670E7A" w14:textId="77777777" w:rsidR="00E95AFB" w:rsidRPr="00E03F17" w:rsidRDefault="00E95AFB" w:rsidP="00E95AFB">
                            <w:pPr>
                              <w:spacing w:after="0" w:line="240" w:lineRule="auto"/>
                            </w:pPr>
                          </w:p>
                          <w:p w14:paraId="63618B9B" w14:textId="76651A8B" w:rsidR="00E95AFB" w:rsidRPr="00E03F17" w:rsidRDefault="00E95AFB" w:rsidP="00E95AFB">
                            <w:pPr>
                              <w:spacing w:after="0" w:line="240" w:lineRule="auto"/>
                              <w:rPr>
                                <w:b/>
                              </w:rPr>
                            </w:pPr>
                            <w:r w:rsidRPr="00E03F17">
                              <w:rPr>
                                <w:b/>
                              </w:rPr>
                              <w:t xml:space="preserve">Spoken language objectives: </w:t>
                            </w:r>
                            <w:r w:rsidRPr="00E03F17">
                              <w:t>use spoken language to develop understanding through speculating, hypothesising, imagining and exploring ideas</w:t>
                            </w:r>
                          </w:p>
                          <w:p w14:paraId="3035ADAC" w14:textId="77777777" w:rsidR="00E95AFB" w:rsidRPr="00E03F17" w:rsidRDefault="00E95AFB" w:rsidP="00E95AFB">
                            <w:pPr>
                              <w:spacing w:after="0" w:line="240" w:lineRule="auto"/>
                            </w:pPr>
                          </w:p>
                          <w:p w14:paraId="16547CB3" w14:textId="77777777" w:rsidR="00E95AFB" w:rsidRPr="00E03F17" w:rsidRDefault="00E95AFB" w:rsidP="00E95AFB">
                            <w:r w:rsidRPr="00E03F17">
                              <w:rPr>
                                <w:b/>
                              </w:rPr>
                              <w:t xml:space="preserve">Curriculum links: </w:t>
                            </w:r>
                            <w:r w:rsidRPr="00E03F17">
                              <w:t>Science: materials and their properties; Human and physical geography: volcanoes</w:t>
                            </w:r>
                          </w:p>
                          <w:p w14:paraId="42409101" w14:textId="48B16CC2" w:rsidR="00E95AFB" w:rsidRPr="005D7A0C" w:rsidRDefault="00E95AFB" w:rsidP="00E95AFB">
                            <w:r w:rsidRPr="00E03F17">
                              <w:rPr>
                                <w:b/>
                              </w:rPr>
                              <w:t xml:space="preserve">Interest words:  </w:t>
                            </w:r>
                            <w:r w:rsidRPr="00E03F17">
                              <w:t xml:space="preserve">crystal, geologist, magma, igneous rocks, sedimentary rocks, metamorphic rocks, quartz, mica, feldspar, sapphire, pegmatite, obsidian, basalt, shale, conglomerate, tectonic </w:t>
                            </w:r>
                            <w:r w:rsidR="005B2BAF">
                              <w:t>plate, quartzite, pumice, geode</w:t>
                            </w:r>
                          </w:p>
                          <w:p w14:paraId="4207B31F" w14:textId="48CBEB55" w:rsidR="00E95AFB" w:rsidRPr="00E03F17" w:rsidRDefault="00E95AFB" w:rsidP="00E95AFB">
                            <w:r w:rsidRPr="00E03F17">
                              <w:rPr>
                                <w:b/>
                              </w:rPr>
                              <w:t>Pronunciation guide</w:t>
                            </w:r>
                            <w:r w:rsidRPr="00FC4A86">
                              <w:rPr>
                                <w:b/>
                              </w:rPr>
                              <w:t xml:space="preserve">:  </w:t>
                            </w:r>
                            <w:r w:rsidRPr="00FC4A86">
                              <w:t>geologist (gee-</w:t>
                            </w:r>
                            <w:proofErr w:type="spellStart"/>
                            <w:r w:rsidRPr="00FC4A86">
                              <w:t>ol</w:t>
                            </w:r>
                            <w:proofErr w:type="spellEnd"/>
                            <w:r w:rsidRPr="00FC4A86">
                              <w:t>-uh-</w:t>
                            </w:r>
                            <w:proofErr w:type="spellStart"/>
                            <w:r w:rsidRPr="00FC4A86">
                              <w:t>jist</w:t>
                            </w:r>
                            <w:proofErr w:type="spellEnd"/>
                            <w:r w:rsidRPr="00FC4A86">
                              <w:t>), igneous (</w:t>
                            </w:r>
                            <w:proofErr w:type="spellStart"/>
                            <w:r w:rsidRPr="00FC4A86">
                              <w:t>ig</w:t>
                            </w:r>
                            <w:proofErr w:type="spellEnd"/>
                            <w:r w:rsidRPr="00FC4A86">
                              <w:t>-nee-us, metamorphic (met-uh-</w:t>
                            </w:r>
                            <w:proofErr w:type="spellStart"/>
                            <w:r w:rsidRPr="00FC4A86">
                              <w:t>mor</w:t>
                            </w:r>
                            <w:proofErr w:type="spellEnd"/>
                            <w:r w:rsidRPr="00FC4A86">
                              <w:t>-</w:t>
                            </w:r>
                            <w:proofErr w:type="spellStart"/>
                            <w:r w:rsidRPr="00FC4A86">
                              <w:t>fick</w:t>
                            </w:r>
                            <w:proofErr w:type="spellEnd"/>
                            <w:r w:rsidRPr="00FC4A86">
                              <w:t>), quartz (</w:t>
                            </w:r>
                            <w:proofErr w:type="spellStart"/>
                            <w:r w:rsidRPr="00FC4A86">
                              <w:t>cortz</w:t>
                            </w:r>
                            <w:proofErr w:type="spellEnd"/>
                            <w:r w:rsidRPr="00FC4A86">
                              <w:t>), mica (my-</w:t>
                            </w:r>
                            <w:proofErr w:type="spellStart"/>
                            <w:r w:rsidRPr="00FC4A86">
                              <w:t>cuh</w:t>
                            </w:r>
                            <w:proofErr w:type="spellEnd"/>
                            <w:r w:rsidRPr="00FC4A86">
                              <w:t>), pegmatite (peg-</w:t>
                            </w:r>
                            <w:proofErr w:type="spellStart"/>
                            <w:r w:rsidRPr="00FC4A86">
                              <w:t>muh</w:t>
                            </w:r>
                            <w:proofErr w:type="spellEnd"/>
                            <w:r w:rsidRPr="00FC4A86">
                              <w:t>-</w:t>
                            </w:r>
                            <w:proofErr w:type="spellStart"/>
                            <w:r w:rsidRPr="00FC4A86">
                              <w:t>tite</w:t>
                            </w:r>
                            <w:proofErr w:type="spellEnd"/>
                            <w:r w:rsidRPr="00FC4A86">
                              <w:t>), obsidian (</w:t>
                            </w:r>
                            <w:proofErr w:type="spellStart"/>
                            <w:r w:rsidRPr="00FC4A86">
                              <w:t>ob</w:t>
                            </w:r>
                            <w:proofErr w:type="spellEnd"/>
                            <w:r w:rsidRPr="00FC4A86">
                              <w:t>-</w:t>
                            </w:r>
                            <w:proofErr w:type="spellStart"/>
                            <w:r w:rsidRPr="00FC4A86">
                              <w:t>si</w:t>
                            </w:r>
                            <w:proofErr w:type="spellEnd"/>
                            <w:r w:rsidRPr="00FC4A86">
                              <w:t>-dee-un), basalt (</w:t>
                            </w:r>
                            <w:proofErr w:type="spellStart"/>
                            <w:r w:rsidRPr="00FC4A86">
                              <w:t>ba-zalt</w:t>
                            </w:r>
                            <w:proofErr w:type="spellEnd"/>
                            <w:r w:rsidRPr="00FC4A86">
                              <w:t>), quartzite (</w:t>
                            </w:r>
                            <w:proofErr w:type="spellStart"/>
                            <w:r w:rsidRPr="00FC4A86">
                              <w:t>cort-zite</w:t>
                            </w:r>
                            <w:proofErr w:type="spellEnd"/>
                            <w:r w:rsidRPr="00FC4A86">
                              <w:t>), pu</w:t>
                            </w:r>
                            <w:r w:rsidR="005B2BAF">
                              <w:t>mice (</w:t>
                            </w:r>
                            <w:proofErr w:type="spellStart"/>
                            <w:r w:rsidR="005B2BAF">
                              <w:t>pu</w:t>
                            </w:r>
                            <w:proofErr w:type="spellEnd"/>
                            <w:r w:rsidR="005B2BAF">
                              <w:t>-miss), geode (gee-ode)</w:t>
                            </w:r>
                          </w:p>
                          <w:p w14:paraId="3C6F8B59" w14:textId="2CD1A654" w:rsidR="00E95AFB" w:rsidRPr="00E03F17" w:rsidRDefault="00E95AFB" w:rsidP="00E95AFB">
                            <w:pPr>
                              <w:spacing w:after="0" w:line="240" w:lineRule="auto"/>
                            </w:pPr>
                            <w:r w:rsidRPr="00E03F17">
                              <w:rPr>
                                <w:b/>
                              </w:rPr>
                              <w:t xml:space="preserve">Resources: </w:t>
                            </w:r>
                            <w:r w:rsidRPr="00E03F17">
                              <w:t>internet,</w:t>
                            </w:r>
                            <w:r w:rsidR="00041427">
                              <w:t xml:space="preserve"> digital camera</w:t>
                            </w:r>
                            <w:r w:rsidR="0042785C">
                              <w:t>,</w:t>
                            </w:r>
                            <w:r w:rsidRPr="00E03F17">
                              <w:t xml:space="preserve"> paper, pencils, crayons</w:t>
                            </w:r>
                          </w:p>
                          <w:p w14:paraId="4DA8F567" w14:textId="4B6B184D" w:rsidR="00E95AFB" w:rsidRDefault="00E95A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60ED0" id="_x0000_t202" coordsize="21600,21600" o:spt="202" path="m,l,21600r21600,l21600,xe">
                <v:stroke joinstyle="miter"/>
                <v:path gradientshapeok="t" o:connecttype="rect"/>
              </v:shapetype>
              <v:shape id="Text Box 2" o:spid="_x0000_s1026" type="#_x0000_t202" style="position:absolute;margin-left:0;margin-top:19pt;width:450.75pt;height:261.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">
                <v:textbox>
                  <w:txbxContent>
                    <w:p w14:paraId="6A8F7421" w14:textId="7CCA83C5" w:rsidR="00E95AFB" w:rsidRPr="00341959" w:rsidRDefault="00E95AFB" w:rsidP="00E95AFB">
                      <w:pPr>
                        <w:spacing w:after="0" w:line="240" w:lineRule="auto"/>
                        <w:rPr>
                          <w:b/>
                        </w:rPr>
                      </w:pPr>
                      <w:r w:rsidRPr="00E03F17">
                        <w:rPr>
                          <w:b/>
                        </w:rPr>
                        <w:t xml:space="preserve">Reading objectives: </w:t>
                      </w:r>
                      <w:r w:rsidRPr="00E03F17">
                        <w:rPr>
                          <w:rFonts w:ascii="Calibri" w:eastAsia="Calibri" w:hAnsi="Calibri" w:cs="Times New Roman"/>
                        </w:rPr>
                        <w:t>discuss the sequence of events in books and how items of information are related;</w:t>
                      </w:r>
                      <w:r>
                        <w:rPr>
                          <w:rFonts w:ascii="Calibri" w:eastAsia="Calibri" w:hAnsi="Calibri" w:cs="Times New Roman"/>
                        </w:rPr>
                        <w:t xml:space="preserve"> </w:t>
                      </w:r>
                      <w:r w:rsidRPr="00E03F17">
                        <w:t>draw on what they already know or on background information and vocabulary provided by the teacher;</w:t>
                      </w:r>
                      <w:r>
                        <w:rPr>
                          <w:rFonts w:ascii="Calibri" w:eastAsia="Calibri" w:hAnsi="Calibri" w:cs="Times New Roman"/>
                        </w:rPr>
                        <w:t xml:space="preserve"> </w:t>
                      </w:r>
                      <w:r w:rsidRPr="00E03F17">
                        <w:t>answer and ask questions</w:t>
                      </w:r>
                    </w:p>
                    <w:p w14:paraId="1C670E7A" w14:textId="77777777" w:rsidR="00E95AFB" w:rsidRPr="00E03F17" w:rsidRDefault="00E95AFB" w:rsidP="00E95AFB">
                      <w:pPr>
                        <w:spacing w:after="0" w:line="240" w:lineRule="auto"/>
                      </w:pPr>
                    </w:p>
                    <w:p w14:paraId="63618B9B" w14:textId="76651A8B" w:rsidR="00E95AFB" w:rsidRPr="00E03F17" w:rsidRDefault="00E95AFB" w:rsidP="00E95AFB">
                      <w:pPr>
                        <w:spacing w:after="0" w:line="240" w:lineRule="auto"/>
                        <w:rPr>
                          <w:b/>
                        </w:rPr>
                      </w:pPr>
                      <w:r w:rsidRPr="00E03F17">
                        <w:rPr>
                          <w:b/>
                        </w:rPr>
                        <w:t xml:space="preserve">Spoken language objectives: </w:t>
                      </w:r>
                      <w:r w:rsidRPr="00E03F17">
                        <w:t>use spoken language to develop understanding through speculating, hypothesising, imagining and exploring ideas</w:t>
                      </w:r>
                    </w:p>
                    <w:p w14:paraId="3035ADAC" w14:textId="77777777" w:rsidR="00E95AFB" w:rsidRPr="00E03F17" w:rsidRDefault="00E95AFB" w:rsidP="00E95AFB">
                      <w:pPr>
                        <w:spacing w:after="0" w:line="240" w:lineRule="auto"/>
                      </w:pPr>
                    </w:p>
                    <w:p w14:paraId="16547CB3" w14:textId="77777777" w:rsidR="00E95AFB" w:rsidRPr="00E03F17" w:rsidRDefault="00E95AFB" w:rsidP="00E95AFB">
                      <w:r w:rsidRPr="00E03F17">
                        <w:rPr>
                          <w:b/>
                        </w:rPr>
                        <w:t xml:space="preserve">Curriculum links: </w:t>
                      </w:r>
                      <w:r w:rsidRPr="00E03F17">
                        <w:t>Science: materials and their properties; Human and physical geography: volcanoes</w:t>
                      </w:r>
                    </w:p>
                    <w:p w14:paraId="42409101" w14:textId="48B16CC2" w:rsidR="00E95AFB" w:rsidRPr="005D7A0C" w:rsidRDefault="00E95AFB" w:rsidP="00E95AFB">
                      <w:r w:rsidRPr="00E03F17">
                        <w:rPr>
                          <w:b/>
                        </w:rPr>
                        <w:t xml:space="preserve">Interest words:  </w:t>
                      </w:r>
                      <w:r w:rsidRPr="00E03F17">
                        <w:t xml:space="preserve">crystal, geologist, magma, igneous rocks, sedimentary rocks, metamorphic rocks, quartz, mica, feldspar, sapphire, pegmatite, obsidian, basalt, shale, conglomerate, tectonic </w:t>
                      </w:r>
                      <w:r w:rsidR="005B2BAF">
                        <w:t>plate, quartzite, pumice, geode</w:t>
                      </w:r>
                    </w:p>
                    <w:p w14:paraId="4207B31F" w14:textId="48CBEB55" w:rsidR="00E95AFB" w:rsidRPr="00E03F17" w:rsidRDefault="00E95AFB" w:rsidP="00E95AFB">
                      <w:r w:rsidRPr="00E03F17">
                        <w:rPr>
                          <w:b/>
                        </w:rPr>
                        <w:t>Pronunciation guide</w:t>
                      </w:r>
                      <w:r w:rsidRPr="00FC4A86">
                        <w:rPr>
                          <w:b/>
                        </w:rPr>
                        <w:t xml:space="preserve">:  </w:t>
                      </w:r>
                      <w:r w:rsidRPr="00FC4A86">
                        <w:t>geologist (gee-</w:t>
                      </w:r>
                      <w:proofErr w:type="spellStart"/>
                      <w:r w:rsidRPr="00FC4A86">
                        <w:t>ol</w:t>
                      </w:r>
                      <w:proofErr w:type="spellEnd"/>
                      <w:r w:rsidRPr="00FC4A86">
                        <w:t>-uh-</w:t>
                      </w:r>
                      <w:proofErr w:type="spellStart"/>
                      <w:r w:rsidRPr="00FC4A86">
                        <w:t>jist</w:t>
                      </w:r>
                      <w:proofErr w:type="spellEnd"/>
                      <w:r w:rsidRPr="00FC4A86">
                        <w:t>), igneous (</w:t>
                      </w:r>
                      <w:proofErr w:type="spellStart"/>
                      <w:r w:rsidRPr="00FC4A86">
                        <w:t>ig</w:t>
                      </w:r>
                      <w:proofErr w:type="spellEnd"/>
                      <w:r w:rsidRPr="00FC4A86">
                        <w:t>-nee-us, metamorphic (met-uh-</w:t>
                      </w:r>
                      <w:proofErr w:type="spellStart"/>
                      <w:r w:rsidRPr="00FC4A86">
                        <w:t>mor</w:t>
                      </w:r>
                      <w:proofErr w:type="spellEnd"/>
                      <w:r w:rsidRPr="00FC4A86">
                        <w:t>-</w:t>
                      </w:r>
                      <w:proofErr w:type="spellStart"/>
                      <w:r w:rsidRPr="00FC4A86">
                        <w:t>fick</w:t>
                      </w:r>
                      <w:proofErr w:type="spellEnd"/>
                      <w:r w:rsidRPr="00FC4A86">
                        <w:t>), quartz (</w:t>
                      </w:r>
                      <w:proofErr w:type="spellStart"/>
                      <w:r w:rsidRPr="00FC4A86">
                        <w:t>cortz</w:t>
                      </w:r>
                      <w:proofErr w:type="spellEnd"/>
                      <w:r w:rsidRPr="00FC4A86">
                        <w:t>), mica (my-</w:t>
                      </w:r>
                      <w:proofErr w:type="spellStart"/>
                      <w:r w:rsidRPr="00FC4A86">
                        <w:t>cuh</w:t>
                      </w:r>
                      <w:proofErr w:type="spellEnd"/>
                      <w:r w:rsidRPr="00FC4A86">
                        <w:t>), pegmatite (peg-</w:t>
                      </w:r>
                      <w:proofErr w:type="spellStart"/>
                      <w:r w:rsidRPr="00FC4A86">
                        <w:t>muh</w:t>
                      </w:r>
                      <w:proofErr w:type="spellEnd"/>
                      <w:r w:rsidRPr="00FC4A86">
                        <w:t>-</w:t>
                      </w:r>
                      <w:proofErr w:type="spellStart"/>
                      <w:r w:rsidRPr="00FC4A86">
                        <w:t>tite</w:t>
                      </w:r>
                      <w:proofErr w:type="spellEnd"/>
                      <w:r w:rsidRPr="00FC4A86">
                        <w:t>), obsidian (</w:t>
                      </w:r>
                      <w:proofErr w:type="spellStart"/>
                      <w:r w:rsidRPr="00FC4A86">
                        <w:t>ob</w:t>
                      </w:r>
                      <w:proofErr w:type="spellEnd"/>
                      <w:r w:rsidRPr="00FC4A86">
                        <w:t>-</w:t>
                      </w:r>
                      <w:proofErr w:type="spellStart"/>
                      <w:r w:rsidRPr="00FC4A86">
                        <w:t>si</w:t>
                      </w:r>
                      <w:proofErr w:type="spellEnd"/>
                      <w:r w:rsidRPr="00FC4A86">
                        <w:t>-dee-un), basalt (</w:t>
                      </w:r>
                      <w:proofErr w:type="spellStart"/>
                      <w:r w:rsidRPr="00FC4A86">
                        <w:t>ba-zalt</w:t>
                      </w:r>
                      <w:proofErr w:type="spellEnd"/>
                      <w:r w:rsidRPr="00FC4A86">
                        <w:t>), quartzite (</w:t>
                      </w:r>
                      <w:proofErr w:type="spellStart"/>
                      <w:r w:rsidRPr="00FC4A86">
                        <w:t>cort-zite</w:t>
                      </w:r>
                      <w:proofErr w:type="spellEnd"/>
                      <w:r w:rsidRPr="00FC4A86">
                        <w:t>), pu</w:t>
                      </w:r>
                      <w:r w:rsidR="005B2BAF">
                        <w:t>mice (</w:t>
                      </w:r>
                      <w:proofErr w:type="spellStart"/>
                      <w:r w:rsidR="005B2BAF">
                        <w:t>pu</w:t>
                      </w:r>
                      <w:proofErr w:type="spellEnd"/>
                      <w:r w:rsidR="005B2BAF">
                        <w:t>-miss), geode (gee-ode)</w:t>
                      </w:r>
                    </w:p>
                    <w:p w14:paraId="3C6F8B59" w14:textId="2CD1A654" w:rsidR="00E95AFB" w:rsidRPr="00E03F17" w:rsidRDefault="00E95AFB" w:rsidP="00E95AFB">
                      <w:pPr>
                        <w:spacing w:after="0" w:line="240" w:lineRule="auto"/>
                      </w:pPr>
                      <w:r w:rsidRPr="00E03F17">
                        <w:rPr>
                          <w:b/>
                        </w:rPr>
                        <w:t xml:space="preserve">Resources: </w:t>
                      </w:r>
                      <w:r w:rsidRPr="00E03F17">
                        <w:t>internet,</w:t>
                      </w:r>
                      <w:r w:rsidR="00041427">
                        <w:t xml:space="preserve"> digital camera</w:t>
                      </w:r>
                      <w:r w:rsidR="0042785C">
                        <w:t>,</w:t>
                      </w:r>
                      <w:r w:rsidRPr="00E03F17">
                        <w:t xml:space="preserve"> paper, pencils, crayons</w:t>
                      </w:r>
                    </w:p>
                    <w:p w14:paraId="4DA8F567" w14:textId="4B6B184D" w:rsidR="00E95AFB" w:rsidRDefault="00E95AFB"/>
                  </w:txbxContent>
                </v:textbox>
                <w10:wrap type="square" anchorx="margin"/>
              </v:shape>
            </w:pict>
          </mc:Fallback>
        </mc:AlternateContent>
      </w:r>
    </w:p>
    <w:p w14:paraId="6EF3ED3C" w14:textId="74B5795A" w:rsidR="00ED550E" w:rsidRPr="00361479" w:rsidRDefault="00EC6FE2" w:rsidP="00361479">
      <w:r w:rsidRPr="00E03F17">
        <w:t xml:space="preserve">Children who are reading at Purple and Gold book bands should be able to read longer and more complex sentences and tackle more challenging and less familiar vocabulary with increasing independence. They may still need support from adults to help maintain fluency and to develop understanding as ideas become more complex, and more inference and deduction is required. Guided and Independent reading opportunities can be used to develop these skills. </w:t>
      </w:r>
    </w:p>
    <w:p w14:paraId="0EEE8A8D" w14:textId="33EB8FAF" w:rsidR="001F798C" w:rsidRPr="00E03F17" w:rsidRDefault="001F798C" w:rsidP="009E1FDA">
      <w:pPr>
        <w:pStyle w:val="Heading2"/>
        <w:rPr>
          <w:rFonts w:asciiTheme="minorHAnsi" w:hAnsiTheme="minorHAnsi"/>
          <w:b/>
          <w:color w:val="auto"/>
          <w:sz w:val="28"/>
        </w:rPr>
      </w:pPr>
      <w:r w:rsidRPr="00E03F17">
        <w:rPr>
          <w:rFonts w:asciiTheme="minorHAnsi" w:hAnsiTheme="minorHAnsi"/>
          <w:b/>
          <w:color w:val="auto"/>
          <w:sz w:val="28"/>
        </w:rPr>
        <w:t>Language</w:t>
      </w:r>
    </w:p>
    <w:p w14:paraId="0918F4C5" w14:textId="77777777" w:rsidR="009378A3" w:rsidRPr="00E03F17" w:rsidRDefault="009378A3" w:rsidP="009378A3">
      <w:pPr>
        <w:pStyle w:val="ListParagraph"/>
        <w:numPr>
          <w:ilvl w:val="0"/>
          <w:numId w:val="8"/>
        </w:numPr>
      </w:pPr>
      <w:r w:rsidRPr="00E03F17">
        <w:t>The language used in the main text should be familiar to children reading at this level and may be read independently, but children may need help with the following:</w:t>
      </w:r>
    </w:p>
    <w:p w14:paraId="35D3AF4D" w14:textId="0A399BBF" w:rsidR="00E6484E" w:rsidRPr="00E03F17" w:rsidRDefault="00E6484E" w:rsidP="009378A3">
      <w:pPr>
        <w:pStyle w:val="ListParagraph"/>
        <w:numPr>
          <w:ilvl w:val="1"/>
          <w:numId w:val="8"/>
        </w:numPr>
        <w:rPr>
          <w:i/>
        </w:rPr>
      </w:pPr>
      <w:r w:rsidRPr="00E03F17">
        <w:t xml:space="preserve">reading the words included in the glossary: </w:t>
      </w:r>
      <w:r w:rsidR="004662B1" w:rsidRPr="00E03F17">
        <w:rPr>
          <w:i/>
        </w:rPr>
        <w:t>crystal, geologist, magma, igneous rocks, sedimentary rocks, metamorphic rocks</w:t>
      </w:r>
      <w:r w:rsidR="00E03F17">
        <w:t>.</w:t>
      </w:r>
    </w:p>
    <w:p w14:paraId="0EA14522" w14:textId="390693F8" w:rsidR="00E0628E" w:rsidRPr="00E03F17" w:rsidRDefault="004662B1" w:rsidP="00E03F17">
      <w:pPr>
        <w:pStyle w:val="ListParagraph"/>
        <w:numPr>
          <w:ilvl w:val="1"/>
          <w:numId w:val="8"/>
        </w:numPr>
      </w:pPr>
      <w:r w:rsidRPr="00E03F17">
        <w:t xml:space="preserve">reading and pronouncing the less familiar vocabulary: </w:t>
      </w:r>
      <w:r w:rsidRPr="00E03F17">
        <w:rPr>
          <w:i/>
        </w:rPr>
        <w:t xml:space="preserve">quartz, mica, feldspar, sapphire, pegmatite, obsidian, basalt, shale, conglomerate, tectonic </w:t>
      </w:r>
      <w:r w:rsidR="00E03F17">
        <w:rPr>
          <w:i/>
        </w:rPr>
        <w:t>plate, quartzite, pumice, geode.</w:t>
      </w:r>
    </w:p>
    <w:p w14:paraId="2A201A41" w14:textId="03157EB8" w:rsidR="009378A3" w:rsidRPr="00E03F17" w:rsidRDefault="009378A3" w:rsidP="00013034">
      <w:pPr>
        <w:pStyle w:val="ListParagraph"/>
        <w:numPr>
          <w:ilvl w:val="0"/>
          <w:numId w:val="8"/>
        </w:numPr>
        <w:rPr>
          <w:i/>
        </w:rPr>
      </w:pPr>
      <w:r w:rsidRPr="00E03F17">
        <w:t>Children may need help using the organisational devices, e.g. the contents</w:t>
      </w:r>
      <w:r w:rsidR="005B2BAF">
        <w:t xml:space="preserve"> list</w:t>
      </w:r>
      <w:r w:rsidR="00041427">
        <w:t>,</w:t>
      </w:r>
      <w:r w:rsidRPr="00E03F17">
        <w:t xml:space="preserve"> to find information</w:t>
      </w:r>
      <w:r w:rsidR="00013034" w:rsidRPr="00E03F17">
        <w:t xml:space="preserve"> to answer questions.</w:t>
      </w:r>
    </w:p>
    <w:p w14:paraId="7777A640" w14:textId="77777777" w:rsidR="00013034" w:rsidRPr="00E03F17" w:rsidRDefault="00F22A34" w:rsidP="00013034">
      <w:pPr>
        <w:pStyle w:val="ListParagraph"/>
        <w:numPr>
          <w:ilvl w:val="0"/>
          <w:numId w:val="8"/>
        </w:numPr>
      </w:pPr>
      <w:r w:rsidRPr="00E03F17">
        <w:t>Children will enjoy reading the jokes and turning the pages for the answers. They may need help initially to understand the word play</w:t>
      </w:r>
      <w:r w:rsidR="00013034" w:rsidRPr="00E03F17">
        <w:t>.</w:t>
      </w:r>
      <w:r w:rsidRPr="00E03F17">
        <w:t xml:space="preserve"> </w:t>
      </w:r>
    </w:p>
    <w:p w14:paraId="15180DC3" w14:textId="0A7BB599" w:rsidR="00013034" w:rsidRPr="00E03F17" w:rsidRDefault="00013034" w:rsidP="00414C16">
      <w:pPr>
        <w:pStyle w:val="ListParagraph"/>
        <w:numPr>
          <w:ilvl w:val="0"/>
          <w:numId w:val="8"/>
        </w:numPr>
      </w:pPr>
      <w:r w:rsidRPr="00E03F17">
        <w:t xml:space="preserve">Children may need help to develop understanding about the explanation of the rock cycle using the different pieces of information. Read the relating text and discuss how new rocks are continuously being made from old ones to support their comprehension. </w:t>
      </w:r>
    </w:p>
    <w:p w14:paraId="1E1D7C36" w14:textId="1F8FB20A" w:rsidR="00414C16" w:rsidRPr="00E03F17" w:rsidRDefault="001F798C" w:rsidP="00414C16">
      <w:pPr>
        <w:pStyle w:val="Heading2"/>
        <w:rPr>
          <w:rFonts w:asciiTheme="minorHAnsi" w:hAnsiTheme="minorHAnsi"/>
          <w:b/>
          <w:color w:val="auto"/>
          <w:sz w:val="28"/>
        </w:rPr>
      </w:pPr>
      <w:r w:rsidRPr="00E03F17">
        <w:rPr>
          <w:rFonts w:asciiTheme="minorHAnsi" w:hAnsiTheme="minorHAnsi"/>
          <w:b/>
          <w:color w:val="auto"/>
          <w:sz w:val="28"/>
        </w:rPr>
        <w:lastRenderedPageBreak/>
        <w:t>Images</w:t>
      </w:r>
    </w:p>
    <w:p w14:paraId="2E39DB60" w14:textId="65D13FB3" w:rsidR="00EC6FE2" w:rsidRPr="00E03F17" w:rsidRDefault="00EC6FE2" w:rsidP="00414C16">
      <w:pPr>
        <w:pStyle w:val="ListParagraph"/>
        <w:numPr>
          <w:ilvl w:val="0"/>
          <w:numId w:val="18"/>
        </w:numPr>
      </w:pPr>
      <w:r w:rsidRPr="00E03F17">
        <w:t>Look at the image</w:t>
      </w:r>
      <w:r w:rsidR="00E6484E" w:rsidRPr="00E03F17">
        <w:t>s</w:t>
      </w:r>
      <w:r w:rsidRPr="00E03F17">
        <w:t xml:space="preserve"> </w:t>
      </w:r>
      <w:r w:rsidR="004F5273" w:rsidRPr="00E03F17">
        <w:t xml:space="preserve">of crystals </w:t>
      </w:r>
      <w:r w:rsidRPr="00E03F17">
        <w:t>on the front cover</w:t>
      </w:r>
      <w:r w:rsidR="00E6484E" w:rsidRPr="00E03F17">
        <w:t xml:space="preserve"> and title pages</w:t>
      </w:r>
      <w:r w:rsidRPr="00E03F17">
        <w:t xml:space="preserve">. </w:t>
      </w:r>
      <w:r w:rsidR="00E6484E" w:rsidRPr="00E03F17">
        <w:t>Challenge children to describe what they can see using vivid language</w:t>
      </w:r>
      <w:r w:rsidRPr="00E03F17">
        <w:t xml:space="preserve">.  </w:t>
      </w:r>
    </w:p>
    <w:p w14:paraId="66D4745B" w14:textId="3956D2C4" w:rsidR="00EC6FE2" w:rsidRPr="00E03F17" w:rsidRDefault="00EC6FE2" w:rsidP="00414C16">
      <w:pPr>
        <w:pStyle w:val="ListParagraph"/>
        <w:numPr>
          <w:ilvl w:val="0"/>
          <w:numId w:val="18"/>
        </w:numPr>
      </w:pPr>
      <w:r w:rsidRPr="00E03F17">
        <w:t xml:space="preserve">Children will enjoy using </w:t>
      </w:r>
      <w:r w:rsidR="00E6484E" w:rsidRPr="00E03F17">
        <w:t>talking about the rocks and minerals</w:t>
      </w:r>
      <w:r w:rsidR="004F5273" w:rsidRPr="00E03F17">
        <w:t xml:space="preserve"> and choosing their favourites</w:t>
      </w:r>
      <w:r w:rsidR="00E6484E" w:rsidRPr="00E03F17">
        <w:t xml:space="preserve">. </w:t>
      </w:r>
      <w:r w:rsidRPr="00E03F17">
        <w:t xml:space="preserve">  </w:t>
      </w:r>
    </w:p>
    <w:p w14:paraId="515E9D87" w14:textId="6F0EA0E2" w:rsidR="009E1FDA" w:rsidRPr="00E03F17" w:rsidRDefault="00013034" w:rsidP="00414C16">
      <w:pPr>
        <w:pStyle w:val="ListParagraph"/>
        <w:numPr>
          <w:ilvl w:val="0"/>
          <w:numId w:val="18"/>
        </w:numPr>
      </w:pPr>
      <w:r w:rsidRPr="00E03F17">
        <w:t>L</w:t>
      </w:r>
      <w:r w:rsidR="00E03F17">
        <w:t>ook closely at the diagram on p</w:t>
      </w:r>
      <w:r w:rsidR="001A7232">
        <w:t>p</w:t>
      </w:r>
      <w:r w:rsidRPr="00E03F17">
        <w:t>12</w:t>
      </w:r>
      <w:r w:rsidR="001A7232">
        <w:t>–</w:t>
      </w:r>
      <w:r w:rsidRPr="00E03F17">
        <w:t xml:space="preserve">14. </w:t>
      </w:r>
      <w:r w:rsidR="001A7232">
        <w:t>T</w:t>
      </w:r>
      <w:r w:rsidR="001A7232" w:rsidRPr="00E03F17">
        <w:t>o develop understanding</w:t>
      </w:r>
      <w:r w:rsidR="001A7232">
        <w:t>, t</w:t>
      </w:r>
      <w:r w:rsidRPr="00E03F17">
        <w:t xml:space="preserve">alk about how igneous rock is made as a volcano erupts.  </w:t>
      </w:r>
    </w:p>
    <w:p w14:paraId="2628804C" w14:textId="128B6C2A" w:rsidR="001F798C" w:rsidRPr="00E03F17" w:rsidRDefault="001F798C" w:rsidP="00414C16">
      <w:pPr>
        <w:tabs>
          <w:tab w:val="left" w:pos="2344"/>
        </w:tabs>
        <w:rPr>
          <w:rFonts w:eastAsiaTheme="majorEastAsia" w:cstheme="majorBidi"/>
          <w:b/>
          <w:sz w:val="28"/>
          <w:szCs w:val="26"/>
        </w:rPr>
      </w:pPr>
      <w:r w:rsidRPr="00E03F17">
        <w:rPr>
          <w:b/>
          <w:sz w:val="28"/>
        </w:rPr>
        <w:t>Activities</w:t>
      </w:r>
      <w:r w:rsidR="00F441EF" w:rsidRPr="00E03F17">
        <w:rPr>
          <w:b/>
          <w:sz w:val="28"/>
        </w:rPr>
        <w:tab/>
      </w:r>
    </w:p>
    <w:p w14:paraId="21AE99B3" w14:textId="04F4075D" w:rsidR="00E6484E" w:rsidRPr="00E03F17" w:rsidRDefault="00E6484E" w:rsidP="00414C16">
      <w:pPr>
        <w:pStyle w:val="ListParagraph"/>
        <w:numPr>
          <w:ilvl w:val="0"/>
          <w:numId w:val="19"/>
        </w:numPr>
      </w:pPr>
      <w:r w:rsidRPr="00E03F17">
        <w:t>Become rock detectives. Take a rock walk and see how many different rocks you can find, and what they are being used for</w:t>
      </w:r>
      <w:r w:rsidR="004F5273" w:rsidRPr="00E03F17">
        <w:t>, or bring rocks and minerals from home</w:t>
      </w:r>
      <w:r w:rsidRPr="00E03F17">
        <w:t xml:space="preserve">. </w:t>
      </w:r>
      <w:r w:rsidR="004F5273" w:rsidRPr="00E03F17">
        <w:t>Touch them and describe them.</w:t>
      </w:r>
    </w:p>
    <w:p w14:paraId="6F328158" w14:textId="3EB2E88F" w:rsidR="00E6484E" w:rsidRPr="00E03F17" w:rsidRDefault="00E6484E" w:rsidP="00414C16">
      <w:pPr>
        <w:pStyle w:val="ListParagraph"/>
        <w:numPr>
          <w:ilvl w:val="0"/>
          <w:numId w:val="19"/>
        </w:numPr>
      </w:pPr>
      <w:r w:rsidRPr="00E03F17">
        <w:t>Using a digital camera, take photographs of the different types of rocks</w:t>
      </w:r>
      <w:r w:rsidR="00B73ECD">
        <w:t xml:space="preserve"> for a display. </w:t>
      </w:r>
      <w:bookmarkStart w:id="0" w:name="_GoBack"/>
      <w:bookmarkEnd w:id="0"/>
      <w:r w:rsidR="00567FAB">
        <w:t>Add labels to describe the</w:t>
      </w:r>
      <w:r w:rsidR="004F5273" w:rsidRPr="00E03F17">
        <w:t xml:space="preserve"> texture</w:t>
      </w:r>
      <w:r w:rsidR="00567FAB">
        <w:t xml:space="preserve"> of each rock</w:t>
      </w:r>
      <w:r w:rsidR="004F5273" w:rsidRPr="00E03F17">
        <w:t>.</w:t>
      </w:r>
    </w:p>
    <w:p w14:paraId="33227168" w14:textId="0A0EE84C" w:rsidR="00EC6FE2" w:rsidRPr="00E03F17" w:rsidRDefault="00EC6FE2" w:rsidP="00414C16">
      <w:pPr>
        <w:pStyle w:val="ListParagraph"/>
        <w:numPr>
          <w:ilvl w:val="0"/>
          <w:numId w:val="19"/>
        </w:numPr>
      </w:pPr>
      <w:r w:rsidRPr="00E03F17">
        <w:t>Turn to p30. Challenge children to work with a partner to try out the quiz, before taking it home to their parents. Model how to use the content</w:t>
      </w:r>
      <w:r w:rsidR="0001523D">
        <w:t>s list</w:t>
      </w:r>
      <w:r w:rsidRPr="00E03F17">
        <w:t xml:space="preserve"> to locate the answers efficiently.</w:t>
      </w:r>
    </w:p>
    <w:p w14:paraId="5F415266" w14:textId="78581B96" w:rsidR="00AF6F37" w:rsidRPr="00E03F17" w:rsidRDefault="00AF6F37" w:rsidP="00414C16">
      <w:pPr>
        <w:pStyle w:val="Heading2"/>
        <w:rPr>
          <w:rFonts w:asciiTheme="minorHAnsi" w:hAnsiTheme="minorHAnsi"/>
          <w:b/>
          <w:color w:val="auto"/>
          <w:sz w:val="28"/>
          <w:szCs w:val="28"/>
        </w:rPr>
      </w:pPr>
      <w:r w:rsidRPr="00E03F17">
        <w:rPr>
          <w:rFonts w:asciiTheme="minorHAnsi" w:hAnsiTheme="minorHAnsi"/>
          <w:b/>
          <w:color w:val="auto"/>
          <w:sz w:val="28"/>
          <w:szCs w:val="28"/>
        </w:rPr>
        <w:t>Questions</w:t>
      </w:r>
    </w:p>
    <w:p w14:paraId="49413750" w14:textId="675EA90C" w:rsidR="00EC6FE2" w:rsidRPr="00E03F17" w:rsidRDefault="00EC6FE2" w:rsidP="00414C16">
      <w:pPr>
        <w:pStyle w:val="ListParagraph"/>
        <w:numPr>
          <w:ilvl w:val="0"/>
          <w:numId w:val="20"/>
        </w:numPr>
      </w:pPr>
      <w:r w:rsidRPr="00E03F17">
        <w:t xml:space="preserve">What </w:t>
      </w:r>
      <w:r w:rsidR="00803047" w:rsidRPr="00E03F17">
        <w:t>is a geologist</w:t>
      </w:r>
      <w:r w:rsidRPr="00E03F17">
        <w:t>?</w:t>
      </w:r>
    </w:p>
    <w:p w14:paraId="65F3C3E3" w14:textId="6CE6C657" w:rsidR="00EC6FE2" w:rsidRPr="00E03F17" w:rsidRDefault="00803047" w:rsidP="00414C16">
      <w:pPr>
        <w:pStyle w:val="ListParagraph"/>
        <w:numPr>
          <w:ilvl w:val="0"/>
          <w:numId w:val="20"/>
        </w:numPr>
      </w:pPr>
      <w:r w:rsidRPr="00E03F17">
        <w:t>Which minerals are easy to find, and which are hard to find</w:t>
      </w:r>
      <w:r w:rsidR="00EC6FE2" w:rsidRPr="00E03F17">
        <w:t>?</w:t>
      </w:r>
    </w:p>
    <w:p w14:paraId="53AED4C6" w14:textId="37E915B0" w:rsidR="00EC6FE2" w:rsidRPr="00E03F17" w:rsidRDefault="00EC6FE2" w:rsidP="00414C16">
      <w:pPr>
        <w:pStyle w:val="ListParagraph"/>
        <w:numPr>
          <w:ilvl w:val="0"/>
          <w:numId w:val="20"/>
        </w:numPr>
      </w:pPr>
      <w:r w:rsidRPr="00E03F17">
        <w:t xml:space="preserve">What </w:t>
      </w:r>
      <w:r w:rsidR="00803047" w:rsidRPr="00E03F17">
        <w:t>are the three main rock groups called</w:t>
      </w:r>
      <w:r w:rsidRPr="00E03F17">
        <w:t>?</w:t>
      </w:r>
    </w:p>
    <w:p w14:paraId="75258CB0" w14:textId="74CC2624" w:rsidR="00EC6FE2" w:rsidRPr="00E03F17" w:rsidRDefault="00803047" w:rsidP="00414C16">
      <w:pPr>
        <w:pStyle w:val="ListParagraph"/>
        <w:numPr>
          <w:ilvl w:val="0"/>
          <w:numId w:val="20"/>
        </w:numPr>
      </w:pPr>
      <w:r w:rsidRPr="00E03F17">
        <w:t xml:space="preserve">How </w:t>
      </w:r>
      <w:r w:rsidR="0001523D">
        <w:t>is</w:t>
      </w:r>
      <w:r w:rsidRPr="00E03F17">
        <w:t xml:space="preserve"> igneous rock made</w:t>
      </w:r>
      <w:r w:rsidR="00EC6FE2" w:rsidRPr="00E03F17">
        <w:t>?</w:t>
      </w:r>
    </w:p>
    <w:p w14:paraId="6291AFB1" w14:textId="235624D3" w:rsidR="00614FA1" w:rsidRPr="00E03F17" w:rsidRDefault="00614FA1" w:rsidP="00414C16">
      <w:pPr>
        <w:pStyle w:val="ListParagraph"/>
        <w:numPr>
          <w:ilvl w:val="0"/>
          <w:numId w:val="20"/>
        </w:numPr>
      </w:pPr>
      <w:r w:rsidRPr="00E03F17">
        <w:t>What is special about a geode?</w:t>
      </w:r>
    </w:p>
    <w:p w14:paraId="3ACF85AC" w14:textId="4793FE9C" w:rsidR="00E6484E" w:rsidRPr="00E03F17" w:rsidRDefault="00E6484E" w:rsidP="00E6484E">
      <w:pPr>
        <w:ind w:left="360"/>
      </w:pPr>
    </w:p>
    <w:p w14:paraId="426FBD09" w14:textId="53B3DD02" w:rsidR="00ED550E" w:rsidRPr="00E03F17" w:rsidRDefault="00ED550E" w:rsidP="00ED550E">
      <w:pPr>
        <w:pStyle w:val="ListParagraph"/>
      </w:pPr>
    </w:p>
    <w:p w14:paraId="36326E4B" w14:textId="44F1BA1C" w:rsidR="00ED550E" w:rsidRPr="00E03F17" w:rsidRDefault="00ED550E" w:rsidP="00ED550E">
      <w:pPr>
        <w:pStyle w:val="ListParagraph"/>
      </w:pPr>
    </w:p>
    <w:sectPr w:rsidR="00ED550E" w:rsidRPr="00E03F17">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59378" w14:textId="77777777" w:rsidR="00857F2C" w:rsidRDefault="00857F2C" w:rsidP="00EE184E">
      <w:pPr>
        <w:spacing w:after="0" w:line="240" w:lineRule="auto"/>
      </w:pPr>
      <w:r>
        <w:separator/>
      </w:r>
    </w:p>
  </w:endnote>
  <w:endnote w:type="continuationSeparator" w:id="0">
    <w:p w14:paraId="0E9940FA" w14:textId="77777777" w:rsidR="00857F2C" w:rsidRDefault="00857F2C"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DE9BA" w14:textId="77777777" w:rsidR="00857F2C" w:rsidRDefault="00857F2C" w:rsidP="00EE184E">
      <w:pPr>
        <w:spacing w:after="0" w:line="240" w:lineRule="auto"/>
      </w:pPr>
      <w:r>
        <w:separator/>
      </w:r>
    </w:p>
  </w:footnote>
  <w:footnote w:type="continuationSeparator" w:id="0">
    <w:p w14:paraId="74430AB8" w14:textId="77777777" w:rsidR="00857F2C" w:rsidRDefault="00857F2C"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59F"/>
    <w:multiLevelType w:val="hybridMultilevel"/>
    <w:tmpl w:val="739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52A37"/>
    <w:multiLevelType w:val="hybridMultilevel"/>
    <w:tmpl w:val="84E2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A4612"/>
    <w:multiLevelType w:val="hybridMultilevel"/>
    <w:tmpl w:val="EB082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5660F"/>
    <w:multiLevelType w:val="hybridMultilevel"/>
    <w:tmpl w:val="20A4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AD3B23"/>
    <w:multiLevelType w:val="hybridMultilevel"/>
    <w:tmpl w:val="FA46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3278FB"/>
    <w:multiLevelType w:val="hybridMultilevel"/>
    <w:tmpl w:val="EC2E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011959"/>
    <w:multiLevelType w:val="hybridMultilevel"/>
    <w:tmpl w:val="9F9240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14"/>
  </w:num>
  <w:num w:numId="5">
    <w:abstractNumId w:val="19"/>
  </w:num>
  <w:num w:numId="6">
    <w:abstractNumId w:val="4"/>
  </w:num>
  <w:num w:numId="7">
    <w:abstractNumId w:val="2"/>
  </w:num>
  <w:num w:numId="8">
    <w:abstractNumId w:val="17"/>
  </w:num>
  <w:num w:numId="9">
    <w:abstractNumId w:val="8"/>
  </w:num>
  <w:num w:numId="10">
    <w:abstractNumId w:val="7"/>
  </w:num>
  <w:num w:numId="11">
    <w:abstractNumId w:val="18"/>
  </w:num>
  <w:num w:numId="12">
    <w:abstractNumId w:val="5"/>
  </w:num>
  <w:num w:numId="13">
    <w:abstractNumId w:val="9"/>
  </w:num>
  <w:num w:numId="14">
    <w:abstractNumId w:val="10"/>
  </w:num>
  <w:num w:numId="15">
    <w:abstractNumId w:val="3"/>
  </w:num>
  <w:num w:numId="16">
    <w:abstractNumId w:val="11"/>
  </w:num>
  <w:num w:numId="17">
    <w:abstractNumId w:val="0"/>
  </w:num>
  <w:num w:numId="18">
    <w:abstractNumId w:val="16"/>
  </w:num>
  <w:num w:numId="19">
    <w:abstractNumId w:val="1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13034"/>
    <w:rsid w:val="0001523D"/>
    <w:rsid w:val="00041427"/>
    <w:rsid w:val="000826C4"/>
    <w:rsid w:val="00114DF8"/>
    <w:rsid w:val="00121865"/>
    <w:rsid w:val="001A7232"/>
    <w:rsid w:val="001F430D"/>
    <w:rsid w:val="001F798C"/>
    <w:rsid w:val="00215CB7"/>
    <w:rsid w:val="00243C4A"/>
    <w:rsid w:val="002857C7"/>
    <w:rsid w:val="002B4715"/>
    <w:rsid w:val="002B59CB"/>
    <w:rsid w:val="002E0BF0"/>
    <w:rsid w:val="00330CD1"/>
    <w:rsid w:val="00341959"/>
    <w:rsid w:val="00361479"/>
    <w:rsid w:val="003E771A"/>
    <w:rsid w:val="00414C16"/>
    <w:rsid w:val="0042785C"/>
    <w:rsid w:val="00442431"/>
    <w:rsid w:val="004446EE"/>
    <w:rsid w:val="004662B1"/>
    <w:rsid w:val="00466575"/>
    <w:rsid w:val="00480F27"/>
    <w:rsid w:val="004F5273"/>
    <w:rsid w:val="00535B94"/>
    <w:rsid w:val="00537AE3"/>
    <w:rsid w:val="00567FAB"/>
    <w:rsid w:val="005A64C4"/>
    <w:rsid w:val="005B2BAF"/>
    <w:rsid w:val="005D5DBE"/>
    <w:rsid w:val="005D7A0C"/>
    <w:rsid w:val="00604F55"/>
    <w:rsid w:val="00614FA1"/>
    <w:rsid w:val="0069030D"/>
    <w:rsid w:val="006A79F5"/>
    <w:rsid w:val="006D7891"/>
    <w:rsid w:val="006E393E"/>
    <w:rsid w:val="00783006"/>
    <w:rsid w:val="007838A0"/>
    <w:rsid w:val="00794182"/>
    <w:rsid w:val="007A1790"/>
    <w:rsid w:val="007A6A12"/>
    <w:rsid w:val="007C1117"/>
    <w:rsid w:val="007C3ED9"/>
    <w:rsid w:val="007C6D69"/>
    <w:rsid w:val="007F685F"/>
    <w:rsid w:val="00803047"/>
    <w:rsid w:val="00855BA7"/>
    <w:rsid w:val="00857F2C"/>
    <w:rsid w:val="008975FA"/>
    <w:rsid w:val="008C026C"/>
    <w:rsid w:val="008C74B3"/>
    <w:rsid w:val="008D0C23"/>
    <w:rsid w:val="009033F3"/>
    <w:rsid w:val="009378A3"/>
    <w:rsid w:val="009604CC"/>
    <w:rsid w:val="00985230"/>
    <w:rsid w:val="009A1FE5"/>
    <w:rsid w:val="009B0E65"/>
    <w:rsid w:val="009E1FDA"/>
    <w:rsid w:val="00A00F5C"/>
    <w:rsid w:val="00A93D37"/>
    <w:rsid w:val="00AC0D94"/>
    <w:rsid w:val="00AC2C72"/>
    <w:rsid w:val="00AD3796"/>
    <w:rsid w:val="00AF672F"/>
    <w:rsid w:val="00AF6F37"/>
    <w:rsid w:val="00B037D3"/>
    <w:rsid w:val="00B444DF"/>
    <w:rsid w:val="00B46698"/>
    <w:rsid w:val="00B73ECD"/>
    <w:rsid w:val="00B86B24"/>
    <w:rsid w:val="00BA6861"/>
    <w:rsid w:val="00BC06E2"/>
    <w:rsid w:val="00BD3809"/>
    <w:rsid w:val="00BF710C"/>
    <w:rsid w:val="00C03C02"/>
    <w:rsid w:val="00C11EFC"/>
    <w:rsid w:val="00C928D6"/>
    <w:rsid w:val="00CC4F0D"/>
    <w:rsid w:val="00CE70F9"/>
    <w:rsid w:val="00D2068F"/>
    <w:rsid w:val="00DA45A0"/>
    <w:rsid w:val="00DC5F72"/>
    <w:rsid w:val="00DF5153"/>
    <w:rsid w:val="00E03F17"/>
    <w:rsid w:val="00E04084"/>
    <w:rsid w:val="00E0628E"/>
    <w:rsid w:val="00E26835"/>
    <w:rsid w:val="00E6484E"/>
    <w:rsid w:val="00E95AFB"/>
    <w:rsid w:val="00EC6FE2"/>
    <w:rsid w:val="00ED550E"/>
    <w:rsid w:val="00EE184E"/>
    <w:rsid w:val="00EF6083"/>
    <w:rsid w:val="00F22A34"/>
    <w:rsid w:val="00F441EF"/>
    <w:rsid w:val="00FC4A86"/>
    <w:rsid w:val="00FD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12</cp:revision>
  <cp:lastPrinted>2017-07-18T15:58:00Z</cp:lastPrinted>
  <dcterms:created xsi:type="dcterms:W3CDTF">2018-09-07T15:45:00Z</dcterms:created>
  <dcterms:modified xsi:type="dcterms:W3CDTF">2018-10-04T10:51:00Z</dcterms:modified>
</cp:coreProperties>
</file>