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BC4D2" w14:textId="5B900836" w:rsidR="00EE184E" w:rsidRPr="000E1A39" w:rsidRDefault="00C03C02" w:rsidP="00EE184E">
      <w:pPr>
        <w:pStyle w:val="Heading1"/>
        <w:rPr>
          <w:rFonts w:asciiTheme="minorHAnsi" w:hAnsiTheme="minorHAnsi"/>
          <w:b/>
          <w:color w:val="auto"/>
          <w:sz w:val="36"/>
          <w:szCs w:val="36"/>
        </w:rPr>
      </w:pPr>
      <w:r w:rsidRPr="000E1A39">
        <w:rPr>
          <w:rFonts w:asciiTheme="minorHAnsi" w:hAnsiTheme="minorHAnsi"/>
          <w:b/>
          <w:color w:val="auto"/>
          <w:sz w:val="36"/>
          <w:szCs w:val="36"/>
        </w:rPr>
        <w:t>National Geographic Kids Reader</w:t>
      </w:r>
      <w:r w:rsidR="00BA303A">
        <w:rPr>
          <w:rFonts w:asciiTheme="minorHAnsi" w:hAnsiTheme="minorHAnsi"/>
          <w:b/>
          <w:color w:val="auto"/>
          <w:sz w:val="36"/>
          <w:szCs w:val="36"/>
        </w:rPr>
        <w:t>s</w:t>
      </w:r>
      <w:bookmarkStart w:id="0" w:name="_GoBack"/>
      <w:bookmarkEnd w:id="0"/>
      <w:r w:rsidRPr="000E1A39">
        <w:rPr>
          <w:rFonts w:asciiTheme="minorHAnsi" w:hAnsiTheme="minorHAnsi"/>
          <w:b/>
          <w:color w:val="auto"/>
          <w:sz w:val="36"/>
          <w:szCs w:val="36"/>
        </w:rPr>
        <w:t xml:space="preserve">: </w:t>
      </w:r>
      <w:r w:rsidR="0004046A" w:rsidRPr="000E1A39">
        <w:rPr>
          <w:rFonts w:asciiTheme="minorHAnsi" w:hAnsiTheme="minorHAnsi"/>
          <w:b/>
          <w:color w:val="auto"/>
          <w:sz w:val="36"/>
          <w:szCs w:val="36"/>
        </w:rPr>
        <w:t>Ancient Egypt</w:t>
      </w:r>
    </w:p>
    <w:p w14:paraId="55F31EF0" w14:textId="77777777" w:rsidR="00BF710C" w:rsidRPr="000E1A39" w:rsidRDefault="00BF710C" w:rsidP="00C03C02">
      <w:pPr>
        <w:pStyle w:val="Heading2"/>
        <w:rPr>
          <w:rFonts w:asciiTheme="minorHAnsi" w:hAnsiTheme="minorHAnsi"/>
          <w:b/>
          <w:color w:val="auto"/>
          <w:sz w:val="28"/>
        </w:rPr>
      </w:pPr>
    </w:p>
    <w:p w14:paraId="2F408ACA" w14:textId="77777777" w:rsidR="00EE7D85" w:rsidRPr="000E1A39" w:rsidRDefault="00EE7D85" w:rsidP="00EE7D85">
      <w:pPr>
        <w:pStyle w:val="Heading2"/>
        <w:rPr>
          <w:rFonts w:asciiTheme="minorHAnsi" w:hAnsiTheme="minorHAnsi"/>
          <w:b/>
          <w:color w:val="auto"/>
          <w:sz w:val="28"/>
        </w:rPr>
      </w:pPr>
      <w:r w:rsidRPr="000E1A39">
        <w:rPr>
          <w:rFonts w:asciiTheme="minorHAnsi" w:hAnsiTheme="minorHAnsi"/>
          <w:b/>
          <w:color w:val="auto"/>
          <w:sz w:val="28"/>
        </w:rPr>
        <w:t>Notes for teachers: using this book in the classroom</w:t>
      </w:r>
    </w:p>
    <w:p w14:paraId="5A193F92" w14:textId="6E97EFB0" w:rsidR="00EE7D85" w:rsidRPr="000E1A39" w:rsidRDefault="001D7AD4" w:rsidP="00EE7D85">
      <w:pPr>
        <w:spacing w:after="0" w:line="240" w:lineRule="auto"/>
      </w:pPr>
      <w:r w:rsidRPr="001D7AD4">
        <w:rPr>
          <w:b/>
          <w:noProof/>
          <w:lang w:eastAsia="en-GB"/>
        </w:rPr>
        <mc:AlternateContent>
          <mc:Choice Requires="wps">
            <w:drawing>
              <wp:anchor distT="45720" distB="45720" distL="114300" distR="114300" simplePos="0" relativeHeight="251659264" behindDoc="0" locked="0" layoutInCell="1" allowOverlap="1" wp14:anchorId="289AACF5" wp14:editId="5A033CBC">
                <wp:simplePos x="0" y="0"/>
                <wp:positionH relativeFrom="margin">
                  <wp:posOffset>-635</wp:posOffset>
                </wp:positionH>
                <wp:positionV relativeFrom="paragraph">
                  <wp:posOffset>356235</wp:posOffset>
                </wp:positionV>
                <wp:extent cx="5762625" cy="3486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486150"/>
                        </a:xfrm>
                        <a:prstGeom prst="rect">
                          <a:avLst/>
                        </a:prstGeom>
                        <a:solidFill>
                          <a:srgbClr val="FFFFFF"/>
                        </a:solidFill>
                        <a:ln w="9525">
                          <a:solidFill>
                            <a:srgbClr val="000000"/>
                          </a:solidFill>
                          <a:miter lim="800000"/>
                          <a:headEnd/>
                          <a:tailEnd/>
                        </a:ln>
                      </wps:spPr>
                      <wps:txbx>
                        <w:txbxContent>
                          <w:p w14:paraId="3997A0D8" w14:textId="046F2C4E" w:rsidR="001D7AD4" w:rsidRPr="001D7AD4" w:rsidRDefault="001D7AD4" w:rsidP="001D7AD4">
                            <w:pPr>
                              <w:spacing w:after="0" w:line="240" w:lineRule="auto"/>
                              <w:rPr>
                                <w:b/>
                              </w:rPr>
                            </w:pPr>
                            <w:r w:rsidRPr="000E1A39">
                              <w:rPr>
                                <w:b/>
                              </w:rPr>
                              <w:t xml:space="preserve">Reading objectives: </w:t>
                            </w:r>
                            <w:r>
                              <w:rPr>
                                <w:b/>
                              </w:rPr>
                              <w:t xml:space="preserve"> </w:t>
                            </w:r>
                            <w:r w:rsidRPr="000E1A39">
                              <w:t>read most words quickly and accurately, without overt sounding and blending, when they have been frequently encountered; check that the text makes sense to them;</w:t>
                            </w:r>
                            <w:r>
                              <w:rPr>
                                <w:b/>
                              </w:rPr>
                              <w:t xml:space="preserve"> </w:t>
                            </w:r>
                            <w:r w:rsidRPr="000E1A39">
                              <w:t>retrieve and record information from non-fiction</w:t>
                            </w:r>
                          </w:p>
                          <w:p w14:paraId="09023F96" w14:textId="77777777" w:rsidR="001D7AD4" w:rsidRPr="000E1A39" w:rsidRDefault="001D7AD4" w:rsidP="001D7AD4">
                            <w:pPr>
                              <w:spacing w:after="0" w:line="240" w:lineRule="auto"/>
                            </w:pPr>
                          </w:p>
                          <w:p w14:paraId="6B0AB5FB" w14:textId="654DF6C2" w:rsidR="001D7AD4" w:rsidRPr="001D7AD4" w:rsidRDefault="001D7AD4" w:rsidP="001D7AD4">
                            <w:pPr>
                              <w:spacing w:after="0" w:line="240" w:lineRule="auto"/>
                              <w:rPr>
                                <w:b/>
                              </w:rPr>
                            </w:pPr>
                            <w:r w:rsidRPr="000E1A39">
                              <w:rPr>
                                <w:b/>
                              </w:rPr>
                              <w:t xml:space="preserve">Spoken language objectives: </w:t>
                            </w:r>
                            <w:r>
                              <w:rPr>
                                <w:b/>
                              </w:rPr>
                              <w:t xml:space="preserve"> </w:t>
                            </w:r>
                            <w:r w:rsidRPr="000E1A39">
                              <w:t>articulate and justify answers, arguments and opinions;</w:t>
                            </w:r>
                          </w:p>
                          <w:p w14:paraId="14F44A3C" w14:textId="3419BB72" w:rsidR="001D7AD4" w:rsidRDefault="001D7AD4" w:rsidP="001D7AD4">
                            <w:pPr>
                              <w:spacing w:after="0" w:line="240" w:lineRule="auto"/>
                            </w:pPr>
                            <w:r w:rsidRPr="000E1A39">
                              <w:t>use spoken language to develop understanding through speculating, hypothesising,</w:t>
                            </w:r>
                            <w:r w:rsidR="00222184">
                              <w:t xml:space="preserve"> imagining and exploring ideas</w:t>
                            </w:r>
                          </w:p>
                          <w:p w14:paraId="5A38E598" w14:textId="53CCE89C" w:rsidR="00F928D8" w:rsidRDefault="00F928D8" w:rsidP="001D7AD4">
                            <w:pPr>
                              <w:spacing w:after="0" w:line="240" w:lineRule="auto"/>
                            </w:pPr>
                          </w:p>
                          <w:p w14:paraId="77049431" w14:textId="6F92CFC0" w:rsidR="00F928D8" w:rsidRPr="00F928D8" w:rsidRDefault="00F928D8" w:rsidP="00F928D8">
                            <w:r w:rsidRPr="000E1A39">
                              <w:rPr>
                                <w:b/>
                              </w:rPr>
                              <w:t xml:space="preserve">Curriculum links: </w:t>
                            </w:r>
                            <w:r w:rsidRPr="000E1A39">
                              <w:t xml:space="preserve">History: significant people and events; Art and Design: develop imagination; Geography: Human and physical geography: place knowledge </w:t>
                            </w:r>
                          </w:p>
                          <w:p w14:paraId="2E473AC2" w14:textId="4547E450" w:rsidR="001D7AD4" w:rsidRPr="000E1A39" w:rsidRDefault="001D7AD4" w:rsidP="001D7AD4">
                            <w:r w:rsidRPr="000E1A39">
                              <w:rPr>
                                <w:b/>
                              </w:rPr>
                              <w:t xml:space="preserve">Interest words: </w:t>
                            </w:r>
                            <w:r w:rsidRPr="000E1A39">
                              <w:t>archaeologist, canopic jars, chariot, civilization, Egyptologist, excavate, mummy, preserved, satellite images, sphinx, Tutankhamun, Ramses II, Hatshepsut, Khufu, Khafre, Osiris, Anubis, Ammut, Horus, Thoth, B</w:t>
                            </w:r>
                            <w:r w:rsidR="007148F0">
                              <w:t>es, Peseshet, Karnak, Nefertiti</w:t>
                            </w:r>
                          </w:p>
                          <w:p w14:paraId="7DA5F8EB" w14:textId="362CC3B2" w:rsidR="001D7AD4" w:rsidRDefault="001D7AD4" w:rsidP="001D7AD4">
                            <w:r w:rsidRPr="000E1A39">
                              <w:rPr>
                                <w:b/>
                              </w:rPr>
                              <w:t xml:space="preserve">Pronunciation guide: </w:t>
                            </w:r>
                            <w:r w:rsidRPr="00BC0BDA">
                              <w:t>Tutankhamun (Toot-an-car-moon), Ramses II (Ram-sees), Hatshepsut (Hat-shep-sut), Khufu (Koo-foo), Khafre (Kar-fraye), Osiris (Oh-sigh-ris), Anubis (A-new-bis), Peseshet (Pes-ee-shet), Nefertiti (Nef-er-tee-tee)</w:t>
                            </w:r>
                          </w:p>
                          <w:p w14:paraId="52FC17A1" w14:textId="68A9ED77" w:rsidR="00507AEF" w:rsidRDefault="00507AEF" w:rsidP="00507AEF">
                            <w:r w:rsidRPr="000E1A39">
                              <w:rPr>
                                <w:b/>
                              </w:rPr>
                              <w:t xml:space="preserve">Resources: </w:t>
                            </w:r>
                            <w:r w:rsidR="007148F0">
                              <w:t>paper, pencils and pens</w:t>
                            </w:r>
                          </w:p>
                          <w:p w14:paraId="4F26A265" w14:textId="77777777" w:rsidR="00507AEF" w:rsidRPr="000E1A39" w:rsidRDefault="00507AEF" w:rsidP="00507AEF">
                            <w:pPr>
                              <w:rPr>
                                <w:b/>
                              </w:rPr>
                            </w:pPr>
                          </w:p>
                          <w:p w14:paraId="27D7CB79" w14:textId="77777777" w:rsidR="00507AEF" w:rsidRPr="00507AEF" w:rsidRDefault="00507AEF" w:rsidP="001D7AD4"/>
                          <w:p w14:paraId="1DB936C8" w14:textId="746CAC52" w:rsidR="001D7AD4" w:rsidRDefault="001D7A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AACF5" id="_x0000_t202" coordsize="21600,21600" o:spt="202" path="m,l,21600r21600,l21600,xe">
                <v:stroke joinstyle="miter"/>
                <v:path gradientshapeok="t" o:connecttype="rect"/>
              </v:shapetype>
              <v:shape id="Text Box 2" o:spid="_x0000_s1026" type="#_x0000_t202" style="position:absolute;margin-left:-.05pt;margin-top:28.05pt;width:453.75pt;height:27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">
                <v:textbox>
                  <w:txbxContent>
                    <w:p w14:paraId="3997A0D8" w14:textId="046F2C4E" w:rsidR="001D7AD4" w:rsidRPr="001D7AD4" w:rsidRDefault="001D7AD4" w:rsidP="001D7AD4">
                      <w:pPr>
                        <w:spacing w:after="0" w:line="240" w:lineRule="auto"/>
                        <w:rPr>
                          <w:b/>
                        </w:rPr>
                      </w:pPr>
                      <w:r w:rsidRPr="000E1A39">
                        <w:rPr>
                          <w:b/>
                        </w:rPr>
                        <w:t xml:space="preserve">Reading objectives: </w:t>
                      </w:r>
                      <w:r>
                        <w:rPr>
                          <w:b/>
                        </w:rPr>
                        <w:t xml:space="preserve"> </w:t>
                      </w:r>
                      <w:r w:rsidRPr="000E1A39">
                        <w:t>read most words quickly and accurately, without overt sounding and blending, when they have been frequently encountered; check that the text makes sense to them;</w:t>
                      </w:r>
                      <w:r>
                        <w:rPr>
                          <w:b/>
                        </w:rPr>
                        <w:t xml:space="preserve"> </w:t>
                      </w:r>
                      <w:r w:rsidRPr="000E1A39">
                        <w:t>retrieve and record information from non-fiction</w:t>
                      </w:r>
                    </w:p>
                    <w:p w14:paraId="09023F96" w14:textId="77777777" w:rsidR="001D7AD4" w:rsidRPr="000E1A39" w:rsidRDefault="001D7AD4" w:rsidP="001D7AD4">
                      <w:pPr>
                        <w:spacing w:after="0" w:line="240" w:lineRule="auto"/>
                      </w:pPr>
                    </w:p>
                    <w:p w14:paraId="6B0AB5FB" w14:textId="654DF6C2" w:rsidR="001D7AD4" w:rsidRPr="001D7AD4" w:rsidRDefault="001D7AD4" w:rsidP="001D7AD4">
                      <w:pPr>
                        <w:spacing w:after="0" w:line="240" w:lineRule="auto"/>
                        <w:rPr>
                          <w:b/>
                        </w:rPr>
                      </w:pPr>
                      <w:r w:rsidRPr="000E1A39">
                        <w:rPr>
                          <w:b/>
                        </w:rPr>
                        <w:t xml:space="preserve">Spoken language objectives: </w:t>
                      </w:r>
                      <w:r>
                        <w:rPr>
                          <w:b/>
                        </w:rPr>
                        <w:t xml:space="preserve"> </w:t>
                      </w:r>
                      <w:r w:rsidRPr="000E1A39">
                        <w:t>articulate and justify answers, arguments and opinions;</w:t>
                      </w:r>
                    </w:p>
                    <w:p w14:paraId="14F44A3C" w14:textId="3419BB72" w:rsidR="001D7AD4" w:rsidRDefault="001D7AD4" w:rsidP="001D7AD4">
                      <w:pPr>
                        <w:spacing w:after="0" w:line="240" w:lineRule="auto"/>
                      </w:pPr>
                      <w:r w:rsidRPr="000E1A39">
                        <w:t>use spoken language to develop understanding through speculating, hypothesising,</w:t>
                      </w:r>
                      <w:r w:rsidR="00222184">
                        <w:t xml:space="preserve"> imagining and exploring ideas</w:t>
                      </w:r>
                    </w:p>
                    <w:p w14:paraId="5A38E598" w14:textId="53CCE89C" w:rsidR="00F928D8" w:rsidRDefault="00F928D8" w:rsidP="001D7AD4">
                      <w:pPr>
                        <w:spacing w:after="0" w:line="240" w:lineRule="auto"/>
                      </w:pPr>
                    </w:p>
                    <w:p w14:paraId="77049431" w14:textId="6F92CFC0" w:rsidR="00F928D8" w:rsidRPr="00F928D8" w:rsidRDefault="00F928D8" w:rsidP="00F928D8">
                      <w:r w:rsidRPr="000E1A39">
                        <w:rPr>
                          <w:b/>
                        </w:rPr>
                        <w:t xml:space="preserve">Curriculum links: </w:t>
                      </w:r>
                      <w:r w:rsidRPr="000E1A39">
                        <w:t xml:space="preserve">History: significant people and events; Art and Design: develop imagination; Geography: Human and physical geography: place knowledge </w:t>
                      </w:r>
                    </w:p>
                    <w:p w14:paraId="2E473AC2" w14:textId="4547E450" w:rsidR="001D7AD4" w:rsidRPr="000E1A39" w:rsidRDefault="001D7AD4" w:rsidP="001D7AD4">
                      <w:r w:rsidRPr="000E1A39">
                        <w:rPr>
                          <w:b/>
                        </w:rPr>
                        <w:t xml:space="preserve">Interest words: </w:t>
                      </w:r>
                      <w:r w:rsidRPr="000E1A39">
                        <w:t xml:space="preserve">archaeologist, canopic jars, chariot, civilization, Egyptologist, excavate, mummy, preserved, satellite images, sphinx, Tutankhamun, Ramses II, Hatshepsut, Khufu, Khafre, Osiris, Anubis, </w:t>
                      </w:r>
                      <w:proofErr w:type="spellStart"/>
                      <w:r w:rsidRPr="000E1A39">
                        <w:t>Ammut</w:t>
                      </w:r>
                      <w:proofErr w:type="spellEnd"/>
                      <w:r w:rsidRPr="000E1A39">
                        <w:t>, Horus, Thoth, B</w:t>
                      </w:r>
                      <w:r w:rsidR="007148F0">
                        <w:t xml:space="preserve">es, </w:t>
                      </w:r>
                      <w:proofErr w:type="spellStart"/>
                      <w:r w:rsidR="007148F0">
                        <w:t>Peseshet</w:t>
                      </w:r>
                      <w:proofErr w:type="spellEnd"/>
                      <w:r w:rsidR="007148F0">
                        <w:t>, Karnak, Nefertiti</w:t>
                      </w:r>
                    </w:p>
                    <w:p w14:paraId="7DA5F8EB" w14:textId="362CC3B2" w:rsidR="001D7AD4" w:rsidRDefault="001D7AD4" w:rsidP="001D7AD4">
                      <w:r w:rsidRPr="000E1A39">
                        <w:rPr>
                          <w:b/>
                        </w:rPr>
                        <w:t xml:space="preserve">Pronunciation guide: </w:t>
                      </w:r>
                      <w:r w:rsidRPr="00BC0BDA">
                        <w:t>Tutankhamun (Toot-an-car-moon), Ramses II (Ram-sees), Hatshepsut (Hat-</w:t>
                      </w:r>
                      <w:proofErr w:type="spellStart"/>
                      <w:r w:rsidRPr="00BC0BDA">
                        <w:t>shep</w:t>
                      </w:r>
                      <w:proofErr w:type="spellEnd"/>
                      <w:r w:rsidRPr="00BC0BDA">
                        <w:t>-</w:t>
                      </w:r>
                      <w:proofErr w:type="spellStart"/>
                      <w:r w:rsidRPr="00BC0BDA">
                        <w:t>sut</w:t>
                      </w:r>
                      <w:proofErr w:type="spellEnd"/>
                      <w:r w:rsidRPr="00BC0BDA">
                        <w:t>), Khufu (Koo-foo), Khafre (Kar-</w:t>
                      </w:r>
                      <w:proofErr w:type="spellStart"/>
                      <w:r w:rsidRPr="00BC0BDA">
                        <w:t>fraye</w:t>
                      </w:r>
                      <w:proofErr w:type="spellEnd"/>
                      <w:r w:rsidRPr="00BC0BDA">
                        <w:t>), Osiris (Oh-sigh-</w:t>
                      </w:r>
                      <w:proofErr w:type="spellStart"/>
                      <w:r w:rsidRPr="00BC0BDA">
                        <w:t>ris</w:t>
                      </w:r>
                      <w:proofErr w:type="spellEnd"/>
                      <w:r w:rsidRPr="00BC0BDA">
                        <w:t>), Anubis (A-new-</w:t>
                      </w:r>
                      <w:proofErr w:type="spellStart"/>
                      <w:r w:rsidRPr="00BC0BDA">
                        <w:t>bis</w:t>
                      </w:r>
                      <w:proofErr w:type="spellEnd"/>
                      <w:r w:rsidRPr="00BC0BDA">
                        <w:t xml:space="preserve">), </w:t>
                      </w:r>
                      <w:proofErr w:type="spellStart"/>
                      <w:r w:rsidRPr="00BC0BDA">
                        <w:t>Peseshet</w:t>
                      </w:r>
                      <w:proofErr w:type="spellEnd"/>
                      <w:r w:rsidRPr="00BC0BDA">
                        <w:t xml:space="preserve"> (Pes-</w:t>
                      </w:r>
                      <w:proofErr w:type="spellStart"/>
                      <w:r w:rsidRPr="00BC0BDA">
                        <w:t>ee</w:t>
                      </w:r>
                      <w:proofErr w:type="spellEnd"/>
                      <w:r w:rsidRPr="00BC0BDA">
                        <w:t>-</w:t>
                      </w:r>
                      <w:proofErr w:type="spellStart"/>
                      <w:r w:rsidRPr="00BC0BDA">
                        <w:t>shet</w:t>
                      </w:r>
                      <w:proofErr w:type="spellEnd"/>
                      <w:r w:rsidRPr="00BC0BDA">
                        <w:t>), Nefertiti (</w:t>
                      </w:r>
                      <w:proofErr w:type="spellStart"/>
                      <w:r w:rsidRPr="00BC0BDA">
                        <w:t>Nef</w:t>
                      </w:r>
                      <w:proofErr w:type="spellEnd"/>
                      <w:r w:rsidRPr="00BC0BDA">
                        <w:t>-</w:t>
                      </w:r>
                      <w:proofErr w:type="spellStart"/>
                      <w:r w:rsidRPr="00BC0BDA">
                        <w:t>er</w:t>
                      </w:r>
                      <w:proofErr w:type="spellEnd"/>
                      <w:r w:rsidRPr="00BC0BDA">
                        <w:t>-tee-tee)</w:t>
                      </w:r>
                    </w:p>
                    <w:p w14:paraId="52FC17A1" w14:textId="68A9ED77" w:rsidR="00507AEF" w:rsidRDefault="00507AEF" w:rsidP="00507AEF">
                      <w:r w:rsidRPr="000E1A39">
                        <w:rPr>
                          <w:b/>
                        </w:rPr>
                        <w:t xml:space="preserve">Resources: </w:t>
                      </w:r>
                      <w:r w:rsidR="007148F0">
                        <w:t>paper, pencils and pens</w:t>
                      </w:r>
                    </w:p>
                    <w:p w14:paraId="4F26A265" w14:textId="77777777" w:rsidR="00507AEF" w:rsidRPr="000E1A39" w:rsidRDefault="00507AEF" w:rsidP="00507AEF">
                      <w:pPr>
                        <w:rPr>
                          <w:b/>
                        </w:rPr>
                      </w:pPr>
                    </w:p>
                    <w:p w14:paraId="27D7CB79" w14:textId="77777777" w:rsidR="00507AEF" w:rsidRPr="00507AEF" w:rsidRDefault="00507AEF" w:rsidP="001D7AD4"/>
                    <w:p w14:paraId="1DB936C8" w14:textId="746CAC52" w:rsidR="001D7AD4" w:rsidRDefault="001D7AD4"/>
                  </w:txbxContent>
                </v:textbox>
                <w10:wrap type="square" anchorx="margin"/>
              </v:shape>
            </w:pict>
          </mc:Fallback>
        </mc:AlternateContent>
      </w:r>
    </w:p>
    <w:p w14:paraId="39BFEA98" w14:textId="77777777" w:rsidR="00EE7D85" w:rsidRPr="000E1A39" w:rsidRDefault="00EE7D85" w:rsidP="00EE7D85">
      <w:r w:rsidRPr="000E1A39">
        <w:t xml:space="preserve">Children who are reading at White and Lime book bands will be able to read this book in a group, pair or independently over several sessions. They will have good reading stamina and will be able to tackle more challenging vocabulary and a range of varied sentence structures. Guided group work and independent challenges can be used to develop retrieval, interpretation and meaning making, as well as children’s ability to express and explain ideas and concepts. </w:t>
      </w:r>
    </w:p>
    <w:p w14:paraId="12979BA5" w14:textId="77777777" w:rsidR="00EE7D85" w:rsidRPr="000E1A39" w:rsidRDefault="00EE7D85" w:rsidP="00EE7D85">
      <w:pPr>
        <w:pStyle w:val="Heading2"/>
        <w:rPr>
          <w:rFonts w:asciiTheme="minorHAnsi" w:hAnsiTheme="minorHAnsi"/>
          <w:b/>
          <w:color w:val="auto"/>
          <w:sz w:val="28"/>
        </w:rPr>
      </w:pPr>
      <w:r w:rsidRPr="000E1A39">
        <w:rPr>
          <w:rFonts w:asciiTheme="minorHAnsi" w:hAnsiTheme="minorHAnsi"/>
          <w:b/>
          <w:color w:val="auto"/>
          <w:sz w:val="28"/>
        </w:rPr>
        <w:t>Language</w:t>
      </w:r>
    </w:p>
    <w:p w14:paraId="74F1F38C" w14:textId="0119443D" w:rsidR="002507EA" w:rsidRPr="000E1A39" w:rsidRDefault="002507EA" w:rsidP="002507EA">
      <w:pPr>
        <w:pStyle w:val="ListParagraph"/>
        <w:numPr>
          <w:ilvl w:val="0"/>
          <w:numId w:val="8"/>
        </w:numPr>
      </w:pPr>
      <w:r w:rsidRPr="000E1A39">
        <w:t>Children will be able to use the full range of cues available to them and their word knowledge to decode most of the language in this book. Discussion in guided groups and after independent reading can be used to develop children’s abilities to understand and interpret the more complex information and ideas that are presented. Children may need help with the following:</w:t>
      </w:r>
    </w:p>
    <w:p w14:paraId="38376C09" w14:textId="415B8DBC" w:rsidR="00AE7935" w:rsidRPr="000E1A39" w:rsidRDefault="00EE7D85" w:rsidP="00EE7D85">
      <w:pPr>
        <w:pStyle w:val="ListParagraph"/>
        <w:numPr>
          <w:ilvl w:val="1"/>
          <w:numId w:val="8"/>
        </w:numPr>
        <w:rPr>
          <w:b/>
        </w:rPr>
      </w:pPr>
      <w:r w:rsidRPr="000E1A39">
        <w:t xml:space="preserve">decoding and understanding some of the words contained in the </w:t>
      </w:r>
      <w:r w:rsidR="00AE7935" w:rsidRPr="000E1A39">
        <w:rPr>
          <w:i/>
        </w:rPr>
        <w:t>Tomb Talk</w:t>
      </w:r>
      <w:r w:rsidRPr="000E1A39">
        <w:rPr>
          <w:i/>
        </w:rPr>
        <w:t xml:space="preserve"> </w:t>
      </w:r>
      <w:r w:rsidRPr="000E1A39">
        <w:t>boxes</w:t>
      </w:r>
      <w:r w:rsidRPr="00404779">
        <w:t>:</w:t>
      </w:r>
      <w:r w:rsidRPr="000E1A39">
        <w:rPr>
          <w:i/>
        </w:rPr>
        <w:t xml:space="preserve"> </w:t>
      </w:r>
      <w:r w:rsidR="00AE7935" w:rsidRPr="000E1A39">
        <w:rPr>
          <w:i/>
        </w:rPr>
        <w:t>archaeologist, canopic jars, chariot, civilization, Egyptologist, excavate, mummy, preserved, satellite images, sphinx</w:t>
      </w:r>
      <w:r w:rsidR="002507EA" w:rsidRPr="000E1A39">
        <w:rPr>
          <w:i/>
        </w:rPr>
        <w:t>.</w:t>
      </w:r>
      <w:r w:rsidR="00AE7935" w:rsidRPr="000E1A39">
        <w:t xml:space="preserve"> </w:t>
      </w:r>
    </w:p>
    <w:p w14:paraId="303BB37A" w14:textId="78F6BD24" w:rsidR="00EE7D85" w:rsidRPr="000E1A39" w:rsidRDefault="00615988" w:rsidP="00EE7D85">
      <w:pPr>
        <w:pStyle w:val="ListParagraph"/>
        <w:numPr>
          <w:ilvl w:val="1"/>
          <w:numId w:val="8"/>
        </w:numPr>
        <w:rPr>
          <w:b/>
        </w:rPr>
      </w:pPr>
      <w:r w:rsidRPr="000E1A39">
        <w:t>c</w:t>
      </w:r>
      <w:r w:rsidR="00EE7D85" w:rsidRPr="000E1A39">
        <w:t>hildren may need to look at the glossary to use the visual support provided.</w:t>
      </w:r>
    </w:p>
    <w:p w14:paraId="7D611ED1" w14:textId="29B454A4" w:rsidR="00EE7D85" w:rsidRPr="000E1A39" w:rsidRDefault="00EE7D85" w:rsidP="00EE7D85">
      <w:pPr>
        <w:pStyle w:val="ListParagraph"/>
        <w:numPr>
          <w:ilvl w:val="1"/>
          <w:numId w:val="8"/>
        </w:numPr>
        <w:rPr>
          <w:b/>
        </w:rPr>
      </w:pPr>
      <w:r w:rsidRPr="000E1A39">
        <w:t xml:space="preserve">reading and pronouncing some </w:t>
      </w:r>
      <w:r w:rsidR="0067271E">
        <w:t>words</w:t>
      </w:r>
      <w:r w:rsidRPr="000E1A39">
        <w:t xml:space="preserve">: </w:t>
      </w:r>
      <w:r w:rsidR="00AE7935" w:rsidRPr="000E1A39">
        <w:rPr>
          <w:i/>
        </w:rPr>
        <w:t>Tutankhamun, Ramses II, Hatshepsut, Khufu, Khafre, Osiris, Anubis, Ammut, Ho</w:t>
      </w:r>
      <w:r w:rsidR="00AC4191" w:rsidRPr="000E1A39">
        <w:rPr>
          <w:i/>
        </w:rPr>
        <w:t>rus, Thoth, Bes, Peseshet, Karnak</w:t>
      </w:r>
      <w:r w:rsidR="00AE7935" w:rsidRPr="000E1A39">
        <w:rPr>
          <w:i/>
        </w:rPr>
        <w:t xml:space="preserve">, </w:t>
      </w:r>
      <w:r w:rsidR="00590BBE" w:rsidRPr="000E1A39">
        <w:rPr>
          <w:i/>
        </w:rPr>
        <w:t>Nefertiti</w:t>
      </w:r>
      <w:r w:rsidR="002507EA" w:rsidRPr="000E1A39">
        <w:rPr>
          <w:i/>
        </w:rPr>
        <w:t>.</w:t>
      </w:r>
    </w:p>
    <w:p w14:paraId="11E82D6B" w14:textId="778DE7BA" w:rsidR="00EE7D85" w:rsidRPr="000E1A39" w:rsidRDefault="00EE7D85" w:rsidP="00EE7D85">
      <w:pPr>
        <w:pStyle w:val="ListParagraph"/>
        <w:numPr>
          <w:ilvl w:val="1"/>
          <w:numId w:val="8"/>
        </w:numPr>
        <w:rPr>
          <w:i/>
        </w:rPr>
      </w:pPr>
      <w:r w:rsidRPr="000E1A39">
        <w:t>reading the topic language:</w:t>
      </w:r>
      <w:r w:rsidR="00AE7935" w:rsidRPr="000E1A39">
        <w:t xml:space="preserve"> </w:t>
      </w:r>
      <w:r w:rsidR="00AE7935" w:rsidRPr="000E1A39">
        <w:rPr>
          <w:i/>
        </w:rPr>
        <w:t xml:space="preserve">monuments, replica, mummification. </w:t>
      </w:r>
    </w:p>
    <w:p w14:paraId="13230E28" w14:textId="77777777" w:rsidR="00EE7D85" w:rsidRPr="000E1A39" w:rsidRDefault="00EE7D85" w:rsidP="00EE7D85">
      <w:pPr>
        <w:pStyle w:val="ListParagraph"/>
        <w:numPr>
          <w:ilvl w:val="0"/>
          <w:numId w:val="8"/>
        </w:numPr>
      </w:pPr>
      <w:r w:rsidRPr="000E1A39">
        <w:t xml:space="preserve">Children may need help to bring information together from the illustrations and text, to make rich meaning. </w:t>
      </w:r>
    </w:p>
    <w:p w14:paraId="13224F41" w14:textId="77777777" w:rsidR="00EE7D85" w:rsidRPr="000E1A39" w:rsidRDefault="00EE7D85" w:rsidP="00EE7D85">
      <w:pPr>
        <w:pStyle w:val="ListParagraph"/>
        <w:numPr>
          <w:ilvl w:val="0"/>
          <w:numId w:val="8"/>
        </w:numPr>
      </w:pPr>
      <w:r w:rsidRPr="000E1A39">
        <w:lastRenderedPageBreak/>
        <w:t>Children may need help to locate and record key information as they read.</w:t>
      </w:r>
    </w:p>
    <w:p w14:paraId="26471AE0" w14:textId="2682017C" w:rsidR="00EE7D85" w:rsidRPr="000E1A39" w:rsidRDefault="00EE7D85" w:rsidP="00EE7D85">
      <w:pPr>
        <w:pStyle w:val="ListParagraph"/>
        <w:numPr>
          <w:ilvl w:val="0"/>
          <w:numId w:val="8"/>
        </w:numPr>
      </w:pPr>
      <w:r w:rsidRPr="000E1A39">
        <w:t xml:space="preserve">Children may need help to understand some of the extended explanations and more complex ideas, e.g. </w:t>
      </w:r>
      <w:r w:rsidR="00AE7935" w:rsidRPr="000E1A39">
        <w:t>the process of mummification.</w:t>
      </w:r>
    </w:p>
    <w:p w14:paraId="07068C18" w14:textId="41A655E3" w:rsidR="00EE7D85" w:rsidRPr="000E1A39" w:rsidRDefault="00EE7D85" w:rsidP="00EE7D85">
      <w:pPr>
        <w:pStyle w:val="ListParagraph"/>
        <w:numPr>
          <w:ilvl w:val="0"/>
          <w:numId w:val="8"/>
        </w:numPr>
      </w:pPr>
      <w:r w:rsidRPr="000E1A39">
        <w:t>Children will enjoy completing the quiz</w:t>
      </w:r>
      <w:r w:rsidR="00AE7935" w:rsidRPr="000E1A39">
        <w:t xml:space="preserve"> after their reading.</w:t>
      </w:r>
    </w:p>
    <w:p w14:paraId="1BE126C1" w14:textId="77777777" w:rsidR="00EE7D85" w:rsidRPr="000E1A39" w:rsidRDefault="00EE7D85" w:rsidP="00EE7D85">
      <w:pPr>
        <w:pStyle w:val="Heading2"/>
        <w:rPr>
          <w:rFonts w:asciiTheme="minorHAnsi" w:hAnsiTheme="minorHAnsi"/>
          <w:b/>
          <w:color w:val="auto"/>
        </w:rPr>
      </w:pPr>
      <w:r w:rsidRPr="000E1A39">
        <w:rPr>
          <w:rFonts w:asciiTheme="minorHAnsi" w:hAnsiTheme="minorHAnsi"/>
          <w:b/>
          <w:color w:val="auto"/>
        </w:rPr>
        <w:t>Images</w:t>
      </w:r>
    </w:p>
    <w:p w14:paraId="279875C2" w14:textId="68E31BBE" w:rsidR="00EE7D85" w:rsidRPr="000E1A39" w:rsidRDefault="00EE7D85" w:rsidP="00EE7D85">
      <w:pPr>
        <w:pStyle w:val="ListParagraph"/>
        <w:numPr>
          <w:ilvl w:val="0"/>
          <w:numId w:val="9"/>
        </w:numPr>
      </w:pPr>
      <w:r w:rsidRPr="000E1A39">
        <w:t xml:space="preserve">Look at the </w:t>
      </w:r>
      <w:r w:rsidR="00AE7935" w:rsidRPr="000E1A39">
        <w:t xml:space="preserve">image on the </w:t>
      </w:r>
      <w:r w:rsidRPr="000E1A39">
        <w:t>front cover</w:t>
      </w:r>
      <w:r w:rsidR="00B14BBD">
        <w:t xml:space="preserve"> and on</w:t>
      </w:r>
      <w:r w:rsidRPr="000E1A39">
        <w:t xml:space="preserve"> </w:t>
      </w:r>
      <w:r w:rsidR="00AE7935" w:rsidRPr="000E1A39">
        <w:t>p10</w:t>
      </w:r>
      <w:r w:rsidR="00B14BBD">
        <w:t>,</w:t>
      </w:r>
      <w:r w:rsidR="00AE7935" w:rsidRPr="000E1A39">
        <w:t xml:space="preserve"> and </w:t>
      </w:r>
      <w:r w:rsidRPr="000E1A39">
        <w:t xml:space="preserve">ask children to </w:t>
      </w:r>
      <w:r w:rsidR="00AE7935" w:rsidRPr="000E1A39">
        <w:t>describe how the Ancient Egyptians presented their kings and queens.</w:t>
      </w:r>
    </w:p>
    <w:p w14:paraId="200F2984" w14:textId="38F7E715" w:rsidR="00EE7D85" w:rsidRPr="000E1A39" w:rsidRDefault="00EE7D85" w:rsidP="00EE7D85">
      <w:pPr>
        <w:pStyle w:val="ListParagraph"/>
        <w:numPr>
          <w:ilvl w:val="0"/>
          <w:numId w:val="9"/>
        </w:numPr>
      </w:pPr>
      <w:r w:rsidRPr="000E1A39">
        <w:t xml:space="preserve">Spend time looking closely at the </w:t>
      </w:r>
      <w:r w:rsidR="00AE7935" w:rsidRPr="000E1A39">
        <w:t>image of the mummy on p</w:t>
      </w:r>
      <w:r w:rsidR="007457AE">
        <w:t>p</w:t>
      </w:r>
      <w:r w:rsidR="00AE7935" w:rsidRPr="000E1A39">
        <w:t>20</w:t>
      </w:r>
      <w:r w:rsidR="007457AE">
        <w:t>–21</w:t>
      </w:r>
      <w:r w:rsidR="00AE7935" w:rsidRPr="000E1A39">
        <w:t xml:space="preserve"> to help understand how it </w:t>
      </w:r>
      <w:r w:rsidR="007457AE">
        <w:t>was</w:t>
      </w:r>
      <w:r w:rsidR="00AE7935" w:rsidRPr="000E1A39">
        <w:t xml:space="preserve"> made and the different layers</w:t>
      </w:r>
      <w:r w:rsidR="007457AE">
        <w:t xml:space="preserve"> used</w:t>
      </w:r>
      <w:r w:rsidR="00AE7935" w:rsidRPr="000E1A39">
        <w:t>: bandages, m</w:t>
      </w:r>
      <w:r w:rsidR="007457AE">
        <w:t>ask.</w:t>
      </w:r>
    </w:p>
    <w:p w14:paraId="00B87DA8" w14:textId="77777777" w:rsidR="00EE7D85" w:rsidRPr="000E1A39" w:rsidRDefault="00EE7D85" w:rsidP="00EE7D85">
      <w:pPr>
        <w:pStyle w:val="Heading2"/>
        <w:rPr>
          <w:rFonts w:asciiTheme="minorHAnsi" w:hAnsiTheme="minorHAnsi"/>
          <w:b/>
          <w:color w:val="auto"/>
        </w:rPr>
      </w:pPr>
      <w:r w:rsidRPr="000E1A39">
        <w:rPr>
          <w:rFonts w:asciiTheme="minorHAnsi" w:hAnsiTheme="minorHAnsi"/>
          <w:b/>
          <w:color w:val="auto"/>
        </w:rPr>
        <w:t>Activities</w:t>
      </w:r>
      <w:r w:rsidRPr="000E1A39">
        <w:rPr>
          <w:rFonts w:asciiTheme="minorHAnsi" w:hAnsiTheme="minorHAnsi"/>
          <w:b/>
          <w:color w:val="auto"/>
        </w:rPr>
        <w:tab/>
      </w:r>
    </w:p>
    <w:p w14:paraId="40B93B32" w14:textId="1968F5B6" w:rsidR="00EE7D85" w:rsidRPr="000E1A39" w:rsidRDefault="00EE7D85" w:rsidP="00EE7D85">
      <w:pPr>
        <w:pStyle w:val="ListParagraph"/>
        <w:numPr>
          <w:ilvl w:val="0"/>
          <w:numId w:val="10"/>
        </w:numPr>
      </w:pPr>
      <w:r w:rsidRPr="000E1A39">
        <w:t xml:space="preserve">Ask children to design a </w:t>
      </w:r>
      <w:r w:rsidR="00300DE2" w:rsidRPr="000E1A39">
        <w:t>mask for a mummy (with sensitivity).</w:t>
      </w:r>
    </w:p>
    <w:p w14:paraId="6326A15E" w14:textId="77777777" w:rsidR="00300DE2" w:rsidRPr="000E1A39" w:rsidRDefault="00EE7D85" w:rsidP="00EE7D85">
      <w:pPr>
        <w:pStyle w:val="ListParagraph"/>
        <w:numPr>
          <w:ilvl w:val="0"/>
          <w:numId w:val="10"/>
        </w:numPr>
      </w:pPr>
      <w:r w:rsidRPr="000E1A39">
        <w:t>Interview a child in role as</w:t>
      </w:r>
      <w:r w:rsidR="00300DE2" w:rsidRPr="000E1A39">
        <w:t xml:space="preserve"> an Egyptian who performs mummification to deepen understanding of the stages.</w:t>
      </w:r>
    </w:p>
    <w:p w14:paraId="152730A0" w14:textId="77777777" w:rsidR="00EE7D85" w:rsidRPr="000E1A39" w:rsidRDefault="00EE7D85" w:rsidP="00EE7D85">
      <w:pPr>
        <w:pStyle w:val="Heading2"/>
        <w:rPr>
          <w:rFonts w:asciiTheme="minorHAnsi" w:hAnsiTheme="minorHAnsi"/>
          <w:b/>
          <w:color w:val="auto"/>
        </w:rPr>
      </w:pPr>
      <w:r w:rsidRPr="000E1A39">
        <w:rPr>
          <w:rFonts w:asciiTheme="minorHAnsi" w:hAnsiTheme="minorHAnsi"/>
          <w:b/>
          <w:color w:val="auto"/>
        </w:rPr>
        <w:t>Questions</w:t>
      </w:r>
    </w:p>
    <w:p w14:paraId="1B8139A0" w14:textId="2B0EE4EF" w:rsidR="00EE7D85" w:rsidRPr="000E1A39" w:rsidRDefault="00300DE2" w:rsidP="00EE7D85">
      <w:pPr>
        <w:pStyle w:val="ListParagraph"/>
        <w:numPr>
          <w:ilvl w:val="0"/>
          <w:numId w:val="11"/>
        </w:numPr>
      </w:pPr>
      <w:r w:rsidRPr="000E1A39">
        <w:t>Who found Tut</w:t>
      </w:r>
      <w:r w:rsidR="007457AE">
        <w:t>ankhamun’s tomb and why was this</w:t>
      </w:r>
      <w:r w:rsidRPr="000E1A39">
        <w:t xml:space="preserve"> important to Egyptologists?</w:t>
      </w:r>
    </w:p>
    <w:p w14:paraId="2AC983CA" w14:textId="28536DEC" w:rsidR="00300DE2" w:rsidRPr="000E1A39" w:rsidRDefault="00300DE2" w:rsidP="00EE7D85">
      <w:pPr>
        <w:pStyle w:val="ListParagraph"/>
        <w:numPr>
          <w:ilvl w:val="0"/>
          <w:numId w:val="11"/>
        </w:numPr>
      </w:pPr>
      <w:r w:rsidRPr="000E1A39">
        <w:t xml:space="preserve">Why did people originally settle </w:t>
      </w:r>
      <w:r w:rsidR="00D11AA3">
        <w:t>a</w:t>
      </w:r>
      <w:r w:rsidRPr="000E1A39">
        <w:t>long the river Nile?</w:t>
      </w:r>
    </w:p>
    <w:p w14:paraId="018E989F" w14:textId="5C77F34B" w:rsidR="00300DE2" w:rsidRPr="000E1A39" w:rsidRDefault="00393CEE" w:rsidP="00EE7D85">
      <w:pPr>
        <w:pStyle w:val="ListParagraph"/>
        <w:numPr>
          <w:ilvl w:val="0"/>
          <w:numId w:val="11"/>
        </w:numPr>
      </w:pPr>
      <w:r w:rsidRPr="000E1A39">
        <w:t>What was special about Ha</w:t>
      </w:r>
      <w:r w:rsidR="00300DE2" w:rsidRPr="000E1A39">
        <w:t>tshepsut?</w:t>
      </w:r>
    </w:p>
    <w:p w14:paraId="5A4C7E03" w14:textId="483A1303" w:rsidR="00300DE2" w:rsidRPr="000E1A39" w:rsidRDefault="00300DE2" w:rsidP="00EE7D85">
      <w:pPr>
        <w:pStyle w:val="ListParagraph"/>
        <w:numPr>
          <w:ilvl w:val="0"/>
          <w:numId w:val="11"/>
        </w:numPr>
      </w:pPr>
      <w:r w:rsidRPr="000E1A39">
        <w:t xml:space="preserve">What </w:t>
      </w:r>
      <w:r w:rsidR="007457AE">
        <w:t>is</w:t>
      </w:r>
      <w:r w:rsidRPr="000E1A39">
        <w:t xml:space="preserve"> special about the Rosetta Stone, and how did it help us to understand</w:t>
      </w:r>
      <w:r w:rsidR="00F547AA">
        <w:t xml:space="preserve"> the culture and languages of</w:t>
      </w:r>
      <w:r w:rsidRPr="000E1A39">
        <w:t xml:space="preserve"> Ancient Egypt?</w:t>
      </w:r>
    </w:p>
    <w:p w14:paraId="2413EBC0" w14:textId="1ACDF882" w:rsidR="00300DE2" w:rsidRPr="000E1A39" w:rsidRDefault="00300DE2" w:rsidP="00EE7D85">
      <w:pPr>
        <w:pStyle w:val="ListParagraph"/>
        <w:numPr>
          <w:ilvl w:val="0"/>
          <w:numId w:val="11"/>
        </w:numPr>
      </w:pPr>
      <w:r w:rsidRPr="000E1A39">
        <w:t>How was life in Ancient Egypt similar to life today?</w:t>
      </w:r>
    </w:p>
    <w:p w14:paraId="13159110" w14:textId="0605B596" w:rsidR="00300DE2" w:rsidRPr="000E1A39" w:rsidRDefault="00300DE2" w:rsidP="00300DE2">
      <w:pPr>
        <w:ind w:left="360"/>
      </w:pPr>
      <w:r w:rsidRPr="000E1A39">
        <w:t xml:space="preserve"> </w:t>
      </w:r>
    </w:p>
    <w:p w14:paraId="36326E4B" w14:textId="44F1BA1C" w:rsidR="00ED550E" w:rsidRPr="000E1A39" w:rsidRDefault="00ED550E" w:rsidP="00EE7D85">
      <w:pPr>
        <w:pStyle w:val="Heading2"/>
        <w:rPr>
          <w:color w:val="auto"/>
        </w:rPr>
      </w:pPr>
    </w:p>
    <w:sectPr w:rsidR="00ED550E" w:rsidRPr="000E1A39">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C7AB9" w14:textId="77777777" w:rsidR="001F5B2F" w:rsidRDefault="001F5B2F" w:rsidP="00EE184E">
      <w:pPr>
        <w:spacing w:after="0" w:line="240" w:lineRule="auto"/>
      </w:pPr>
      <w:r>
        <w:separator/>
      </w:r>
    </w:p>
  </w:endnote>
  <w:endnote w:type="continuationSeparator" w:id="0">
    <w:p w14:paraId="4E0670B6" w14:textId="77777777" w:rsidR="001F5B2F" w:rsidRDefault="001F5B2F"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C7706C" w14:textId="77777777" w:rsidR="001F5B2F" w:rsidRDefault="001F5B2F" w:rsidP="00EE184E">
      <w:pPr>
        <w:spacing w:after="0" w:line="240" w:lineRule="auto"/>
      </w:pPr>
      <w:r>
        <w:separator/>
      </w:r>
    </w:p>
  </w:footnote>
  <w:footnote w:type="continuationSeparator" w:id="0">
    <w:p w14:paraId="6CA5EF26" w14:textId="77777777" w:rsidR="001F5B2F" w:rsidRDefault="001F5B2F"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A7C16"/>
    <w:multiLevelType w:val="hybridMultilevel"/>
    <w:tmpl w:val="63842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243A9F"/>
    <w:multiLevelType w:val="hybridMultilevel"/>
    <w:tmpl w:val="3A761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CE3C95"/>
    <w:multiLevelType w:val="hybridMultilevel"/>
    <w:tmpl w:val="F1A60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AF6487"/>
    <w:multiLevelType w:val="hybridMultilevel"/>
    <w:tmpl w:val="D92AE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332CC1"/>
    <w:multiLevelType w:val="hybridMultilevel"/>
    <w:tmpl w:val="2EE8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8"/>
  </w:num>
  <w:num w:numId="5">
    <w:abstractNumId w:val="11"/>
  </w:num>
  <w:num w:numId="6">
    <w:abstractNumId w:val="2"/>
  </w:num>
  <w:num w:numId="7">
    <w:abstractNumId w:val="1"/>
  </w:num>
  <w:num w:numId="8">
    <w:abstractNumId w:val="4"/>
  </w:num>
  <w:num w:numId="9">
    <w:abstractNumId w:val="10"/>
  </w:num>
  <w:num w:numId="10">
    <w:abstractNumId w:val="0"/>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04046A"/>
    <w:rsid w:val="000C0BA6"/>
    <w:rsid w:val="000E1A39"/>
    <w:rsid w:val="00114DF8"/>
    <w:rsid w:val="001510A2"/>
    <w:rsid w:val="001D70E4"/>
    <w:rsid w:val="001D7AD4"/>
    <w:rsid w:val="001F5B2F"/>
    <w:rsid w:val="001F798C"/>
    <w:rsid w:val="00222184"/>
    <w:rsid w:val="00243C4A"/>
    <w:rsid w:val="002507EA"/>
    <w:rsid w:val="00284B0A"/>
    <w:rsid w:val="002857C7"/>
    <w:rsid w:val="002B59CB"/>
    <w:rsid w:val="002E0BF0"/>
    <w:rsid w:val="00300DE2"/>
    <w:rsid w:val="00393CEE"/>
    <w:rsid w:val="003B309A"/>
    <w:rsid w:val="003E771A"/>
    <w:rsid w:val="00401AC9"/>
    <w:rsid w:val="00404779"/>
    <w:rsid w:val="00442431"/>
    <w:rsid w:val="004446EE"/>
    <w:rsid w:val="00480F27"/>
    <w:rsid w:val="004F1D46"/>
    <w:rsid w:val="00507AEF"/>
    <w:rsid w:val="00537AE3"/>
    <w:rsid w:val="00590BBE"/>
    <w:rsid w:val="005D5DBE"/>
    <w:rsid w:val="00604F55"/>
    <w:rsid w:val="00610636"/>
    <w:rsid w:val="00615988"/>
    <w:rsid w:val="0067271E"/>
    <w:rsid w:val="0069030D"/>
    <w:rsid w:val="006A79F5"/>
    <w:rsid w:val="006D7891"/>
    <w:rsid w:val="006E393E"/>
    <w:rsid w:val="007148F0"/>
    <w:rsid w:val="007228E3"/>
    <w:rsid w:val="007457AE"/>
    <w:rsid w:val="007838A0"/>
    <w:rsid w:val="007A1790"/>
    <w:rsid w:val="007A6A12"/>
    <w:rsid w:val="007C1117"/>
    <w:rsid w:val="007C6D69"/>
    <w:rsid w:val="007F685F"/>
    <w:rsid w:val="008810D0"/>
    <w:rsid w:val="008C74B3"/>
    <w:rsid w:val="008D0C23"/>
    <w:rsid w:val="009033F3"/>
    <w:rsid w:val="009604CC"/>
    <w:rsid w:val="009733FA"/>
    <w:rsid w:val="00985230"/>
    <w:rsid w:val="009A1FE5"/>
    <w:rsid w:val="009B0E65"/>
    <w:rsid w:val="009E1FDA"/>
    <w:rsid w:val="00A00F5C"/>
    <w:rsid w:val="00AB57B7"/>
    <w:rsid w:val="00AC3FE3"/>
    <w:rsid w:val="00AC4191"/>
    <w:rsid w:val="00AD3796"/>
    <w:rsid w:val="00AE7935"/>
    <w:rsid w:val="00AF672F"/>
    <w:rsid w:val="00AF6F37"/>
    <w:rsid w:val="00AF7EDA"/>
    <w:rsid w:val="00B14BBD"/>
    <w:rsid w:val="00B444DF"/>
    <w:rsid w:val="00B46698"/>
    <w:rsid w:val="00B8095B"/>
    <w:rsid w:val="00BA303A"/>
    <w:rsid w:val="00BC06E2"/>
    <w:rsid w:val="00BC0BDA"/>
    <w:rsid w:val="00BD3809"/>
    <w:rsid w:val="00BF3A81"/>
    <w:rsid w:val="00BF710C"/>
    <w:rsid w:val="00C03C02"/>
    <w:rsid w:val="00C11EFC"/>
    <w:rsid w:val="00C928D6"/>
    <w:rsid w:val="00CE70F9"/>
    <w:rsid w:val="00D11AA3"/>
    <w:rsid w:val="00D2068F"/>
    <w:rsid w:val="00D81D05"/>
    <w:rsid w:val="00E04084"/>
    <w:rsid w:val="00E26835"/>
    <w:rsid w:val="00ED550E"/>
    <w:rsid w:val="00EE184E"/>
    <w:rsid w:val="00EE7D85"/>
    <w:rsid w:val="00EF6083"/>
    <w:rsid w:val="00F36563"/>
    <w:rsid w:val="00F441EF"/>
    <w:rsid w:val="00F547AA"/>
    <w:rsid w:val="00F928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395</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7</cp:revision>
  <cp:lastPrinted>2017-07-18T15:58:00Z</cp:lastPrinted>
  <dcterms:created xsi:type="dcterms:W3CDTF">2018-09-10T13:12:00Z</dcterms:created>
  <dcterms:modified xsi:type="dcterms:W3CDTF">2018-10-09T15:44:00Z</dcterms:modified>
</cp:coreProperties>
</file>