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5A69" w:rsidRPr="00C03C02" w:rsidRDefault="00CA5A69" w:rsidP="00CA5A69">
      <w:pPr>
        <w:pStyle w:val="Heading1"/>
        <w:rPr>
          <w:rFonts w:asciiTheme="minorHAnsi" w:hAnsiTheme="minorHAnsi"/>
          <w:b/>
          <w:color w:val="auto"/>
          <w:sz w:val="36"/>
          <w:szCs w:val="36"/>
        </w:rPr>
      </w:pPr>
      <w:r>
        <w:rPr>
          <w:rFonts w:asciiTheme="minorHAnsi" w:hAnsiTheme="minorHAnsi"/>
          <w:b/>
          <w:color w:val="auto"/>
          <w:sz w:val="36"/>
          <w:szCs w:val="36"/>
        </w:rPr>
        <w:t xml:space="preserve">National Geographic Kids Reader: </w:t>
      </w:r>
      <w:r w:rsidR="007E0211">
        <w:rPr>
          <w:rFonts w:asciiTheme="minorHAnsi" w:hAnsiTheme="minorHAnsi"/>
          <w:b/>
          <w:color w:val="auto"/>
          <w:sz w:val="36"/>
          <w:szCs w:val="36"/>
        </w:rPr>
        <w:t>Giraffes</w:t>
      </w:r>
    </w:p>
    <w:p w:rsidR="00CA5A69" w:rsidRPr="000F62DA" w:rsidRDefault="00CA5A69" w:rsidP="00CA5A69">
      <w:pPr>
        <w:pStyle w:val="Heading1"/>
        <w:rPr>
          <w:rFonts w:asciiTheme="minorHAnsi" w:hAnsiTheme="minorHAnsi"/>
          <w:b/>
          <w:color w:val="auto"/>
          <w:sz w:val="28"/>
          <w:szCs w:val="28"/>
        </w:rPr>
      </w:pPr>
      <w:r w:rsidRPr="000F62DA">
        <w:rPr>
          <w:rFonts w:asciiTheme="minorHAnsi" w:hAnsiTheme="minorHAnsi"/>
          <w:b/>
          <w:color w:val="auto"/>
          <w:sz w:val="28"/>
          <w:szCs w:val="28"/>
        </w:rPr>
        <w:t>Notes for parents: reading this book with your child</w:t>
      </w:r>
    </w:p>
    <w:p w:rsidR="00CA5A69" w:rsidRPr="00796F07" w:rsidRDefault="00CA5A69" w:rsidP="00CA5A69"/>
    <w:p w:rsidR="00CA5A69" w:rsidRPr="006A6057" w:rsidRDefault="00CA5A69" w:rsidP="00CA5A69">
      <w:pPr>
        <w:pStyle w:val="ListParagraph"/>
        <w:numPr>
          <w:ilvl w:val="0"/>
          <w:numId w:val="2"/>
        </w:numPr>
      </w:pPr>
      <w:r>
        <w:t xml:space="preserve">Before you share this book, look at the </w:t>
      </w:r>
      <w:r w:rsidRPr="006A6057">
        <w:t>front cover. Talk about what the giraffe looks like</w:t>
      </w:r>
      <w:r w:rsidR="001876D7" w:rsidRPr="006A6057">
        <w:t>.</w:t>
      </w:r>
      <w:r w:rsidRPr="006A6057">
        <w:t xml:space="preserve"> Discuss any prior knowledge your child has about giraffes, remembering any visits to the zoo or wildlife films/</w:t>
      </w:r>
      <w:r w:rsidR="007E0211" w:rsidRPr="006A6057">
        <w:t>stories/o</w:t>
      </w:r>
      <w:r w:rsidRPr="006A6057">
        <w:t xml:space="preserve">ther books about giraffes that they know. </w:t>
      </w:r>
    </w:p>
    <w:p w:rsidR="00CA5A69" w:rsidRPr="006A6057" w:rsidRDefault="00CA5A69" w:rsidP="00CA5A69">
      <w:pPr>
        <w:pStyle w:val="ListParagraph"/>
        <w:numPr>
          <w:ilvl w:val="0"/>
          <w:numId w:val="2"/>
        </w:numPr>
      </w:pPr>
      <w:r w:rsidRPr="006A6057">
        <w:t xml:space="preserve">Spend time flicking through and looking at the beautiful giraffe pictures. </w:t>
      </w:r>
      <w:r w:rsidR="001876D7" w:rsidRPr="006A6057">
        <w:t>Ask your child to use</w:t>
      </w:r>
      <w:r w:rsidRPr="006A6057">
        <w:t xml:space="preserve"> lots of different describing words as you talk about the pictures. </w:t>
      </w:r>
    </w:p>
    <w:p w:rsidR="00CA5A69" w:rsidRPr="006A6057" w:rsidRDefault="00CA5A69" w:rsidP="00CA5A69">
      <w:pPr>
        <w:pStyle w:val="ListParagraph"/>
        <w:numPr>
          <w:ilvl w:val="0"/>
          <w:numId w:val="2"/>
        </w:numPr>
      </w:pPr>
      <w:r w:rsidRPr="006A6057">
        <w:t>Here are some ways you can help your child as they learn to read:</w:t>
      </w:r>
    </w:p>
    <w:p w:rsidR="00CA5A69" w:rsidRPr="006A6057" w:rsidRDefault="00CA5A69" w:rsidP="00CA5A69">
      <w:pPr>
        <w:pStyle w:val="ListParagraph"/>
        <w:numPr>
          <w:ilvl w:val="1"/>
          <w:numId w:val="2"/>
        </w:numPr>
      </w:pPr>
      <w:r w:rsidRPr="006A6057">
        <w:t xml:space="preserve">Read the book together, enjoying finding out about how giraffes survive in the wild. </w:t>
      </w:r>
    </w:p>
    <w:p w:rsidR="00CA5A69" w:rsidRPr="006A6057" w:rsidRDefault="00CA5A69" w:rsidP="00CA5A69">
      <w:pPr>
        <w:pStyle w:val="ListParagraph"/>
        <w:numPr>
          <w:ilvl w:val="1"/>
          <w:numId w:val="2"/>
        </w:numPr>
      </w:pPr>
      <w:r w:rsidRPr="006A6057">
        <w:t xml:space="preserve">Help your child to understand the words in the Word Spot boxes, and to look at their explanation in the picture glossary. </w:t>
      </w:r>
    </w:p>
    <w:p w:rsidR="00CA5A69" w:rsidRPr="006A6057" w:rsidRDefault="00CA5A69" w:rsidP="00CA5A69">
      <w:pPr>
        <w:pStyle w:val="ListParagraph"/>
        <w:numPr>
          <w:ilvl w:val="1"/>
          <w:numId w:val="2"/>
        </w:numPr>
      </w:pPr>
      <w:r w:rsidRPr="006A6057">
        <w:t xml:space="preserve">Talk about how giraffe patterns can be different and find examples as you read. </w:t>
      </w:r>
    </w:p>
    <w:p w:rsidR="00CA5A69" w:rsidRPr="006A6057" w:rsidRDefault="00CA5A69" w:rsidP="00CA5A69">
      <w:pPr>
        <w:pStyle w:val="ListParagraph"/>
        <w:numPr>
          <w:ilvl w:val="1"/>
          <w:numId w:val="2"/>
        </w:numPr>
      </w:pPr>
      <w:r w:rsidRPr="006A6057">
        <w:t>Help children with any unfamiliar words. Encourage them to use phonics and existing word knowledge to try to work the word out. Even if they can’t sound out the whole word, they may be able to sound out part of it, and this may help them read the word.</w:t>
      </w:r>
    </w:p>
    <w:p w:rsidR="00CA5A69" w:rsidRPr="006A6057" w:rsidRDefault="00CA5A69" w:rsidP="00CA5A69">
      <w:pPr>
        <w:pStyle w:val="ListParagraph"/>
        <w:numPr>
          <w:ilvl w:val="1"/>
          <w:numId w:val="2"/>
        </w:numPr>
      </w:pPr>
      <w:r w:rsidRPr="006A6057">
        <w:t>Encourage them to look carefully at the pictures and labels and to talk about what they can see.</w:t>
      </w:r>
    </w:p>
    <w:p w:rsidR="00CA5A69" w:rsidRPr="006A6057" w:rsidRDefault="00CA5A69" w:rsidP="00CA5A69">
      <w:pPr>
        <w:pStyle w:val="ListParagraph"/>
        <w:numPr>
          <w:ilvl w:val="1"/>
          <w:numId w:val="2"/>
        </w:numPr>
      </w:pPr>
      <w:r w:rsidRPr="006A6057">
        <w:t>Give them lots of praise and encouragement!</w:t>
      </w:r>
    </w:p>
    <w:p w:rsidR="00CA5A69" w:rsidRPr="006A6057" w:rsidRDefault="00CA5A69" w:rsidP="00CA5A69">
      <w:pPr>
        <w:pStyle w:val="ListParagraph"/>
        <w:numPr>
          <w:ilvl w:val="0"/>
          <w:numId w:val="2"/>
        </w:numPr>
        <w:rPr>
          <w:color w:val="000000" w:themeColor="text1"/>
        </w:rPr>
      </w:pPr>
      <w:r w:rsidRPr="006A6057">
        <w:rPr>
          <w:color w:val="000000" w:themeColor="text1"/>
        </w:rPr>
        <w:t xml:space="preserve">Discuss </w:t>
      </w:r>
      <w:r w:rsidR="001876D7" w:rsidRPr="006A6057">
        <w:rPr>
          <w:color w:val="000000" w:themeColor="text1"/>
        </w:rPr>
        <w:t>the different ways</w:t>
      </w:r>
      <w:r w:rsidRPr="006A6057">
        <w:rPr>
          <w:color w:val="000000" w:themeColor="text1"/>
        </w:rPr>
        <w:t xml:space="preserve"> giraffes get water</w:t>
      </w:r>
      <w:r w:rsidR="001876D7" w:rsidRPr="006A6057">
        <w:rPr>
          <w:color w:val="000000" w:themeColor="text1"/>
        </w:rPr>
        <w:t>, such as</w:t>
      </w:r>
      <w:r w:rsidRPr="006A6057">
        <w:rPr>
          <w:color w:val="000000" w:themeColor="text1"/>
        </w:rPr>
        <w:t xml:space="preserve"> from acacia plants as well as from watering holes. Ask children to </w:t>
      </w:r>
      <w:r w:rsidR="001876D7" w:rsidRPr="006A6057">
        <w:rPr>
          <w:color w:val="000000" w:themeColor="text1"/>
        </w:rPr>
        <w:t>discuss</w:t>
      </w:r>
      <w:r w:rsidRPr="006A6057">
        <w:rPr>
          <w:color w:val="000000" w:themeColor="text1"/>
        </w:rPr>
        <w:t xml:space="preserve"> how giraffes stay safe from crocodiles. </w:t>
      </w:r>
    </w:p>
    <w:p w:rsidR="0080586B" w:rsidRPr="0080586B" w:rsidRDefault="0080586B" w:rsidP="0080586B">
      <w:pPr>
        <w:rPr>
          <w:color w:val="000000" w:themeColor="text1"/>
        </w:rPr>
      </w:pPr>
      <w:r w:rsidRPr="006A6057">
        <w:rPr>
          <w:rFonts w:ascii="Calibri" w:eastAsia="Calibri" w:hAnsi="Calibri" w:cs="Times New Roman"/>
          <w:b/>
        </w:rPr>
        <w:t xml:space="preserve">Pronunciation guide: </w:t>
      </w:r>
      <w:r w:rsidRPr="006A6057">
        <w:rPr>
          <w:rFonts w:ascii="Calibri" w:eastAsia="Calibri" w:hAnsi="Calibri" w:cs="Times New Roman"/>
        </w:rPr>
        <w:t>acacia</w:t>
      </w:r>
      <w:r w:rsidRPr="006A6057">
        <w:rPr>
          <w:rFonts w:ascii="Calibri" w:eastAsia="Calibri" w:hAnsi="Calibri" w:cs="Times New Roman"/>
          <w:b/>
        </w:rPr>
        <w:t xml:space="preserve"> </w:t>
      </w:r>
      <w:r w:rsidRPr="006A6057">
        <w:rPr>
          <w:rFonts w:ascii="Calibri" w:eastAsia="Calibri" w:hAnsi="Calibri" w:cs="Times New Roman"/>
        </w:rPr>
        <w:t>(</w:t>
      </w:r>
      <w:r w:rsidRPr="006A6057">
        <w:rPr>
          <w:color w:val="000000" w:themeColor="text1"/>
        </w:rPr>
        <w:t>ay-cay-</w:t>
      </w:r>
      <w:proofErr w:type="spellStart"/>
      <w:r w:rsidRPr="006A6057">
        <w:rPr>
          <w:color w:val="000000" w:themeColor="text1"/>
        </w:rPr>
        <w:t>shuh</w:t>
      </w:r>
      <w:proofErr w:type="spellEnd"/>
      <w:r w:rsidRPr="006A6057">
        <w:rPr>
          <w:color w:val="000000" w:themeColor="text1"/>
        </w:rPr>
        <w:t>)</w:t>
      </w:r>
      <w:bookmarkStart w:id="0" w:name="_GoBack"/>
      <w:bookmarkEnd w:id="0"/>
    </w:p>
    <w:p w:rsidR="0080586B" w:rsidRPr="0080586B" w:rsidRDefault="0080586B" w:rsidP="0080586B">
      <w:pPr>
        <w:rPr>
          <w:color w:val="000000" w:themeColor="text1"/>
        </w:rPr>
      </w:pPr>
    </w:p>
    <w:p w:rsidR="00025C2C" w:rsidRDefault="006A6057"/>
    <w:sectPr w:rsidR="00025C2C">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5A69" w:rsidRDefault="00CA5A69" w:rsidP="00CA5A69">
      <w:pPr>
        <w:spacing w:after="0" w:line="240" w:lineRule="auto"/>
      </w:pPr>
      <w:r>
        <w:separator/>
      </w:r>
    </w:p>
  </w:endnote>
  <w:endnote w:type="continuationSeparator" w:id="0">
    <w:p w:rsidR="00CA5A69" w:rsidRDefault="00CA5A69" w:rsidP="00CA5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AA7" w:rsidRDefault="00E56AA7" w:rsidP="00E56AA7">
    <w:pPr>
      <w:pStyle w:val="NoSpacing"/>
      <w:rPr>
        <w:rFonts w:ascii="Calibri" w:hAnsi="Calibri"/>
        <w:sz w:val="22"/>
        <w:szCs w:val="22"/>
      </w:rPr>
    </w:pPr>
    <w:r>
      <w:rPr>
        <w:rFonts w:ascii="Calibri" w:hAnsi="Calibri"/>
        <w:sz w:val="22"/>
        <w:szCs w:val="22"/>
      </w:rPr>
      <w:t xml:space="preserve">Written by Clare Dowdall, </w:t>
    </w:r>
    <w:r w:rsidR="00457313">
      <w:rPr>
        <w:rFonts w:ascii="Calibri" w:hAnsi="Calibri"/>
        <w:sz w:val="22"/>
        <w:szCs w:val="22"/>
      </w:rPr>
      <w:t>PhD</w:t>
    </w:r>
    <w:r>
      <w:rPr>
        <w:rFonts w:ascii="Calibri" w:hAnsi="Calibri"/>
        <w:sz w:val="22"/>
        <w:szCs w:val="22"/>
      </w:rPr>
      <w:t xml:space="preserve">                                                                    © HarperCollins Publishers 2017</w:t>
    </w:r>
  </w:p>
  <w:p w:rsidR="00E56AA7" w:rsidRPr="00EF6083" w:rsidRDefault="00E56AA7" w:rsidP="00E56AA7">
    <w:pPr>
      <w:pStyle w:val="NoSpacing"/>
      <w:rPr>
        <w:rFonts w:ascii="Calibri" w:hAnsi="Calibri"/>
        <w:sz w:val="22"/>
        <w:szCs w:val="22"/>
      </w:rPr>
    </w:pPr>
    <w:r>
      <w:rPr>
        <w:rFonts w:ascii="Calibri" w:hAnsi="Calibri"/>
        <w:sz w:val="22"/>
        <w:szCs w:val="22"/>
      </w:rPr>
      <w:t>Literacy Consultant</w:t>
    </w:r>
  </w:p>
  <w:p w:rsidR="00E56AA7" w:rsidRDefault="00E56A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5A69" w:rsidRDefault="00CA5A69" w:rsidP="00CA5A69">
      <w:pPr>
        <w:spacing w:after="0" w:line="240" w:lineRule="auto"/>
      </w:pPr>
      <w:r>
        <w:separator/>
      </w:r>
    </w:p>
  </w:footnote>
  <w:footnote w:type="continuationSeparator" w:id="0">
    <w:p w:rsidR="00CA5A69" w:rsidRDefault="00CA5A69" w:rsidP="00CA5A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A69" w:rsidRDefault="00CA5A69">
    <w:pPr>
      <w:pStyle w:val="Header"/>
    </w:pPr>
    <w:r w:rsidRPr="00C11EFC">
      <w:rPr>
        <w:noProof/>
        <w:lang w:eastAsia="en-GB"/>
      </w:rPr>
      <w:drawing>
        <wp:inline distT="0" distB="0" distL="0" distR="0" wp14:anchorId="65FD8CA7" wp14:editId="4B09DDDA">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81679A"/>
    <w:multiLevelType w:val="hybridMultilevel"/>
    <w:tmpl w:val="9BCC51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FB10B25"/>
    <w:multiLevelType w:val="hybridMultilevel"/>
    <w:tmpl w:val="5D7A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A69"/>
    <w:rsid w:val="00093EEB"/>
    <w:rsid w:val="001876D7"/>
    <w:rsid w:val="00457313"/>
    <w:rsid w:val="006A6057"/>
    <w:rsid w:val="007E0211"/>
    <w:rsid w:val="0080586B"/>
    <w:rsid w:val="00927D0A"/>
    <w:rsid w:val="00947E21"/>
    <w:rsid w:val="00CA5A69"/>
    <w:rsid w:val="00E56A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567CD6-7D76-438A-9AFE-EFDD699C8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A5A69"/>
  </w:style>
  <w:style w:type="paragraph" w:styleId="Heading1">
    <w:name w:val="heading 1"/>
    <w:basedOn w:val="Normal"/>
    <w:next w:val="Normal"/>
    <w:link w:val="Heading1Char"/>
    <w:uiPriority w:val="9"/>
    <w:qFormat/>
    <w:rsid w:val="00CA5A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A5A6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A5A69"/>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CA5A69"/>
    <w:pPr>
      <w:ind w:left="720"/>
      <w:contextualSpacing/>
    </w:pPr>
  </w:style>
  <w:style w:type="paragraph" w:styleId="Header">
    <w:name w:val="header"/>
    <w:basedOn w:val="Normal"/>
    <w:link w:val="HeaderChar"/>
    <w:uiPriority w:val="99"/>
    <w:unhideWhenUsed/>
    <w:rsid w:val="00CA5A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5A69"/>
  </w:style>
  <w:style w:type="paragraph" w:styleId="Footer">
    <w:name w:val="footer"/>
    <w:basedOn w:val="Normal"/>
    <w:link w:val="FooterChar"/>
    <w:uiPriority w:val="99"/>
    <w:unhideWhenUsed/>
    <w:rsid w:val="00CA5A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5A69"/>
  </w:style>
  <w:style w:type="character" w:customStyle="1" w:styleId="Heading1Char">
    <w:name w:val="Heading 1 Char"/>
    <w:basedOn w:val="DefaultParagraphFont"/>
    <w:link w:val="Heading1"/>
    <w:uiPriority w:val="9"/>
    <w:rsid w:val="00CA5A69"/>
    <w:rPr>
      <w:rFonts w:asciiTheme="majorHAnsi" w:eastAsiaTheme="majorEastAsia" w:hAnsiTheme="majorHAnsi" w:cstheme="majorBidi"/>
      <w:color w:val="2E74B5" w:themeColor="accent1" w:themeShade="BF"/>
      <w:sz w:val="32"/>
      <w:szCs w:val="32"/>
    </w:rPr>
  </w:style>
  <w:style w:type="paragraph" w:styleId="NoSpacing">
    <w:name w:val="No Spacing"/>
    <w:basedOn w:val="Normal"/>
    <w:uiPriority w:val="1"/>
    <w:qFormat/>
    <w:rsid w:val="00E56AA7"/>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221</Words>
  <Characters>1261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Daniels, Sarah</dc:creator>
  <cp:keywords/>
  <dc:description/>
  <cp:lastModifiedBy>Thomas, Sarah</cp:lastModifiedBy>
  <cp:revision>5</cp:revision>
  <dcterms:created xsi:type="dcterms:W3CDTF">2017-10-12T12:36:00Z</dcterms:created>
  <dcterms:modified xsi:type="dcterms:W3CDTF">2017-10-31T12:17:00Z</dcterms:modified>
</cp:coreProperties>
</file>