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Reader: </w:t>
      </w:r>
      <w:r w:rsidRPr="00C03C02">
        <w:rPr>
          <w:rFonts w:asciiTheme="minorHAnsi" w:hAnsiTheme="minorHAnsi"/>
          <w:b/>
          <w:color w:val="auto"/>
          <w:sz w:val="36"/>
          <w:szCs w:val="36"/>
        </w:rPr>
        <w:t>Dive, Dolphin!</w:t>
      </w:r>
    </w:p>
    <w:p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rsidR="006028E6" w:rsidRDefault="006028E6" w:rsidP="006028E6"/>
    <w:p w:rsidR="006028E6" w:rsidRPr="000C410D" w:rsidRDefault="006028E6" w:rsidP="00412FF3">
      <w:pPr>
        <w:pStyle w:val="ListParagraph"/>
        <w:numPr>
          <w:ilvl w:val="0"/>
          <w:numId w:val="9"/>
        </w:numPr>
      </w:pPr>
      <w:r>
        <w:t>Before you share this book with your child, look at the front cover and talk about the leaping dolphin. Discuss experiences that your child has of diving and leaping in water, or even of seeing dolphins on th</w:t>
      </w:r>
      <w:r w:rsidR="00890C64">
        <w:t xml:space="preserve">e television, or in </w:t>
      </w:r>
      <w:proofErr w:type="gramStart"/>
      <w:r w:rsidR="00890C64" w:rsidRPr="000C410D">
        <w:t>real life</w:t>
      </w:r>
      <w:proofErr w:type="gramEnd"/>
      <w:r w:rsidR="00890C64" w:rsidRPr="000C410D">
        <w:t>, and establish the link between leaping and diving.</w:t>
      </w:r>
    </w:p>
    <w:p w:rsidR="006028E6" w:rsidRPr="000C410D" w:rsidRDefault="006028E6" w:rsidP="00412FF3">
      <w:pPr>
        <w:pStyle w:val="ListParagraph"/>
        <w:numPr>
          <w:ilvl w:val="0"/>
          <w:numId w:val="9"/>
        </w:numPr>
      </w:pPr>
      <w:r w:rsidRPr="000C410D">
        <w:t>Here are some ways you can help your child as they learn to read:</w:t>
      </w:r>
    </w:p>
    <w:p w:rsidR="006028E6" w:rsidRPr="000C410D" w:rsidRDefault="006028E6" w:rsidP="000F62DA">
      <w:pPr>
        <w:pStyle w:val="ListParagraph"/>
        <w:numPr>
          <w:ilvl w:val="0"/>
          <w:numId w:val="2"/>
        </w:numPr>
      </w:pPr>
      <w:r w:rsidRPr="000C410D">
        <w:t>Read the book together, making it fun and exciting to find out about dolphins.</w:t>
      </w:r>
    </w:p>
    <w:p w:rsidR="00C21654" w:rsidRPr="000C410D" w:rsidRDefault="006028E6" w:rsidP="00C21654">
      <w:pPr>
        <w:pStyle w:val="ListParagraph"/>
        <w:numPr>
          <w:ilvl w:val="0"/>
          <w:numId w:val="2"/>
        </w:numPr>
        <w:rPr>
          <w:b/>
        </w:rPr>
      </w:pPr>
      <w:r w:rsidRPr="000C410D">
        <w:t>Help with unfamiliar words and practice saying the dolphin body parts and names on page 22 aloud.</w:t>
      </w:r>
      <w:r w:rsidR="00C21654" w:rsidRPr="000C410D">
        <w:t xml:space="preserve"> </w:t>
      </w:r>
    </w:p>
    <w:p w:rsidR="006028E6" w:rsidRPr="000C410D" w:rsidRDefault="006028E6" w:rsidP="000F62DA">
      <w:pPr>
        <w:pStyle w:val="ListParagraph"/>
        <w:numPr>
          <w:ilvl w:val="0"/>
          <w:numId w:val="2"/>
        </w:numPr>
      </w:pPr>
      <w:r w:rsidRPr="000C410D">
        <w:t>Encourage them to sound familiar words out. Even if they can’t sound out the whole word, they may be able to sound out part of it, and this may help them read the word.</w:t>
      </w:r>
    </w:p>
    <w:p w:rsidR="006028E6" w:rsidRPr="000C410D" w:rsidRDefault="006028E6" w:rsidP="000F62DA">
      <w:pPr>
        <w:pStyle w:val="ListParagraph"/>
        <w:numPr>
          <w:ilvl w:val="0"/>
          <w:numId w:val="2"/>
        </w:numPr>
      </w:pPr>
      <w:r w:rsidRPr="000C410D">
        <w:t xml:space="preserve">Talk about new and interesting concepts, e.g. what a blowhole is used for. </w:t>
      </w:r>
    </w:p>
    <w:p w:rsidR="006028E6" w:rsidRPr="000C410D" w:rsidRDefault="006028E6" w:rsidP="000F62DA">
      <w:pPr>
        <w:pStyle w:val="ListParagraph"/>
        <w:numPr>
          <w:ilvl w:val="0"/>
          <w:numId w:val="2"/>
        </w:numPr>
      </w:pPr>
      <w:r w:rsidRPr="000C410D">
        <w:t>Encourage them to use the pictures and think about what word would make sense.</w:t>
      </w:r>
    </w:p>
    <w:p w:rsidR="006028E6" w:rsidRPr="000C410D" w:rsidRDefault="006028E6" w:rsidP="000F62DA">
      <w:pPr>
        <w:pStyle w:val="ListParagraph"/>
        <w:numPr>
          <w:ilvl w:val="0"/>
          <w:numId w:val="2"/>
        </w:numPr>
      </w:pPr>
      <w:r w:rsidRPr="000C410D">
        <w:t xml:space="preserve">If your child gets stuck, read and enjoy the book together, so that they don’t lose their confidence. </w:t>
      </w:r>
    </w:p>
    <w:p w:rsidR="006028E6" w:rsidRPr="000C410D" w:rsidRDefault="006028E6" w:rsidP="000F62DA">
      <w:pPr>
        <w:pStyle w:val="ListParagraph"/>
        <w:numPr>
          <w:ilvl w:val="0"/>
          <w:numId w:val="2"/>
        </w:numPr>
      </w:pPr>
      <w:r w:rsidRPr="000C410D">
        <w:t>Give them lots of praise and encouragement!</w:t>
      </w:r>
    </w:p>
    <w:p w:rsidR="00890C64" w:rsidRPr="000C410D" w:rsidRDefault="00890C64" w:rsidP="00890C64">
      <w:pPr>
        <w:pStyle w:val="ListParagraph"/>
        <w:numPr>
          <w:ilvl w:val="0"/>
          <w:numId w:val="7"/>
        </w:numPr>
      </w:pPr>
      <w:r w:rsidRPr="000C410D">
        <w:t xml:space="preserve">This book has lots of unfamiliar dolphin and place names on the habitat map on page 22. Read these to your child and help them to say the names aloud. </w:t>
      </w:r>
    </w:p>
    <w:p w:rsidR="006028E6" w:rsidRPr="000C410D" w:rsidRDefault="006028E6" w:rsidP="000F62DA">
      <w:pPr>
        <w:pStyle w:val="ListParagraph"/>
        <w:numPr>
          <w:ilvl w:val="0"/>
          <w:numId w:val="7"/>
        </w:numPr>
        <w:rPr>
          <w:color w:val="000000" w:themeColor="text1"/>
        </w:rPr>
      </w:pPr>
      <w:r w:rsidRPr="000C410D">
        <w:rPr>
          <w:color w:val="000000" w:themeColor="text1"/>
        </w:rPr>
        <w:t xml:space="preserve">Ask your child to recount what features all dolphins have and how they can be different from each other. </w:t>
      </w:r>
    </w:p>
    <w:p w:rsidR="00066193" w:rsidRDefault="00066193" w:rsidP="00066193">
      <w:pPr>
        <w:pStyle w:val="NormalWeb"/>
        <w:rPr>
          <w:rFonts w:asciiTheme="minorHAnsi" w:hAnsiTheme="minorHAnsi"/>
          <w:color w:val="000000"/>
          <w:sz w:val="22"/>
          <w:szCs w:val="22"/>
        </w:rPr>
      </w:pPr>
      <w:r w:rsidRPr="000C410D">
        <w:rPr>
          <w:rFonts w:asciiTheme="minorHAnsi" w:hAnsiTheme="minorHAnsi"/>
          <w:b/>
          <w:sz w:val="22"/>
          <w:szCs w:val="22"/>
        </w:rPr>
        <w:t xml:space="preserve">Pronunciation guide: </w:t>
      </w:r>
      <w:r w:rsidRPr="000C410D">
        <w:rPr>
          <w:rFonts w:asciiTheme="minorHAnsi" w:hAnsiTheme="minorHAnsi"/>
          <w:color w:val="000000" w:themeColor="text1"/>
          <w:sz w:val="22"/>
          <w:szCs w:val="22"/>
        </w:rPr>
        <w:t>Irrawaddy (</w:t>
      </w:r>
      <w:proofErr w:type="spellStart"/>
      <w:r w:rsidRPr="000C410D">
        <w:rPr>
          <w:rFonts w:asciiTheme="minorHAnsi" w:hAnsiTheme="minorHAnsi"/>
          <w:color w:val="000000" w:themeColor="text1"/>
          <w:sz w:val="22"/>
          <w:szCs w:val="22"/>
        </w:rPr>
        <w:t>ir</w:t>
      </w:r>
      <w:proofErr w:type="spellEnd"/>
      <w:r w:rsidRPr="000C410D">
        <w:rPr>
          <w:rFonts w:asciiTheme="minorHAnsi" w:hAnsiTheme="minorHAnsi"/>
          <w:color w:val="000000" w:themeColor="text1"/>
          <w:sz w:val="22"/>
          <w:szCs w:val="22"/>
        </w:rPr>
        <w:t>-uh-</w:t>
      </w:r>
      <w:proofErr w:type="spellStart"/>
      <w:r w:rsidRPr="000C410D">
        <w:rPr>
          <w:rFonts w:asciiTheme="minorHAnsi" w:hAnsiTheme="minorHAnsi"/>
          <w:color w:val="000000" w:themeColor="text1"/>
          <w:sz w:val="22"/>
          <w:szCs w:val="22"/>
        </w:rPr>
        <w:t>wod</w:t>
      </w:r>
      <w:proofErr w:type="spellEnd"/>
      <w:r w:rsidRPr="000C410D">
        <w:rPr>
          <w:rFonts w:asciiTheme="minorHAnsi" w:hAnsiTheme="minorHAnsi"/>
          <w:color w:val="000000" w:themeColor="text1"/>
          <w:sz w:val="22"/>
          <w:szCs w:val="22"/>
        </w:rPr>
        <w:t>-y), Yangtze (</w:t>
      </w:r>
      <w:r w:rsidRPr="000C410D">
        <w:rPr>
          <w:rFonts w:asciiTheme="minorHAnsi" w:hAnsiTheme="minorHAnsi"/>
          <w:color w:val="000000"/>
          <w:sz w:val="22"/>
          <w:szCs w:val="22"/>
        </w:rPr>
        <w:t>Yang-</w:t>
      </w:r>
      <w:proofErr w:type="spellStart"/>
      <w:r w:rsidRPr="000C410D">
        <w:rPr>
          <w:rFonts w:asciiTheme="minorHAnsi" w:hAnsiTheme="minorHAnsi"/>
          <w:color w:val="000000"/>
          <w:sz w:val="22"/>
          <w:szCs w:val="22"/>
        </w:rPr>
        <w:t>tz</w:t>
      </w:r>
      <w:proofErr w:type="spellEnd"/>
      <w:r w:rsidRPr="000C410D">
        <w:rPr>
          <w:rFonts w:asciiTheme="minorHAnsi" w:hAnsiTheme="minorHAnsi"/>
          <w:color w:val="000000"/>
          <w:sz w:val="22"/>
          <w:szCs w:val="22"/>
        </w:rPr>
        <w:t>-</w:t>
      </w:r>
      <w:proofErr w:type="spellStart"/>
      <w:r w:rsidRPr="000C410D">
        <w:rPr>
          <w:rFonts w:asciiTheme="minorHAnsi" w:hAnsiTheme="minorHAnsi"/>
          <w:color w:val="000000"/>
          <w:sz w:val="22"/>
          <w:szCs w:val="22"/>
        </w:rPr>
        <w:t>ee</w:t>
      </w:r>
      <w:proofErr w:type="spellEnd"/>
      <w:r w:rsidRPr="000C410D">
        <w:rPr>
          <w:rFonts w:asciiTheme="minorHAnsi" w:hAnsiTheme="minorHAnsi"/>
          <w:color w:val="000000"/>
          <w:sz w:val="22"/>
          <w:szCs w:val="22"/>
        </w:rPr>
        <w:t>)</w:t>
      </w:r>
      <w:bookmarkStart w:id="0" w:name="_GoBack"/>
      <w:bookmarkEnd w:id="0"/>
    </w:p>
    <w:p w:rsidR="00C21654" w:rsidRPr="000F62DA" w:rsidRDefault="00C21654" w:rsidP="00C21654">
      <w:pPr>
        <w:pStyle w:val="ListParagraph"/>
        <w:ind w:left="360"/>
        <w:rPr>
          <w:color w:val="000000" w:themeColor="text1"/>
        </w:rPr>
      </w:pPr>
    </w:p>
    <w:p w:rsidR="00025C2C" w:rsidRDefault="000C410D"/>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8E6" w:rsidRDefault="006028E6" w:rsidP="006028E6">
      <w:pPr>
        <w:spacing w:after="0" w:line="240" w:lineRule="auto"/>
      </w:pPr>
      <w:r>
        <w:separator/>
      </w:r>
    </w:p>
  </w:endnote>
  <w:endnote w:type="continuationSeparator" w:id="0">
    <w:p w:rsidR="006028E6" w:rsidRDefault="006028E6"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2017</w:t>
    </w:r>
  </w:p>
  <w:p w:rsidR="006028E6" w:rsidRPr="00EF6083" w:rsidRDefault="006028E6" w:rsidP="006028E6">
    <w:pPr>
      <w:pStyle w:val="NoSpacing"/>
      <w:rPr>
        <w:rFonts w:ascii="Calibri" w:hAnsi="Calibri"/>
        <w:sz w:val="22"/>
        <w:szCs w:val="22"/>
      </w:rPr>
    </w:pPr>
    <w:r>
      <w:rPr>
        <w:rFonts w:ascii="Calibri" w:hAnsi="Calibri"/>
        <w:sz w:val="22"/>
        <w:szCs w:val="22"/>
      </w:rPr>
      <w:t>Literacy Consultant</w:t>
    </w:r>
  </w:p>
  <w:p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8E6" w:rsidRDefault="006028E6" w:rsidP="006028E6">
      <w:pPr>
        <w:spacing w:after="0" w:line="240" w:lineRule="auto"/>
      </w:pPr>
      <w:r>
        <w:separator/>
      </w:r>
    </w:p>
  </w:footnote>
  <w:footnote w:type="continuationSeparator" w:id="0">
    <w:p w:rsidR="006028E6" w:rsidRDefault="006028E6"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8E6" w:rsidRDefault="006028E6">
    <w:pPr>
      <w:pStyle w:val="Header"/>
    </w:pPr>
    <w:r w:rsidRPr="00C11EFC">
      <w:rPr>
        <w:noProof/>
        <w:lang w:eastAsia="en-GB"/>
      </w:rPr>
      <w:drawing>
        <wp:inline distT="0" distB="0" distL="0" distR="0" wp14:anchorId="7276C4E9" wp14:editId="516D22BE">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B10B25"/>
    <w:multiLevelType w:val="hybridMultilevel"/>
    <w:tmpl w:val="5D7A6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66193"/>
    <w:rsid w:val="00083912"/>
    <w:rsid w:val="00093EEB"/>
    <w:rsid w:val="000C410D"/>
    <w:rsid w:val="000F62DA"/>
    <w:rsid w:val="00412FF3"/>
    <w:rsid w:val="006028E6"/>
    <w:rsid w:val="00890C64"/>
    <w:rsid w:val="00927D0A"/>
    <w:rsid w:val="00C21654"/>
    <w:rsid w:val="00CD2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6</cp:revision>
  <dcterms:created xsi:type="dcterms:W3CDTF">2017-10-12T13:09:00Z</dcterms:created>
  <dcterms:modified xsi:type="dcterms:W3CDTF">2017-10-31T12:16:00Z</dcterms:modified>
</cp:coreProperties>
</file>