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0E0" w:rsidRPr="00081C37" w:rsidRDefault="00172FEE">
      <w:pPr>
        <w:rPr>
          <w:rFonts w:ascii="Arial" w:hAnsi="Arial" w:cs="Arial"/>
          <w:b/>
          <w:i/>
        </w:rPr>
      </w:pPr>
      <w:r w:rsidRPr="00081C37">
        <w:rPr>
          <w:i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A18" w:rsidRDefault="009E3A18" w:rsidP="009D5397">
      <w:pPr>
        <w:pStyle w:val="Title"/>
        <w:ind w:left="2880" w:firstLine="720"/>
      </w:pPr>
    </w:p>
    <w:p w:rsidR="009E3A18" w:rsidRDefault="009E3A18" w:rsidP="009E3A18"/>
    <w:p w:rsidR="009E3A18" w:rsidRPr="009E3A18" w:rsidRDefault="009E3A18" w:rsidP="009E3A18"/>
    <w:p w:rsidR="00BF56C6" w:rsidRPr="007C5EEA" w:rsidRDefault="00E5584E" w:rsidP="00BF56C6">
      <w:pPr>
        <w:pStyle w:val="Title"/>
        <w:ind w:left="2880" w:firstLine="720"/>
        <w:rPr>
          <w:sz w:val="44"/>
          <w:szCs w:val="44"/>
        </w:rPr>
      </w:pPr>
      <w:r w:rsidRPr="007C5EEA">
        <w:rPr>
          <w:sz w:val="44"/>
          <w:szCs w:val="44"/>
        </w:rPr>
        <w:t>Macbeth</w:t>
      </w:r>
    </w:p>
    <w:p w:rsidR="00752791" w:rsidRPr="00005625" w:rsidRDefault="00B61144" w:rsidP="002956CD">
      <w:pPr>
        <w:pStyle w:val="Heading1"/>
        <w:jc w:val="both"/>
        <w:rPr>
          <w:rFonts w:ascii="Calibri Light" w:hAnsi="Calibri Light"/>
          <w:b/>
          <w:color w:val="auto"/>
        </w:rPr>
      </w:pPr>
      <w:r w:rsidRPr="00005625">
        <w:rPr>
          <w:rFonts w:ascii="Calibri Light" w:hAnsi="Calibri Light"/>
          <w:b/>
          <w:color w:val="auto"/>
        </w:rPr>
        <w:t xml:space="preserve">Pages </w:t>
      </w:r>
      <w:r w:rsidR="00AE4352" w:rsidRPr="00005625">
        <w:rPr>
          <w:rFonts w:ascii="Calibri Light" w:hAnsi="Calibri Light"/>
          <w:b/>
          <w:color w:val="auto"/>
        </w:rPr>
        <w:t>42</w:t>
      </w:r>
      <w:r w:rsidR="002956CD">
        <w:rPr>
          <w:rFonts w:ascii="Calibri Light" w:hAnsi="Calibri Light"/>
          <w:b/>
          <w:color w:val="auto"/>
        </w:rPr>
        <w:t>–</w:t>
      </w:r>
      <w:r w:rsidR="0071317E" w:rsidRPr="00005625">
        <w:rPr>
          <w:rFonts w:ascii="Calibri Light" w:hAnsi="Calibri Light"/>
          <w:b/>
          <w:color w:val="auto"/>
        </w:rPr>
        <w:t>46</w:t>
      </w:r>
    </w:p>
    <w:p w:rsidR="00BF56C6" w:rsidRPr="00005625" w:rsidRDefault="00BF56C6" w:rsidP="00BF56C6">
      <w:pPr>
        <w:rPr>
          <w:sz w:val="22"/>
          <w:szCs w:val="22"/>
        </w:rPr>
      </w:pPr>
    </w:p>
    <w:p w:rsidR="00752791" w:rsidRPr="007C5EEA" w:rsidRDefault="00DF0F55" w:rsidP="009E3A18">
      <w:pPr>
        <w:jc w:val="both"/>
        <w:rPr>
          <w:rFonts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223010" cy="179959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137_Cover_RB_Page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144" w:rsidRPr="007C5EEA">
        <w:rPr>
          <w:rFonts w:cs="Arial"/>
          <w:sz w:val="22"/>
          <w:szCs w:val="22"/>
        </w:rPr>
        <w:t xml:space="preserve">This is a prose retelling of </w:t>
      </w:r>
      <w:r w:rsidR="00B61144" w:rsidRPr="00005625">
        <w:rPr>
          <w:rFonts w:cs="Arial"/>
          <w:i/>
          <w:iCs/>
          <w:sz w:val="22"/>
          <w:szCs w:val="22"/>
        </w:rPr>
        <w:t>Macbeth</w:t>
      </w:r>
      <w:r w:rsidR="00B61144" w:rsidRPr="007C5EEA">
        <w:rPr>
          <w:rFonts w:cs="Arial"/>
          <w:sz w:val="22"/>
          <w:szCs w:val="22"/>
        </w:rPr>
        <w:t xml:space="preserve">, from the viewpoint of a young servant. </w:t>
      </w:r>
      <w:r w:rsidR="00752791" w:rsidRPr="007C5EEA">
        <w:rPr>
          <w:rFonts w:cs="Arial"/>
          <w:sz w:val="22"/>
          <w:szCs w:val="22"/>
        </w:rPr>
        <w:t>An extract has been selected to mimi</w:t>
      </w:r>
      <w:r w:rsidR="006B5043" w:rsidRPr="007C5EEA">
        <w:rPr>
          <w:rFonts w:cs="Arial"/>
          <w:sz w:val="22"/>
          <w:szCs w:val="22"/>
        </w:rPr>
        <w:t>c the challenge of a reading comprehension</w:t>
      </w:r>
      <w:r w:rsidR="00752791" w:rsidRPr="007C5EEA">
        <w:rPr>
          <w:rFonts w:cs="Arial"/>
          <w:sz w:val="22"/>
          <w:szCs w:val="22"/>
        </w:rPr>
        <w:t xml:space="preserve"> paper.</w:t>
      </w:r>
      <w:r w:rsidRPr="00DF0F55">
        <w:rPr>
          <w:noProof/>
          <w:lang w:val="en-GB" w:eastAsia="en-GB"/>
        </w:rPr>
        <w:t xml:space="preserve"> </w:t>
      </w:r>
    </w:p>
    <w:p w:rsidR="00E5584E" w:rsidRPr="007C5EEA" w:rsidRDefault="00E5584E" w:rsidP="009E3A18">
      <w:pPr>
        <w:jc w:val="both"/>
        <w:rPr>
          <w:rFonts w:cs="Arial"/>
          <w:sz w:val="22"/>
          <w:szCs w:val="22"/>
        </w:rPr>
      </w:pPr>
    </w:p>
    <w:p w:rsidR="00752791" w:rsidRPr="007C5EEA" w:rsidRDefault="00752791" w:rsidP="00DD1FBB">
      <w:pPr>
        <w:jc w:val="both"/>
        <w:rPr>
          <w:rFonts w:cs="Arial"/>
          <w:sz w:val="22"/>
          <w:szCs w:val="22"/>
        </w:rPr>
      </w:pPr>
      <w:r w:rsidRPr="007C5EEA">
        <w:rPr>
          <w:rFonts w:cs="Arial"/>
          <w:sz w:val="22"/>
          <w:szCs w:val="22"/>
        </w:rPr>
        <w:t xml:space="preserve">Below are </w:t>
      </w:r>
      <w:r w:rsidR="00BD50E0" w:rsidRPr="007C5EEA">
        <w:rPr>
          <w:rFonts w:cs="Arial"/>
          <w:sz w:val="22"/>
          <w:szCs w:val="22"/>
        </w:rPr>
        <w:t xml:space="preserve">example </w:t>
      </w:r>
      <w:r w:rsidRPr="007C5EEA">
        <w:rPr>
          <w:rFonts w:cs="Arial"/>
          <w:sz w:val="22"/>
          <w:szCs w:val="22"/>
        </w:rPr>
        <w:t xml:space="preserve">questions that model </w:t>
      </w:r>
      <w:r w:rsidR="006B5043" w:rsidRPr="007C5EEA">
        <w:rPr>
          <w:rFonts w:cs="Arial"/>
          <w:sz w:val="22"/>
          <w:szCs w:val="22"/>
        </w:rPr>
        <w:t xml:space="preserve">some </w:t>
      </w:r>
      <w:r w:rsidRPr="007C5EEA">
        <w:rPr>
          <w:rFonts w:cs="Arial"/>
          <w:sz w:val="22"/>
          <w:szCs w:val="22"/>
        </w:rPr>
        <w:t xml:space="preserve">crucial question-types, </w:t>
      </w:r>
      <w:r w:rsidR="005709A1" w:rsidRPr="007C5EEA">
        <w:rPr>
          <w:rFonts w:cs="Arial"/>
          <w:sz w:val="22"/>
          <w:szCs w:val="22"/>
        </w:rPr>
        <w:t>followed by</w:t>
      </w:r>
      <w:r w:rsidRPr="007C5EEA">
        <w:rPr>
          <w:rFonts w:cs="Arial"/>
          <w:sz w:val="22"/>
          <w:szCs w:val="22"/>
        </w:rPr>
        <w:t xml:space="preserve"> teaching suggestions</w:t>
      </w:r>
      <w:r w:rsidR="005709A1" w:rsidRPr="007C5EEA">
        <w:rPr>
          <w:rFonts w:cs="Arial"/>
          <w:sz w:val="22"/>
          <w:szCs w:val="22"/>
        </w:rPr>
        <w:t xml:space="preserve"> </w:t>
      </w:r>
      <w:r w:rsidR="005709A1" w:rsidRPr="00A06D66">
        <w:rPr>
          <w:rFonts w:cs="Arial"/>
          <w:color w:val="7030A0"/>
          <w:sz w:val="22"/>
          <w:szCs w:val="22"/>
        </w:rPr>
        <w:t>(shown in purple</w:t>
      </w:r>
      <w:r w:rsidR="006B5043" w:rsidRPr="00A06D66">
        <w:rPr>
          <w:rFonts w:cs="Arial"/>
          <w:color w:val="7030A0"/>
          <w:sz w:val="22"/>
          <w:szCs w:val="22"/>
        </w:rPr>
        <w:t xml:space="preserve"> font</w:t>
      </w:r>
      <w:r w:rsidR="005709A1" w:rsidRPr="00A06D66">
        <w:rPr>
          <w:rFonts w:cs="Arial"/>
          <w:color w:val="7030A0"/>
          <w:sz w:val="22"/>
          <w:szCs w:val="22"/>
        </w:rPr>
        <w:t>)</w:t>
      </w:r>
      <w:r w:rsidR="00A95D8D" w:rsidRPr="00A06D66">
        <w:rPr>
          <w:rFonts w:cs="Arial"/>
          <w:color w:val="7030A0"/>
          <w:sz w:val="22"/>
          <w:szCs w:val="22"/>
        </w:rPr>
        <w:t xml:space="preserve"> </w:t>
      </w:r>
      <w:r w:rsidR="00DD1FBB">
        <w:rPr>
          <w:rFonts w:cs="Arial"/>
          <w:sz w:val="22"/>
          <w:szCs w:val="22"/>
        </w:rPr>
        <w:t>which</w:t>
      </w:r>
      <w:r w:rsidR="00DD1FBB" w:rsidRPr="007C5EEA">
        <w:rPr>
          <w:rFonts w:cs="Arial"/>
          <w:sz w:val="22"/>
          <w:szCs w:val="22"/>
        </w:rPr>
        <w:t xml:space="preserve"> </w:t>
      </w:r>
      <w:bookmarkStart w:id="0" w:name="_GoBack"/>
      <w:bookmarkEnd w:id="0"/>
      <w:r w:rsidR="00A95D8D" w:rsidRPr="007C5EEA">
        <w:rPr>
          <w:rFonts w:cs="Arial"/>
          <w:sz w:val="22"/>
          <w:szCs w:val="22"/>
        </w:rPr>
        <w:t>pre-empt potential pitfalls and misconceptions</w:t>
      </w:r>
      <w:r w:rsidRPr="007C5EEA">
        <w:rPr>
          <w:rFonts w:cs="Arial"/>
          <w:sz w:val="22"/>
          <w:szCs w:val="22"/>
        </w:rPr>
        <w:t>.</w:t>
      </w:r>
      <w:r w:rsidR="00BD50E0" w:rsidRPr="007C5EEA">
        <w:rPr>
          <w:rFonts w:cs="Arial"/>
          <w:sz w:val="22"/>
          <w:szCs w:val="22"/>
        </w:rPr>
        <w:t xml:space="preserve"> </w:t>
      </w:r>
      <w:r w:rsidR="00E5584E" w:rsidRPr="007C5EEA">
        <w:rPr>
          <w:rFonts w:cs="Arial"/>
          <w:sz w:val="22"/>
          <w:szCs w:val="22"/>
        </w:rPr>
        <w:t xml:space="preserve">As with all resources, apply </w:t>
      </w:r>
      <w:r w:rsidR="00F228B3" w:rsidRPr="007C5EEA">
        <w:rPr>
          <w:rFonts w:cs="Arial"/>
          <w:sz w:val="22"/>
          <w:szCs w:val="22"/>
        </w:rPr>
        <w:t>professional judgement to guide your use of these examples; y</w:t>
      </w:r>
      <w:r w:rsidR="00BD50E0" w:rsidRPr="007C5EEA">
        <w:rPr>
          <w:rFonts w:cs="Arial"/>
          <w:sz w:val="22"/>
          <w:szCs w:val="22"/>
        </w:rPr>
        <w:t>ou may want to devise similar</w:t>
      </w:r>
      <w:r w:rsidR="006B5043" w:rsidRPr="007C5EEA">
        <w:rPr>
          <w:rFonts w:cs="Arial"/>
          <w:sz w:val="22"/>
          <w:szCs w:val="22"/>
        </w:rPr>
        <w:t>,</w:t>
      </w:r>
      <w:r w:rsidR="00BD50E0" w:rsidRPr="007C5EEA">
        <w:rPr>
          <w:rFonts w:cs="Arial"/>
          <w:sz w:val="22"/>
          <w:szCs w:val="22"/>
        </w:rPr>
        <w:t xml:space="preserve"> </w:t>
      </w:r>
      <w:r w:rsidR="00F228B3" w:rsidRPr="007C5EEA">
        <w:rPr>
          <w:rFonts w:cs="Arial"/>
          <w:sz w:val="22"/>
          <w:szCs w:val="22"/>
        </w:rPr>
        <w:t>or</w:t>
      </w:r>
      <w:r w:rsidR="006B5043" w:rsidRPr="007C5EEA">
        <w:rPr>
          <w:rFonts w:cs="Arial"/>
          <w:sz w:val="22"/>
          <w:szCs w:val="22"/>
        </w:rPr>
        <w:t xml:space="preserve"> indeed</w:t>
      </w:r>
      <w:r w:rsidR="00F228B3" w:rsidRPr="007C5EEA">
        <w:rPr>
          <w:rFonts w:cs="Arial"/>
          <w:sz w:val="22"/>
          <w:szCs w:val="22"/>
        </w:rPr>
        <w:t xml:space="preserve"> entirely different</w:t>
      </w:r>
      <w:r w:rsidR="006B5043" w:rsidRPr="007C5EEA">
        <w:rPr>
          <w:rFonts w:cs="Arial"/>
          <w:sz w:val="22"/>
          <w:szCs w:val="22"/>
        </w:rPr>
        <w:t>,</w:t>
      </w:r>
      <w:r w:rsidR="00F228B3" w:rsidRPr="007C5EEA">
        <w:rPr>
          <w:rFonts w:cs="Arial"/>
          <w:sz w:val="22"/>
          <w:szCs w:val="22"/>
        </w:rPr>
        <w:t xml:space="preserve"> </w:t>
      </w:r>
      <w:r w:rsidR="00BD50E0" w:rsidRPr="007C5EEA">
        <w:rPr>
          <w:rFonts w:cs="Arial"/>
          <w:sz w:val="22"/>
          <w:szCs w:val="22"/>
        </w:rPr>
        <w:t>questions for other parts of the book.</w:t>
      </w:r>
    </w:p>
    <w:p w:rsidR="009E3A18" w:rsidRPr="007C5EEA" w:rsidRDefault="009E3A18" w:rsidP="009E3A18">
      <w:pPr>
        <w:jc w:val="both"/>
        <w:rPr>
          <w:rFonts w:cs="Arial"/>
          <w:sz w:val="22"/>
          <w:szCs w:val="22"/>
        </w:rPr>
      </w:pPr>
    </w:p>
    <w:p w:rsidR="009E3A18" w:rsidRPr="00005625" w:rsidRDefault="00E5584E" w:rsidP="00BF56C6">
      <w:pPr>
        <w:pStyle w:val="Heading1"/>
        <w:jc w:val="both"/>
        <w:rPr>
          <w:rFonts w:ascii="Calibri Light" w:hAnsi="Calibri Light"/>
          <w:b/>
          <w:color w:val="auto"/>
        </w:rPr>
      </w:pPr>
      <w:r w:rsidRPr="00005625">
        <w:rPr>
          <w:rFonts w:ascii="Calibri Light" w:hAnsi="Calibri Light"/>
          <w:b/>
          <w:color w:val="auto"/>
        </w:rPr>
        <w:t>P</w:t>
      </w:r>
      <w:r w:rsidR="0071317E" w:rsidRPr="00005625">
        <w:rPr>
          <w:rFonts w:ascii="Calibri Light" w:hAnsi="Calibri Light"/>
          <w:b/>
          <w:color w:val="auto"/>
        </w:rPr>
        <w:t>age 43</w:t>
      </w:r>
    </w:p>
    <w:p w:rsidR="00172FEE" w:rsidRPr="00005625" w:rsidRDefault="00172FEE" w:rsidP="00172FEE">
      <w:pPr>
        <w:rPr>
          <w:sz w:val="22"/>
          <w:szCs w:val="22"/>
        </w:rPr>
      </w:pPr>
    </w:p>
    <w:p w:rsidR="00752791" w:rsidRPr="007C5EEA" w:rsidRDefault="00BD50E0" w:rsidP="009E3A18">
      <w:pPr>
        <w:pStyle w:val="Heading2"/>
        <w:jc w:val="both"/>
        <w:rPr>
          <w:color w:val="auto"/>
        </w:rPr>
      </w:pPr>
      <w:r w:rsidRPr="007C5EEA">
        <w:rPr>
          <w:color w:val="auto"/>
        </w:rPr>
        <w:t>W</w:t>
      </w:r>
      <w:r w:rsidR="0071317E" w:rsidRPr="007C5EEA">
        <w:rPr>
          <w:color w:val="auto"/>
        </w:rPr>
        <w:t>hich word</w:t>
      </w:r>
      <w:r w:rsidR="00752791" w:rsidRPr="007C5EEA">
        <w:rPr>
          <w:color w:val="auto"/>
        </w:rPr>
        <w:t xml:space="preserve"> suggest</w:t>
      </w:r>
      <w:r w:rsidR="0071317E" w:rsidRPr="007C5EEA">
        <w:rPr>
          <w:color w:val="auto"/>
        </w:rPr>
        <w:t>s the narrator didn't want to be seen or heard</w:t>
      </w:r>
      <w:r w:rsidR="00752791" w:rsidRPr="007C5EEA">
        <w:rPr>
          <w:color w:val="auto"/>
        </w:rPr>
        <w:t>?</w:t>
      </w:r>
    </w:p>
    <w:p w:rsidR="005709A1" w:rsidRPr="00005625" w:rsidRDefault="005709A1" w:rsidP="009E3A18">
      <w:pPr>
        <w:jc w:val="both"/>
        <w:rPr>
          <w:rFonts w:ascii="Arial" w:hAnsi="Arial" w:cs="Arial"/>
          <w:b/>
          <w:sz w:val="22"/>
          <w:szCs w:val="22"/>
        </w:rPr>
      </w:pPr>
    </w:p>
    <w:p w:rsidR="00752791" w:rsidRPr="002956CD" w:rsidRDefault="0071317E" w:rsidP="009E3A18">
      <w:pPr>
        <w:jc w:val="both"/>
        <w:rPr>
          <w:rFonts w:cs="Arial"/>
          <w:color w:val="7030A0"/>
          <w:sz w:val="22"/>
          <w:szCs w:val="22"/>
        </w:rPr>
      </w:pPr>
      <w:r w:rsidRPr="002956CD">
        <w:rPr>
          <w:rFonts w:cs="Arial"/>
          <w:color w:val="7030A0"/>
          <w:sz w:val="22"/>
          <w:szCs w:val="22"/>
        </w:rPr>
        <w:t xml:space="preserve">If children aren’t clear of the meaning of </w:t>
      </w:r>
      <w:r w:rsidRPr="002956CD">
        <w:rPr>
          <w:rFonts w:cs="Arial"/>
          <w:i/>
          <w:color w:val="7030A0"/>
          <w:sz w:val="22"/>
          <w:szCs w:val="22"/>
        </w:rPr>
        <w:t>crept</w:t>
      </w:r>
      <w:r w:rsidRPr="002956CD">
        <w:rPr>
          <w:rFonts w:cs="Arial"/>
          <w:color w:val="7030A0"/>
          <w:sz w:val="22"/>
          <w:szCs w:val="22"/>
        </w:rPr>
        <w:t>, demonstrate that</w:t>
      </w:r>
      <w:r w:rsidR="000A316B" w:rsidRPr="002956CD">
        <w:rPr>
          <w:rFonts w:cs="Arial"/>
          <w:color w:val="7030A0"/>
          <w:sz w:val="22"/>
          <w:szCs w:val="22"/>
        </w:rPr>
        <w:t xml:space="preserve"> </w:t>
      </w:r>
      <w:r w:rsidR="00AF110C" w:rsidRPr="002956CD">
        <w:rPr>
          <w:rFonts w:cs="Arial"/>
          <w:color w:val="7030A0"/>
          <w:sz w:val="22"/>
          <w:szCs w:val="22"/>
        </w:rPr>
        <w:t xml:space="preserve">the </w:t>
      </w:r>
      <w:r w:rsidR="000A316B" w:rsidRPr="002956CD">
        <w:rPr>
          <w:rFonts w:cs="Arial"/>
          <w:color w:val="7030A0"/>
          <w:sz w:val="22"/>
          <w:szCs w:val="22"/>
        </w:rPr>
        <w:t xml:space="preserve">answer can be </w:t>
      </w:r>
      <w:r w:rsidR="005709A1" w:rsidRPr="002956CD">
        <w:rPr>
          <w:rFonts w:cs="Arial"/>
          <w:color w:val="7030A0"/>
          <w:sz w:val="22"/>
          <w:szCs w:val="22"/>
        </w:rPr>
        <w:t xml:space="preserve">developed from the context: </w:t>
      </w:r>
      <w:r w:rsidRPr="002956CD">
        <w:rPr>
          <w:rFonts w:cs="Arial"/>
          <w:color w:val="7030A0"/>
          <w:sz w:val="22"/>
          <w:szCs w:val="22"/>
        </w:rPr>
        <w:t xml:space="preserve">As he ___ closer, he kept behind trees. Point out that the question asks for a single word; the </w:t>
      </w:r>
      <w:r w:rsidR="00B027A9" w:rsidRPr="002956CD">
        <w:rPr>
          <w:rFonts w:cs="Arial"/>
          <w:color w:val="7030A0"/>
          <w:sz w:val="22"/>
          <w:szCs w:val="22"/>
        </w:rPr>
        <w:t xml:space="preserve">phrase </w:t>
      </w:r>
      <w:r w:rsidR="00B027A9" w:rsidRPr="002956CD">
        <w:rPr>
          <w:rFonts w:cs="Arial"/>
          <w:i/>
          <w:color w:val="7030A0"/>
          <w:sz w:val="22"/>
          <w:szCs w:val="22"/>
        </w:rPr>
        <w:t>keeping behind the trunks</w:t>
      </w:r>
      <w:r w:rsidR="00B027A9" w:rsidRPr="002956CD">
        <w:rPr>
          <w:rFonts w:cs="Arial"/>
          <w:color w:val="7030A0"/>
          <w:sz w:val="22"/>
          <w:szCs w:val="22"/>
        </w:rPr>
        <w:t xml:space="preserve"> does suggest the same thing, but there isn’t a single word withi</w:t>
      </w:r>
      <w:r w:rsidR="00AF110C" w:rsidRPr="002956CD">
        <w:rPr>
          <w:rFonts w:cs="Arial"/>
          <w:color w:val="7030A0"/>
          <w:sz w:val="22"/>
          <w:szCs w:val="22"/>
        </w:rPr>
        <w:t>n that phrase that fulfills this function</w:t>
      </w:r>
      <w:r w:rsidR="00B027A9" w:rsidRPr="002956CD">
        <w:rPr>
          <w:rFonts w:cs="Arial"/>
          <w:color w:val="7030A0"/>
          <w:sz w:val="22"/>
          <w:szCs w:val="22"/>
        </w:rPr>
        <w:t xml:space="preserve"> on its own.</w:t>
      </w:r>
    </w:p>
    <w:p w:rsidR="00752791" w:rsidRPr="00005625" w:rsidRDefault="00752791" w:rsidP="009E3A18">
      <w:pPr>
        <w:jc w:val="both"/>
        <w:rPr>
          <w:rFonts w:ascii="Arial" w:hAnsi="Arial" w:cs="Arial"/>
          <w:sz w:val="22"/>
          <w:szCs w:val="22"/>
        </w:rPr>
      </w:pPr>
    </w:p>
    <w:p w:rsidR="009E3A18" w:rsidRPr="00005625" w:rsidRDefault="00B027A9" w:rsidP="00BF56C6">
      <w:pPr>
        <w:pStyle w:val="Heading1"/>
        <w:jc w:val="both"/>
        <w:rPr>
          <w:rFonts w:ascii="Calibri Light" w:hAnsi="Calibri Light"/>
          <w:b/>
          <w:color w:val="auto"/>
        </w:rPr>
      </w:pPr>
      <w:r w:rsidRPr="00005625">
        <w:rPr>
          <w:rFonts w:ascii="Calibri Light" w:hAnsi="Calibri Light"/>
          <w:b/>
          <w:color w:val="auto"/>
        </w:rPr>
        <w:t>Page 43</w:t>
      </w:r>
    </w:p>
    <w:p w:rsidR="00172FEE" w:rsidRPr="00005625" w:rsidRDefault="00172FEE" w:rsidP="00172FEE">
      <w:pPr>
        <w:rPr>
          <w:sz w:val="22"/>
          <w:szCs w:val="22"/>
        </w:rPr>
      </w:pPr>
    </w:p>
    <w:p w:rsidR="00752791" w:rsidRPr="00E5584E" w:rsidRDefault="00B027A9" w:rsidP="009E3A18">
      <w:pPr>
        <w:pStyle w:val="Heading2"/>
        <w:jc w:val="both"/>
        <w:rPr>
          <w:color w:val="000000" w:themeColor="text1"/>
        </w:rPr>
      </w:pPr>
      <w:r w:rsidRPr="00E5584E">
        <w:rPr>
          <w:color w:val="000000" w:themeColor="text1"/>
        </w:rPr>
        <w:t xml:space="preserve">Which of the following best defines the word </w:t>
      </w:r>
      <w:r w:rsidRPr="00E5584E">
        <w:rPr>
          <w:i/>
          <w:color w:val="000000" w:themeColor="text1"/>
        </w:rPr>
        <w:t>ambush</w:t>
      </w:r>
      <w:r w:rsidRPr="00E5584E">
        <w:rPr>
          <w:color w:val="000000" w:themeColor="text1"/>
        </w:rPr>
        <w:t xml:space="preserve"> as it is used in the text?</w:t>
      </w:r>
    </w:p>
    <w:p w:rsidR="00B027A9" w:rsidRPr="00E5584E" w:rsidRDefault="00A06D98" w:rsidP="009E3A18">
      <w:pPr>
        <w:pStyle w:val="Heading2"/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Pr="00E5584E">
        <w:rPr>
          <w:color w:val="000000" w:themeColor="text1"/>
        </w:rPr>
        <w:t xml:space="preserve"> </w:t>
      </w:r>
      <w:r w:rsidR="00AE4352" w:rsidRPr="00E5584E">
        <w:rPr>
          <w:color w:val="000000" w:themeColor="text1"/>
        </w:rPr>
        <w:t>vicious</w:t>
      </w:r>
      <w:r w:rsidR="00B027A9" w:rsidRPr="00E5584E">
        <w:rPr>
          <w:color w:val="000000" w:themeColor="text1"/>
        </w:rPr>
        <w:t xml:space="preserve"> attack</w:t>
      </w:r>
    </w:p>
    <w:p w:rsidR="00B027A9" w:rsidRPr="00E5584E" w:rsidRDefault="00A06D98" w:rsidP="009E3A18">
      <w:pPr>
        <w:pStyle w:val="Heading2"/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Pr="00E5584E">
        <w:rPr>
          <w:color w:val="000000" w:themeColor="text1"/>
        </w:rPr>
        <w:t xml:space="preserve"> </w:t>
      </w:r>
      <w:r w:rsidR="00B027A9" w:rsidRPr="00E5584E">
        <w:rPr>
          <w:color w:val="000000" w:themeColor="text1"/>
        </w:rPr>
        <w:t>surprise attack</w:t>
      </w:r>
    </w:p>
    <w:p w:rsidR="00B027A9" w:rsidRPr="00BD50E0" w:rsidRDefault="00A06D98" w:rsidP="009E3A18">
      <w:pPr>
        <w:pStyle w:val="Heading2"/>
        <w:jc w:val="both"/>
      </w:pPr>
      <w:r>
        <w:rPr>
          <w:color w:val="000000" w:themeColor="text1"/>
        </w:rPr>
        <w:t>a</w:t>
      </w:r>
      <w:r w:rsidRPr="00E5584E">
        <w:rPr>
          <w:color w:val="000000" w:themeColor="text1"/>
        </w:rPr>
        <w:t xml:space="preserve"> </w:t>
      </w:r>
      <w:r w:rsidR="00AE4352" w:rsidRPr="00E5584E">
        <w:rPr>
          <w:color w:val="000000" w:themeColor="text1"/>
        </w:rPr>
        <w:t>planned</w:t>
      </w:r>
      <w:r w:rsidR="00B027A9" w:rsidRPr="00E5584E">
        <w:rPr>
          <w:color w:val="000000" w:themeColor="text1"/>
        </w:rPr>
        <w:t xml:space="preserve"> attack</w:t>
      </w:r>
    </w:p>
    <w:p w:rsidR="009B6CC6" w:rsidRPr="00005625" w:rsidRDefault="009B6CC6" w:rsidP="009E3A18">
      <w:pPr>
        <w:jc w:val="both"/>
        <w:rPr>
          <w:rFonts w:ascii="Arial" w:hAnsi="Arial" w:cs="Arial"/>
          <w:color w:val="8C46FF"/>
          <w:sz w:val="22"/>
          <w:szCs w:val="22"/>
        </w:rPr>
      </w:pPr>
    </w:p>
    <w:p w:rsidR="00BB6299" w:rsidRPr="00A06D66" w:rsidRDefault="00B84A78" w:rsidP="009E3A18">
      <w:pPr>
        <w:jc w:val="both"/>
        <w:rPr>
          <w:rFonts w:cs="Arial"/>
          <w:color w:val="7030A0"/>
          <w:sz w:val="22"/>
          <w:szCs w:val="22"/>
        </w:rPr>
      </w:pPr>
      <w:r w:rsidRPr="00A06D66">
        <w:rPr>
          <w:rFonts w:cs="Arial"/>
          <w:color w:val="7030A0"/>
          <w:sz w:val="22"/>
          <w:szCs w:val="22"/>
        </w:rPr>
        <w:t xml:space="preserve">First, remind the children that the text is written from the perspective of the child narrating. </w:t>
      </w:r>
      <w:r w:rsidR="00AE4352" w:rsidRPr="00A06D66">
        <w:rPr>
          <w:rFonts w:cs="Arial"/>
          <w:color w:val="7030A0"/>
          <w:sz w:val="22"/>
          <w:szCs w:val="22"/>
        </w:rPr>
        <w:t>The</w:t>
      </w:r>
      <w:r w:rsidRPr="00A06D66">
        <w:rPr>
          <w:rFonts w:cs="Arial"/>
          <w:color w:val="7030A0"/>
          <w:sz w:val="22"/>
          <w:szCs w:val="22"/>
        </w:rPr>
        <w:t>n note that the</w:t>
      </w:r>
      <w:r w:rsidR="00AE4352" w:rsidRPr="00A06D66">
        <w:rPr>
          <w:rFonts w:cs="Arial"/>
          <w:color w:val="7030A0"/>
          <w:sz w:val="22"/>
          <w:szCs w:val="22"/>
        </w:rPr>
        <w:t xml:space="preserve"> last of these can be dismissed because word-substitution gives us, “they were planning a planned attack!” However, t</w:t>
      </w:r>
      <w:r w:rsidR="00B027A9" w:rsidRPr="00A06D66">
        <w:rPr>
          <w:rFonts w:cs="Arial"/>
          <w:color w:val="7030A0"/>
          <w:sz w:val="22"/>
          <w:szCs w:val="22"/>
        </w:rPr>
        <w:t>he attack</w:t>
      </w:r>
      <w:r w:rsidR="00AE4352" w:rsidRPr="00A06D66">
        <w:rPr>
          <w:rFonts w:cs="Arial"/>
          <w:color w:val="7030A0"/>
          <w:sz w:val="22"/>
          <w:szCs w:val="22"/>
        </w:rPr>
        <w:t xml:space="preserve"> is certainly vicious </w:t>
      </w:r>
      <w:r w:rsidR="00AE4352" w:rsidRPr="00A06D66">
        <w:rPr>
          <w:rFonts w:cs="Arial"/>
          <w:color w:val="7030A0"/>
          <w:sz w:val="22"/>
          <w:szCs w:val="22"/>
          <w:u w:val="single"/>
        </w:rPr>
        <w:t>and</w:t>
      </w:r>
      <w:r w:rsidR="00B027A9" w:rsidRPr="00A06D66">
        <w:rPr>
          <w:rFonts w:cs="Arial"/>
          <w:color w:val="7030A0"/>
          <w:sz w:val="22"/>
          <w:szCs w:val="22"/>
        </w:rPr>
        <w:t xml:space="preserve"> a surprise, so word-substitution will not help children here. Model analysis of the immediate context: the narrator realises </w:t>
      </w:r>
      <w:r w:rsidR="00AE4352" w:rsidRPr="00A06D66">
        <w:rPr>
          <w:rFonts w:cs="Arial"/>
          <w:color w:val="7030A0"/>
          <w:sz w:val="22"/>
          <w:szCs w:val="22"/>
        </w:rPr>
        <w:t xml:space="preserve">it is an ambush when they </w:t>
      </w:r>
      <w:r w:rsidRPr="00A06D66">
        <w:rPr>
          <w:rFonts w:cs="Arial"/>
          <w:color w:val="7030A0"/>
          <w:sz w:val="22"/>
          <w:szCs w:val="22"/>
        </w:rPr>
        <w:t xml:space="preserve">use a tree to </w:t>
      </w:r>
      <w:r w:rsidR="00AE4352" w:rsidRPr="00A06D66">
        <w:rPr>
          <w:rFonts w:cs="Arial"/>
          <w:color w:val="7030A0"/>
          <w:sz w:val="22"/>
          <w:szCs w:val="22"/>
        </w:rPr>
        <w:t>block the path; he already knew it would be vicious</w:t>
      </w:r>
      <w:r w:rsidRPr="00A06D66">
        <w:rPr>
          <w:rFonts w:cs="Arial"/>
          <w:color w:val="7030A0"/>
          <w:sz w:val="22"/>
          <w:szCs w:val="22"/>
        </w:rPr>
        <w:t xml:space="preserve"> </w:t>
      </w:r>
      <w:r w:rsidRPr="00A06D66">
        <w:rPr>
          <w:rFonts w:cs="Arial"/>
          <w:i/>
          <w:color w:val="7030A0"/>
          <w:sz w:val="22"/>
          <w:szCs w:val="22"/>
        </w:rPr>
        <w:t xml:space="preserve">as these were violent men </w:t>
      </w:r>
      <w:r w:rsidRPr="00005625">
        <w:rPr>
          <w:rFonts w:cs="Arial"/>
          <w:iCs/>
          <w:color w:val="7030A0"/>
          <w:sz w:val="22"/>
          <w:szCs w:val="22"/>
        </w:rPr>
        <w:t>(page 42)</w:t>
      </w:r>
      <w:r w:rsidR="00AF110C" w:rsidRPr="00005625">
        <w:rPr>
          <w:rFonts w:cs="Arial"/>
          <w:iCs/>
          <w:color w:val="7030A0"/>
          <w:sz w:val="22"/>
          <w:szCs w:val="22"/>
        </w:rPr>
        <w:t>,</w:t>
      </w:r>
      <w:r w:rsidR="00AF110C" w:rsidRPr="00A06D66">
        <w:rPr>
          <w:rFonts w:cs="Arial"/>
          <w:color w:val="7030A0"/>
          <w:sz w:val="22"/>
          <w:szCs w:val="22"/>
        </w:rPr>
        <w:t xml:space="preserve"> so he wouldn’t remark, “they were planning a vicious attack!” </w:t>
      </w:r>
      <w:r w:rsidRPr="00A06D66">
        <w:rPr>
          <w:rFonts w:cs="Arial"/>
          <w:color w:val="7030A0"/>
          <w:sz w:val="22"/>
          <w:szCs w:val="22"/>
          <w:u w:val="single"/>
        </w:rPr>
        <w:t>as a sudden realisation</w:t>
      </w:r>
      <w:r w:rsidR="00AF110C" w:rsidRPr="00A06D66">
        <w:rPr>
          <w:rFonts w:cs="Arial"/>
          <w:color w:val="7030A0"/>
          <w:sz w:val="22"/>
          <w:szCs w:val="22"/>
        </w:rPr>
        <w:t>. The use of the tree to block the path indicates that, “they were planning a surprise attack.”</w:t>
      </w:r>
    </w:p>
    <w:p w:rsidR="00752791" w:rsidRDefault="00752791" w:rsidP="009E3A18">
      <w:pPr>
        <w:jc w:val="both"/>
        <w:rPr>
          <w:rFonts w:ascii="Arial" w:hAnsi="Arial" w:cs="Arial"/>
        </w:rPr>
      </w:pPr>
    </w:p>
    <w:p w:rsidR="00172FEE" w:rsidRDefault="00172FEE" w:rsidP="009E3A18">
      <w:pPr>
        <w:jc w:val="both"/>
        <w:rPr>
          <w:rFonts w:ascii="Arial" w:hAnsi="Arial" w:cs="Arial"/>
        </w:rPr>
      </w:pPr>
    </w:p>
    <w:p w:rsidR="00172FEE" w:rsidRPr="00BD50E0" w:rsidRDefault="00172FEE" w:rsidP="009E3A18">
      <w:pPr>
        <w:jc w:val="both"/>
        <w:rPr>
          <w:rFonts w:ascii="Arial" w:hAnsi="Arial" w:cs="Arial"/>
        </w:rPr>
      </w:pPr>
    </w:p>
    <w:p w:rsidR="009E3A18" w:rsidRPr="00005625" w:rsidRDefault="00E5584E" w:rsidP="002956CD">
      <w:pPr>
        <w:pStyle w:val="Heading1"/>
        <w:jc w:val="both"/>
        <w:rPr>
          <w:rFonts w:ascii="Calibri Light" w:hAnsi="Calibri Light"/>
          <w:b/>
          <w:color w:val="auto"/>
        </w:rPr>
      </w:pPr>
      <w:r w:rsidRPr="00005625">
        <w:rPr>
          <w:rFonts w:ascii="Calibri Light" w:hAnsi="Calibri Light"/>
          <w:b/>
          <w:color w:val="auto"/>
        </w:rPr>
        <w:lastRenderedPageBreak/>
        <w:t>P</w:t>
      </w:r>
      <w:r w:rsidR="00AE4352" w:rsidRPr="00005625">
        <w:rPr>
          <w:rFonts w:ascii="Calibri Light" w:hAnsi="Calibri Light"/>
          <w:b/>
          <w:color w:val="auto"/>
        </w:rPr>
        <w:t>ages 44</w:t>
      </w:r>
      <w:r w:rsidR="002956CD">
        <w:rPr>
          <w:rFonts w:ascii="Calibri Light" w:hAnsi="Calibri Light"/>
          <w:b/>
          <w:color w:val="auto"/>
        </w:rPr>
        <w:t>–</w:t>
      </w:r>
      <w:r w:rsidR="00AE4352" w:rsidRPr="00005625">
        <w:rPr>
          <w:rFonts w:ascii="Calibri Light" w:hAnsi="Calibri Light"/>
          <w:b/>
          <w:color w:val="auto"/>
        </w:rPr>
        <w:t>45</w:t>
      </w:r>
    </w:p>
    <w:p w:rsidR="00172FEE" w:rsidRPr="002956CD" w:rsidRDefault="00172FEE" w:rsidP="00172FEE"/>
    <w:p w:rsidR="009B6CC6" w:rsidRPr="00DF0F55" w:rsidRDefault="00AE4352" w:rsidP="00DF0F55">
      <w:pPr>
        <w:pStyle w:val="Heading2"/>
        <w:jc w:val="both"/>
        <w:rPr>
          <w:color w:val="000000" w:themeColor="text1"/>
        </w:rPr>
      </w:pPr>
      <w:r w:rsidRPr="00E5584E">
        <w:rPr>
          <w:color w:val="000000" w:themeColor="text1"/>
        </w:rPr>
        <w:t>Use the text to give three examples of Banquo’s heroism.</w:t>
      </w:r>
    </w:p>
    <w:p w:rsidR="009E3A18" w:rsidRDefault="009E3A18" w:rsidP="009E3A18">
      <w:pPr>
        <w:jc w:val="both"/>
        <w:rPr>
          <w:rFonts w:cs="Arial"/>
          <w:color w:val="8C46FF"/>
          <w:sz w:val="22"/>
          <w:szCs w:val="22"/>
        </w:rPr>
      </w:pPr>
    </w:p>
    <w:p w:rsidR="00AE4352" w:rsidRPr="00A06D66" w:rsidRDefault="00F228B3" w:rsidP="00CF4BCC">
      <w:pPr>
        <w:jc w:val="both"/>
        <w:rPr>
          <w:rFonts w:cs="Arial"/>
          <w:color w:val="7030A0"/>
          <w:sz w:val="22"/>
          <w:szCs w:val="22"/>
        </w:rPr>
      </w:pPr>
      <w:r w:rsidRPr="00A06D66">
        <w:rPr>
          <w:rFonts w:cs="Arial"/>
          <w:color w:val="7030A0"/>
          <w:sz w:val="22"/>
          <w:szCs w:val="22"/>
        </w:rPr>
        <w:t>If</w:t>
      </w:r>
      <w:r w:rsidR="00AE4352" w:rsidRPr="00A06D66">
        <w:rPr>
          <w:rFonts w:cs="Arial"/>
          <w:color w:val="7030A0"/>
          <w:sz w:val="22"/>
          <w:szCs w:val="22"/>
        </w:rPr>
        <w:t xml:space="preserve"> </w:t>
      </w:r>
      <w:r w:rsidR="00383FCE" w:rsidRPr="00A06D66">
        <w:rPr>
          <w:rFonts w:cs="Arial"/>
          <w:color w:val="7030A0"/>
          <w:sz w:val="22"/>
          <w:szCs w:val="22"/>
        </w:rPr>
        <w:t>the children</w:t>
      </w:r>
      <w:r w:rsidR="00AE4352" w:rsidRPr="00A06D66">
        <w:rPr>
          <w:rFonts w:cs="Arial"/>
          <w:color w:val="7030A0"/>
          <w:sz w:val="22"/>
          <w:szCs w:val="22"/>
        </w:rPr>
        <w:t xml:space="preserve"> don’t know what </w:t>
      </w:r>
      <w:r w:rsidR="00AE4352" w:rsidRPr="00A06D66">
        <w:rPr>
          <w:rFonts w:cs="Arial"/>
          <w:i/>
          <w:color w:val="7030A0"/>
          <w:sz w:val="22"/>
          <w:szCs w:val="22"/>
        </w:rPr>
        <w:t>heroism</w:t>
      </w:r>
      <w:r w:rsidR="00AE4352" w:rsidRPr="00A06D66">
        <w:rPr>
          <w:rFonts w:cs="Arial"/>
          <w:color w:val="7030A0"/>
          <w:sz w:val="22"/>
          <w:szCs w:val="22"/>
        </w:rPr>
        <w:t xml:space="preserve"> is, </w:t>
      </w:r>
      <w:r w:rsidR="00383FCE" w:rsidRPr="00A06D66">
        <w:rPr>
          <w:rFonts w:cs="Arial"/>
          <w:color w:val="7030A0"/>
          <w:sz w:val="22"/>
          <w:szCs w:val="22"/>
        </w:rPr>
        <w:t>co</w:t>
      </w:r>
      <w:r w:rsidR="00AE4352" w:rsidRPr="00A06D66">
        <w:rPr>
          <w:rFonts w:cs="Arial"/>
          <w:color w:val="7030A0"/>
          <w:sz w:val="22"/>
          <w:szCs w:val="22"/>
        </w:rPr>
        <w:t>ach them</w:t>
      </w:r>
      <w:r w:rsidRPr="00A06D66">
        <w:rPr>
          <w:rFonts w:cs="Arial"/>
          <w:color w:val="7030A0"/>
          <w:sz w:val="22"/>
          <w:szCs w:val="22"/>
        </w:rPr>
        <w:t xml:space="preserve"> through working it out: first identify the root ‘hero’; then,</w:t>
      </w:r>
      <w:r w:rsidR="00AE4352" w:rsidRPr="00A06D66">
        <w:rPr>
          <w:rFonts w:cs="Arial"/>
          <w:color w:val="7030A0"/>
          <w:sz w:val="22"/>
          <w:szCs w:val="22"/>
        </w:rPr>
        <w:t xml:space="preserve"> reread</w:t>
      </w:r>
      <w:r w:rsidRPr="00A06D66">
        <w:rPr>
          <w:rFonts w:cs="Arial"/>
          <w:color w:val="7030A0"/>
          <w:sz w:val="22"/>
          <w:szCs w:val="22"/>
        </w:rPr>
        <w:t xml:space="preserve"> the scene and reflect on Banquo’s behavio</w:t>
      </w:r>
      <w:r w:rsidR="00354A7B">
        <w:rPr>
          <w:rFonts w:cs="Arial"/>
          <w:color w:val="7030A0"/>
          <w:sz w:val="22"/>
          <w:szCs w:val="22"/>
        </w:rPr>
        <w:t>u</w:t>
      </w:r>
      <w:r w:rsidRPr="00A06D66">
        <w:rPr>
          <w:rFonts w:cs="Arial"/>
          <w:color w:val="7030A0"/>
          <w:sz w:val="22"/>
          <w:szCs w:val="22"/>
        </w:rPr>
        <w:t>r – g</w:t>
      </w:r>
      <w:r w:rsidR="00AE4352" w:rsidRPr="00A06D66">
        <w:rPr>
          <w:rFonts w:cs="Arial"/>
          <w:color w:val="7030A0"/>
          <w:sz w:val="22"/>
          <w:szCs w:val="22"/>
        </w:rPr>
        <w:t xml:space="preserve">iven that the question states his heroism </w:t>
      </w:r>
      <w:r w:rsidRPr="00A06D66">
        <w:rPr>
          <w:rFonts w:cs="Arial"/>
          <w:color w:val="7030A0"/>
          <w:sz w:val="22"/>
          <w:szCs w:val="22"/>
        </w:rPr>
        <w:t>as fact, all that is left is to identify his actions</w:t>
      </w:r>
      <w:r w:rsidR="00EC5E2C" w:rsidRPr="00A06D66">
        <w:rPr>
          <w:rFonts w:cs="Arial"/>
          <w:color w:val="7030A0"/>
          <w:sz w:val="22"/>
          <w:szCs w:val="22"/>
        </w:rPr>
        <w:t xml:space="preserve">. If they know </w:t>
      </w:r>
      <w:r w:rsidR="00EC5E2C" w:rsidRPr="00A06D66">
        <w:rPr>
          <w:rFonts w:cs="Arial"/>
          <w:i/>
          <w:color w:val="7030A0"/>
          <w:sz w:val="22"/>
          <w:szCs w:val="22"/>
        </w:rPr>
        <w:t>heroism</w:t>
      </w:r>
      <w:r w:rsidRPr="00A06D66">
        <w:rPr>
          <w:rFonts w:cs="Arial"/>
          <w:color w:val="7030A0"/>
          <w:sz w:val="22"/>
          <w:szCs w:val="22"/>
        </w:rPr>
        <w:t xml:space="preserve"> but find</w:t>
      </w:r>
      <w:r w:rsidR="00EC5E2C" w:rsidRPr="00A06D66">
        <w:rPr>
          <w:rFonts w:cs="Arial"/>
          <w:color w:val="7030A0"/>
          <w:sz w:val="22"/>
          <w:szCs w:val="22"/>
        </w:rPr>
        <w:t xml:space="preserve"> evidencing it hard</w:t>
      </w:r>
      <w:r w:rsidR="00354A7B">
        <w:rPr>
          <w:rFonts w:cs="Arial"/>
          <w:color w:val="7030A0"/>
          <w:sz w:val="22"/>
          <w:szCs w:val="22"/>
        </w:rPr>
        <w:t>, the same approach will work: w</w:t>
      </w:r>
      <w:r w:rsidR="00EC5E2C" w:rsidRPr="00A06D66">
        <w:rPr>
          <w:rFonts w:cs="Arial"/>
          <w:color w:val="7030A0"/>
          <w:sz w:val="22"/>
          <w:szCs w:val="22"/>
        </w:rPr>
        <w:t>hen attacked by three men, initially he fights them off; he instructs the narrator to save himself, despite the fact that he might have benefitted from some help; and despite being knocked down, he rises again. His fourth and final act is passive – being killed – so the three p</w:t>
      </w:r>
      <w:r w:rsidRPr="00A06D66">
        <w:rPr>
          <w:rFonts w:cs="Arial"/>
          <w:color w:val="7030A0"/>
          <w:sz w:val="22"/>
          <w:szCs w:val="22"/>
        </w:rPr>
        <w:t>rior actions must be the answer!</w:t>
      </w:r>
    </w:p>
    <w:p w:rsidR="00383FCE" w:rsidRPr="00005625" w:rsidRDefault="00383FCE" w:rsidP="009E3A18">
      <w:pPr>
        <w:jc w:val="both"/>
        <w:rPr>
          <w:rFonts w:ascii="Arial" w:hAnsi="Arial" w:cs="Arial"/>
          <w:sz w:val="22"/>
          <w:szCs w:val="22"/>
        </w:rPr>
      </w:pPr>
    </w:p>
    <w:p w:rsidR="009E3A18" w:rsidRPr="00005625" w:rsidRDefault="00E5584E" w:rsidP="00BF56C6">
      <w:pPr>
        <w:pStyle w:val="Heading1"/>
        <w:jc w:val="both"/>
        <w:rPr>
          <w:rFonts w:ascii="Calibri Light" w:hAnsi="Calibri Light"/>
          <w:b/>
          <w:color w:val="auto"/>
        </w:rPr>
      </w:pPr>
      <w:r w:rsidRPr="00005625">
        <w:rPr>
          <w:rFonts w:ascii="Calibri Light" w:hAnsi="Calibri Light"/>
          <w:b/>
          <w:color w:val="auto"/>
        </w:rPr>
        <w:t>Page</w:t>
      </w:r>
      <w:r w:rsidR="00EC5E2C" w:rsidRPr="00005625">
        <w:rPr>
          <w:rFonts w:ascii="Calibri Light" w:hAnsi="Calibri Light"/>
          <w:b/>
          <w:color w:val="auto"/>
        </w:rPr>
        <w:t xml:space="preserve"> 45</w:t>
      </w:r>
    </w:p>
    <w:p w:rsidR="00172FEE" w:rsidRPr="00172FEE" w:rsidRDefault="00172FEE" w:rsidP="00172FEE"/>
    <w:p w:rsidR="00752791" w:rsidRPr="00E5584E" w:rsidRDefault="00EC5E2C" w:rsidP="009E3A18">
      <w:pPr>
        <w:pStyle w:val="Heading2"/>
        <w:jc w:val="both"/>
        <w:rPr>
          <w:color w:val="000000" w:themeColor="text1"/>
        </w:rPr>
      </w:pPr>
      <w:r w:rsidRPr="00E5584E">
        <w:rPr>
          <w:i/>
          <w:color w:val="000000" w:themeColor="text1"/>
        </w:rPr>
        <w:t>I ran away</w:t>
      </w:r>
      <w:r w:rsidRPr="00E5584E">
        <w:rPr>
          <w:color w:val="000000" w:themeColor="text1"/>
        </w:rPr>
        <w:t>…</w:t>
      </w:r>
      <w:r w:rsidR="00354A7B">
        <w:rPr>
          <w:color w:val="000000" w:themeColor="text1"/>
        </w:rPr>
        <w:t xml:space="preserve"> </w:t>
      </w:r>
      <w:r w:rsidRPr="00E5584E">
        <w:rPr>
          <w:color w:val="000000" w:themeColor="text1"/>
        </w:rPr>
        <w:t xml:space="preserve">How </w:t>
      </w:r>
      <w:r w:rsidR="00F14EAF" w:rsidRPr="00E5584E">
        <w:rPr>
          <w:color w:val="000000" w:themeColor="text1"/>
        </w:rPr>
        <w:t>is the sense of fear</w:t>
      </w:r>
      <w:r w:rsidRPr="00E5584E">
        <w:rPr>
          <w:color w:val="000000" w:themeColor="text1"/>
        </w:rPr>
        <w:t xml:space="preserve"> created in this paragraph?</w:t>
      </w:r>
    </w:p>
    <w:p w:rsidR="009B6CC6" w:rsidRPr="00BD50E0" w:rsidRDefault="009B6CC6" w:rsidP="009E3A18">
      <w:pPr>
        <w:jc w:val="both"/>
        <w:rPr>
          <w:rFonts w:ascii="Arial" w:hAnsi="Arial" w:cs="Arial"/>
        </w:rPr>
      </w:pPr>
    </w:p>
    <w:p w:rsidR="00196238" w:rsidRPr="00A06D66" w:rsidRDefault="00EC5E2C" w:rsidP="009E3A18">
      <w:pPr>
        <w:jc w:val="both"/>
        <w:rPr>
          <w:rFonts w:cs="Arial"/>
          <w:color w:val="7030A0"/>
          <w:sz w:val="22"/>
          <w:szCs w:val="22"/>
        </w:rPr>
      </w:pPr>
      <w:r w:rsidRPr="00A06D66">
        <w:rPr>
          <w:rFonts w:cs="Arial"/>
          <w:color w:val="7030A0"/>
          <w:sz w:val="22"/>
          <w:szCs w:val="22"/>
        </w:rPr>
        <w:t>It is important that children understand that the last three words of the question mean they cannot refer to the viciousness of the murder he has witnessed</w:t>
      </w:r>
      <w:r w:rsidR="00F14EAF" w:rsidRPr="00A06D66">
        <w:rPr>
          <w:rFonts w:cs="Arial"/>
          <w:color w:val="7030A0"/>
          <w:sz w:val="22"/>
          <w:szCs w:val="22"/>
        </w:rPr>
        <w:t xml:space="preserve">. Instead, they must imagine being the narrator in this paragraph: the facial scratching, </w:t>
      </w:r>
      <w:r w:rsidR="003C3AA8" w:rsidRPr="00A06D66">
        <w:rPr>
          <w:rFonts w:cs="Arial"/>
          <w:color w:val="7030A0"/>
          <w:sz w:val="22"/>
          <w:szCs w:val="22"/>
        </w:rPr>
        <w:t>the tearing, the burning lungs…</w:t>
      </w:r>
      <w:r w:rsidR="00F14EAF" w:rsidRPr="00A06D66">
        <w:rPr>
          <w:rFonts w:cs="Arial"/>
          <w:color w:val="7030A0"/>
          <w:sz w:val="22"/>
          <w:szCs w:val="22"/>
        </w:rPr>
        <w:t xml:space="preserve">but </w:t>
      </w:r>
      <w:r w:rsidR="00F14EAF" w:rsidRPr="00A06D66">
        <w:rPr>
          <w:rFonts w:cs="Arial"/>
          <w:i/>
          <w:color w:val="7030A0"/>
          <w:sz w:val="22"/>
          <w:szCs w:val="22"/>
        </w:rPr>
        <w:t xml:space="preserve">I didn't stop. </w:t>
      </w:r>
      <w:r w:rsidR="00F14EAF" w:rsidRPr="00A06D66">
        <w:rPr>
          <w:rFonts w:cs="Arial"/>
          <w:color w:val="7030A0"/>
          <w:sz w:val="22"/>
          <w:szCs w:val="22"/>
        </w:rPr>
        <w:t>What would make you keep going through such pain?</w:t>
      </w:r>
    </w:p>
    <w:p w:rsidR="009E3A18" w:rsidRPr="00E5584E" w:rsidRDefault="009E3A18" w:rsidP="009E3A18">
      <w:pPr>
        <w:jc w:val="both"/>
        <w:rPr>
          <w:rFonts w:cs="Arial"/>
          <w:color w:val="8C46FF"/>
          <w:sz w:val="22"/>
          <w:szCs w:val="22"/>
        </w:rPr>
      </w:pPr>
    </w:p>
    <w:p w:rsidR="00172FEE" w:rsidRDefault="00E5584E" w:rsidP="009E3A18">
      <w:pPr>
        <w:jc w:val="both"/>
        <w:rPr>
          <w:rStyle w:val="Heading1Char"/>
          <w:b/>
          <w:color w:val="auto"/>
        </w:rPr>
      </w:pPr>
      <w:r w:rsidRPr="007C5EEA">
        <w:rPr>
          <w:rStyle w:val="Heading1Char"/>
          <w:b/>
          <w:color w:val="auto"/>
        </w:rPr>
        <w:t>Page</w:t>
      </w:r>
      <w:r w:rsidR="00F14EAF" w:rsidRPr="007C5EEA">
        <w:rPr>
          <w:rStyle w:val="Heading1Char"/>
          <w:b/>
          <w:color w:val="auto"/>
        </w:rPr>
        <w:t xml:space="preserve"> 46</w:t>
      </w:r>
    </w:p>
    <w:p w:rsidR="00DF0F55" w:rsidRPr="00005625" w:rsidRDefault="00DF0F55" w:rsidP="009E3A18">
      <w:pPr>
        <w:jc w:val="both"/>
        <w:rPr>
          <w:rFonts w:asciiTheme="majorHAnsi" w:eastAsiaTheme="majorEastAsia" w:hAnsiTheme="majorHAnsi" w:cstheme="majorBidi"/>
          <w:b/>
          <w:sz w:val="22"/>
          <w:szCs w:val="22"/>
        </w:rPr>
      </w:pPr>
    </w:p>
    <w:p w:rsidR="00F14EAF" w:rsidRPr="00E5584E" w:rsidRDefault="00F14EAF" w:rsidP="009E3A18">
      <w:pPr>
        <w:pStyle w:val="Heading2"/>
        <w:jc w:val="both"/>
        <w:rPr>
          <w:color w:val="000000" w:themeColor="text1"/>
        </w:rPr>
      </w:pPr>
      <w:r w:rsidRPr="00E5584E">
        <w:rPr>
          <w:color w:val="000000" w:themeColor="text1"/>
        </w:rPr>
        <w:t>Why does the narrator wipe his cheeks as he returns to the castle?</w:t>
      </w:r>
    </w:p>
    <w:p w:rsidR="00F14EAF" w:rsidRPr="00005625" w:rsidRDefault="00F14EAF" w:rsidP="009E3A18">
      <w:pPr>
        <w:jc w:val="both"/>
        <w:rPr>
          <w:rFonts w:cs="Arial"/>
          <w:sz w:val="22"/>
          <w:szCs w:val="22"/>
        </w:rPr>
      </w:pPr>
    </w:p>
    <w:p w:rsidR="00752791" w:rsidRPr="00A06D66" w:rsidRDefault="00F14EAF" w:rsidP="009E3A18">
      <w:pPr>
        <w:pBdr>
          <w:bottom w:val="single" w:sz="6" w:space="1" w:color="auto"/>
        </w:pBdr>
        <w:jc w:val="both"/>
        <w:rPr>
          <w:rFonts w:cs="Arial"/>
          <w:color w:val="7030A0"/>
          <w:sz w:val="22"/>
          <w:szCs w:val="22"/>
        </w:rPr>
      </w:pPr>
      <w:r w:rsidRPr="00A06D66">
        <w:rPr>
          <w:rFonts w:cs="Arial"/>
          <w:color w:val="7030A0"/>
          <w:sz w:val="22"/>
          <w:szCs w:val="22"/>
        </w:rPr>
        <w:t>Children have to go beyond a desire to be clean in this answer; it is vital that they demonstrate understanding that he is a witness to a murder, and his efforts are to avoid being linked to the boy who tried to defend the victim.</w:t>
      </w:r>
    </w:p>
    <w:p w:rsidR="00F14EAF" w:rsidRPr="00005625" w:rsidRDefault="00F14EAF" w:rsidP="009E3A18">
      <w:pPr>
        <w:pBdr>
          <w:bottom w:val="single" w:sz="6" w:space="1" w:color="auto"/>
        </w:pBdr>
        <w:jc w:val="both"/>
        <w:rPr>
          <w:rFonts w:ascii="Arial" w:hAnsi="Arial" w:cs="Arial"/>
          <w:color w:val="8C46FF"/>
          <w:sz w:val="22"/>
          <w:szCs w:val="22"/>
        </w:rPr>
      </w:pPr>
    </w:p>
    <w:p w:rsidR="00BD50E0" w:rsidRPr="00005625" w:rsidRDefault="00BD50E0" w:rsidP="009E3A18">
      <w:pPr>
        <w:jc w:val="both"/>
        <w:rPr>
          <w:rFonts w:ascii="Arial" w:hAnsi="Arial" w:cs="Arial"/>
          <w:b/>
          <w:sz w:val="22"/>
          <w:szCs w:val="22"/>
        </w:rPr>
      </w:pPr>
    </w:p>
    <w:p w:rsidR="00CD0EF0" w:rsidRPr="00005625" w:rsidRDefault="00354A7B" w:rsidP="009E3A18">
      <w:pPr>
        <w:pStyle w:val="Heading1"/>
        <w:jc w:val="both"/>
        <w:rPr>
          <w:rFonts w:ascii="Calibri Light" w:hAnsi="Calibri Light"/>
          <w:b/>
          <w:color w:val="auto"/>
        </w:rPr>
      </w:pPr>
      <w:r w:rsidRPr="00005625">
        <w:rPr>
          <w:rFonts w:ascii="Calibri Light" w:hAnsi="Calibri Light"/>
          <w:b/>
          <w:color w:val="auto"/>
        </w:rPr>
        <w:t>Independent w</w:t>
      </w:r>
      <w:r w:rsidR="00CD0EF0" w:rsidRPr="00005625">
        <w:rPr>
          <w:rFonts w:ascii="Calibri Light" w:hAnsi="Calibri Light"/>
          <w:b/>
          <w:color w:val="auto"/>
        </w:rPr>
        <w:t>ork suggestions</w:t>
      </w:r>
    </w:p>
    <w:p w:rsidR="00CD0EF0" w:rsidRPr="00005625" w:rsidRDefault="00CD0EF0" w:rsidP="009E3A18">
      <w:pPr>
        <w:jc w:val="both"/>
        <w:rPr>
          <w:rFonts w:ascii="Arial" w:hAnsi="Arial" w:cs="Arial"/>
          <w:sz w:val="22"/>
          <w:szCs w:val="22"/>
        </w:rPr>
      </w:pPr>
    </w:p>
    <w:p w:rsidR="00CD0EF0" w:rsidRPr="00E5584E" w:rsidRDefault="00340265" w:rsidP="009E3A18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E5584E">
        <w:rPr>
          <w:rFonts w:cs="Arial"/>
          <w:sz w:val="22"/>
          <w:szCs w:val="22"/>
        </w:rPr>
        <w:t>Children r</w:t>
      </w:r>
      <w:r w:rsidR="00F14EAF" w:rsidRPr="00E5584E">
        <w:rPr>
          <w:rFonts w:cs="Arial"/>
          <w:sz w:val="22"/>
          <w:szCs w:val="22"/>
        </w:rPr>
        <w:t xml:space="preserve">ead the whole of </w:t>
      </w:r>
      <w:r w:rsidR="003C3AA8" w:rsidRPr="00E5584E">
        <w:rPr>
          <w:rFonts w:cs="Arial"/>
          <w:sz w:val="22"/>
          <w:szCs w:val="22"/>
        </w:rPr>
        <w:t xml:space="preserve">this retelling of </w:t>
      </w:r>
      <w:r w:rsidR="00F14EAF" w:rsidRPr="00005625">
        <w:rPr>
          <w:rFonts w:cs="Arial"/>
          <w:i/>
          <w:iCs/>
          <w:sz w:val="22"/>
          <w:szCs w:val="22"/>
        </w:rPr>
        <w:t>Macbeth</w:t>
      </w:r>
      <w:r w:rsidRPr="00E5584E">
        <w:rPr>
          <w:rFonts w:cs="Arial"/>
          <w:sz w:val="22"/>
          <w:szCs w:val="22"/>
        </w:rPr>
        <w:t xml:space="preserve"> and summarise what each chapter</w:t>
      </w:r>
      <w:r w:rsidR="00CD0EF0" w:rsidRPr="00E5584E">
        <w:rPr>
          <w:rFonts w:cs="Arial"/>
          <w:sz w:val="22"/>
          <w:szCs w:val="22"/>
        </w:rPr>
        <w:t xml:space="preserve"> is about</w:t>
      </w:r>
      <w:r w:rsidR="00F14EAF" w:rsidRPr="00E5584E">
        <w:rPr>
          <w:rFonts w:cs="Arial"/>
          <w:sz w:val="22"/>
          <w:szCs w:val="22"/>
        </w:rPr>
        <w:t>,</w:t>
      </w:r>
      <w:r w:rsidR="00CD0EF0" w:rsidRPr="00E5584E">
        <w:rPr>
          <w:rFonts w:cs="Arial"/>
          <w:sz w:val="22"/>
          <w:szCs w:val="22"/>
        </w:rPr>
        <w:t xml:space="preserve"> i</w:t>
      </w:r>
      <w:r w:rsidRPr="00E5584E">
        <w:rPr>
          <w:rFonts w:cs="Arial"/>
          <w:sz w:val="22"/>
          <w:szCs w:val="22"/>
        </w:rPr>
        <w:t>n no more than 10 words per chapter</w:t>
      </w:r>
      <w:r w:rsidR="00CD0EF0" w:rsidRPr="00E5584E">
        <w:rPr>
          <w:rFonts w:cs="Arial"/>
          <w:sz w:val="22"/>
          <w:szCs w:val="22"/>
        </w:rPr>
        <w:t>.</w:t>
      </w:r>
    </w:p>
    <w:p w:rsidR="00340265" w:rsidRPr="00E5584E" w:rsidRDefault="00340265" w:rsidP="009E3A18">
      <w:pPr>
        <w:jc w:val="both"/>
        <w:rPr>
          <w:rFonts w:cs="Arial"/>
          <w:sz w:val="22"/>
          <w:szCs w:val="22"/>
        </w:rPr>
      </w:pPr>
    </w:p>
    <w:p w:rsidR="00CD0EF0" w:rsidRPr="00E5584E" w:rsidRDefault="00CD0EF0" w:rsidP="00CF4BCC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E5584E">
        <w:rPr>
          <w:rFonts w:cs="Arial"/>
          <w:sz w:val="22"/>
          <w:szCs w:val="22"/>
        </w:rPr>
        <w:t xml:space="preserve">While reading the story, </w:t>
      </w:r>
      <w:r w:rsidR="00340265" w:rsidRPr="00E5584E">
        <w:rPr>
          <w:rFonts w:cs="Arial"/>
          <w:sz w:val="22"/>
          <w:szCs w:val="22"/>
        </w:rPr>
        <w:t xml:space="preserve">children </w:t>
      </w:r>
      <w:r w:rsidRPr="00E5584E">
        <w:rPr>
          <w:rFonts w:cs="Arial"/>
          <w:sz w:val="22"/>
          <w:szCs w:val="22"/>
        </w:rPr>
        <w:t>record unfamiliar words</w:t>
      </w:r>
      <w:r w:rsidR="00A06D98">
        <w:rPr>
          <w:rFonts w:cs="Arial"/>
          <w:sz w:val="22"/>
          <w:szCs w:val="22"/>
        </w:rPr>
        <w:t xml:space="preserve"> </w:t>
      </w:r>
      <w:r w:rsidR="00CF4BCC">
        <w:rPr>
          <w:rFonts w:cs="Arial"/>
          <w:sz w:val="22"/>
          <w:szCs w:val="22"/>
        </w:rPr>
        <w:t>–</w:t>
      </w:r>
      <w:r w:rsidR="00CF4BCC" w:rsidRPr="00E5584E">
        <w:rPr>
          <w:rFonts w:cs="Arial"/>
          <w:sz w:val="22"/>
          <w:szCs w:val="22"/>
        </w:rPr>
        <w:t xml:space="preserve"> </w:t>
      </w:r>
      <w:r w:rsidRPr="00E5584E">
        <w:rPr>
          <w:rFonts w:cs="Arial"/>
          <w:sz w:val="22"/>
          <w:szCs w:val="22"/>
        </w:rPr>
        <w:t xml:space="preserve">but </w:t>
      </w:r>
      <w:r w:rsidR="00340265" w:rsidRPr="00E5584E">
        <w:rPr>
          <w:rFonts w:cs="Arial"/>
          <w:sz w:val="22"/>
          <w:szCs w:val="22"/>
        </w:rPr>
        <w:t>don’t allow them to look up meanings; instead the children must infer from context</w:t>
      </w:r>
      <w:r w:rsidRPr="00E5584E">
        <w:rPr>
          <w:rFonts w:cs="Arial"/>
          <w:sz w:val="22"/>
          <w:szCs w:val="22"/>
        </w:rPr>
        <w:t xml:space="preserve"> </w:t>
      </w:r>
      <w:r w:rsidR="00340265" w:rsidRPr="00E5584E">
        <w:rPr>
          <w:rFonts w:cs="Arial"/>
          <w:sz w:val="22"/>
          <w:szCs w:val="22"/>
        </w:rPr>
        <w:t xml:space="preserve">(using the techniques you have taught earlier </w:t>
      </w:r>
      <w:r w:rsidR="00354A7B">
        <w:rPr>
          <w:rFonts w:cs="Arial"/>
          <w:sz w:val="22"/>
          <w:szCs w:val="22"/>
        </w:rPr>
        <w:t>–</w:t>
      </w:r>
      <w:r w:rsidR="00340265" w:rsidRPr="00E5584E">
        <w:rPr>
          <w:rFonts w:cs="Arial"/>
          <w:sz w:val="22"/>
          <w:szCs w:val="22"/>
        </w:rPr>
        <w:t xml:space="preserve"> see above). Have children record how they have arrived at these meanings using evidence from the text.</w:t>
      </w:r>
    </w:p>
    <w:p w:rsidR="00752791" w:rsidRPr="00E5584E" w:rsidRDefault="00752791" w:rsidP="009E3A18">
      <w:pPr>
        <w:jc w:val="both"/>
        <w:rPr>
          <w:rFonts w:cs="Arial"/>
          <w:sz w:val="22"/>
          <w:szCs w:val="22"/>
        </w:rPr>
      </w:pPr>
    </w:p>
    <w:p w:rsidR="00C051F0" w:rsidRPr="00E5584E" w:rsidRDefault="00C051F0" w:rsidP="009E3A18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E5584E">
        <w:rPr>
          <w:rFonts w:cs="Arial"/>
          <w:sz w:val="22"/>
          <w:szCs w:val="22"/>
        </w:rPr>
        <w:t>Throughout the story, have children note, “</w:t>
      </w:r>
      <w:r w:rsidR="00BD50E0" w:rsidRPr="00E5584E">
        <w:rPr>
          <w:rFonts w:cs="Arial"/>
          <w:sz w:val="22"/>
          <w:szCs w:val="22"/>
        </w:rPr>
        <w:t xml:space="preserve">I know that </w:t>
      </w:r>
      <w:r w:rsidR="00BD50E0" w:rsidRPr="00354A7B">
        <w:rPr>
          <w:rFonts w:cs="Arial"/>
          <w:i/>
          <w:sz w:val="22"/>
          <w:szCs w:val="22"/>
        </w:rPr>
        <w:t>X</w:t>
      </w:r>
      <w:r w:rsidR="00BD50E0" w:rsidRPr="00E5584E">
        <w:rPr>
          <w:rFonts w:cs="Arial"/>
          <w:sz w:val="22"/>
          <w:szCs w:val="22"/>
        </w:rPr>
        <w:t xml:space="preserve"> i</w:t>
      </w:r>
      <w:r w:rsidR="00E5584E">
        <w:rPr>
          <w:rFonts w:cs="Arial"/>
          <w:sz w:val="22"/>
          <w:szCs w:val="22"/>
        </w:rPr>
        <w:t xml:space="preserve">s feeling </w:t>
      </w:r>
      <w:r w:rsidR="00E5584E" w:rsidRPr="00354A7B">
        <w:rPr>
          <w:rFonts w:cs="Arial"/>
          <w:i/>
          <w:sz w:val="22"/>
          <w:szCs w:val="22"/>
        </w:rPr>
        <w:t>Y</w:t>
      </w:r>
      <w:r w:rsidR="00E5584E">
        <w:rPr>
          <w:rFonts w:cs="Arial"/>
          <w:sz w:val="22"/>
          <w:szCs w:val="22"/>
        </w:rPr>
        <w:t xml:space="preserve"> because on page… the author has written… This tells the reader that…</w:t>
      </w:r>
      <w:r w:rsidR="00BD50E0" w:rsidRPr="00E5584E">
        <w:rPr>
          <w:rFonts w:cs="Arial"/>
          <w:sz w:val="22"/>
          <w:szCs w:val="22"/>
        </w:rPr>
        <w:t>”</w:t>
      </w:r>
    </w:p>
    <w:p w:rsidR="00BD50E0" w:rsidRPr="00E5584E" w:rsidRDefault="00BD50E0" w:rsidP="009E3A18">
      <w:pPr>
        <w:jc w:val="both"/>
        <w:rPr>
          <w:rFonts w:cs="Arial"/>
          <w:sz w:val="22"/>
          <w:szCs w:val="22"/>
        </w:rPr>
      </w:pPr>
    </w:p>
    <w:p w:rsidR="00BD50E0" w:rsidRPr="00E5584E" w:rsidRDefault="00BD50E0" w:rsidP="00F93553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E5584E">
        <w:rPr>
          <w:rFonts w:cs="Arial"/>
          <w:sz w:val="22"/>
          <w:szCs w:val="22"/>
        </w:rPr>
        <w:t xml:space="preserve">Have children compose true </w:t>
      </w:r>
      <w:r w:rsidR="00F93553">
        <w:rPr>
          <w:rFonts w:cs="Arial"/>
          <w:sz w:val="22"/>
          <w:szCs w:val="22"/>
        </w:rPr>
        <w:t>or</w:t>
      </w:r>
      <w:r w:rsidR="00F93553" w:rsidRPr="00E5584E">
        <w:rPr>
          <w:rFonts w:cs="Arial"/>
          <w:sz w:val="22"/>
          <w:szCs w:val="22"/>
        </w:rPr>
        <w:t xml:space="preserve"> </w:t>
      </w:r>
      <w:r w:rsidRPr="00E5584E">
        <w:rPr>
          <w:rFonts w:cs="Arial"/>
          <w:sz w:val="22"/>
          <w:szCs w:val="22"/>
        </w:rPr>
        <w:t>false questions to ask each other</w:t>
      </w:r>
      <w:r w:rsidR="00F93553">
        <w:rPr>
          <w:rFonts w:cs="Arial"/>
          <w:sz w:val="22"/>
          <w:szCs w:val="22"/>
        </w:rPr>
        <w:t>;</w:t>
      </w:r>
      <w:r w:rsidR="00F93553" w:rsidRPr="00E5584E">
        <w:rPr>
          <w:rFonts w:cs="Arial"/>
          <w:sz w:val="22"/>
          <w:szCs w:val="22"/>
        </w:rPr>
        <w:t xml:space="preserve"> </w:t>
      </w:r>
      <w:r w:rsidRPr="00E5584E">
        <w:rPr>
          <w:rFonts w:cs="Arial"/>
          <w:sz w:val="22"/>
          <w:szCs w:val="22"/>
        </w:rPr>
        <w:t xml:space="preserve">e.g. </w:t>
      </w:r>
      <w:r w:rsidR="00F14EAF" w:rsidRPr="00E5584E">
        <w:rPr>
          <w:rFonts w:cs="Arial"/>
          <w:sz w:val="22"/>
          <w:szCs w:val="22"/>
        </w:rPr>
        <w:t>The murderers hit Banquo with a tree</w:t>
      </w:r>
      <w:r w:rsidR="00F93553">
        <w:rPr>
          <w:rFonts w:cs="Arial"/>
          <w:sz w:val="22"/>
          <w:szCs w:val="22"/>
        </w:rPr>
        <w:t xml:space="preserve"> – t</w:t>
      </w:r>
      <w:r w:rsidRPr="00E5584E">
        <w:rPr>
          <w:rFonts w:cs="Arial"/>
          <w:sz w:val="22"/>
          <w:szCs w:val="22"/>
        </w:rPr>
        <w:t>rue or false?</w:t>
      </w:r>
    </w:p>
    <w:sectPr w:rsidR="00BD50E0" w:rsidRPr="00E5584E" w:rsidSect="009E3A18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851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D6E" w:rsidRDefault="007A6D6E" w:rsidP="00CB7D2C">
      <w:r>
        <w:separator/>
      </w:r>
    </w:p>
  </w:endnote>
  <w:endnote w:type="continuationSeparator" w:id="0">
    <w:p w:rsidR="007A6D6E" w:rsidRDefault="007A6D6E" w:rsidP="00CB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4E" w:rsidRPr="00A06D66" w:rsidRDefault="00A33656" w:rsidP="00A33656">
    <w:pPr>
      <w:pStyle w:val="Footer"/>
      <w:rPr>
        <w:sz w:val="20"/>
        <w:szCs w:val="20"/>
      </w:rPr>
    </w:pPr>
    <w:r>
      <w:rPr>
        <w:sz w:val="20"/>
        <w:szCs w:val="20"/>
      </w:rPr>
      <w:t>ww</w:t>
    </w:r>
    <w:r w:rsidR="00397EA5">
      <w:rPr>
        <w:sz w:val="20"/>
        <w:szCs w:val="20"/>
      </w:rPr>
      <w:t>w.collins.co.uk/collinsbigcat</w:t>
    </w:r>
    <w:r w:rsidR="00397EA5">
      <w:rPr>
        <w:sz w:val="20"/>
        <w:szCs w:val="20"/>
      </w:rPr>
      <w:tab/>
    </w:r>
    <w:r w:rsidR="00397EA5">
      <w:rPr>
        <w:sz w:val="20"/>
        <w:szCs w:val="20"/>
      </w:rPr>
      <w:tab/>
      <w:t>©</w:t>
    </w:r>
    <w:r w:rsidR="00A06D66" w:rsidRPr="004A5928">
      <w:rPr>
        <w:sz w:val="20"/>
        <w:szCs w:val="20"/>
      </w:rPr>
      <w:t>HarperCollins</w:t>
    </w:r>
    <w:r w:rsidR="00A06D66" w:rsidRPr="004A5928">
      <w:rPr>
        <w:i/>
        <w:iCs/>
        <w:sz w:val="20"/>
        <w:szCs w:val="20"/>
      </w:rPr>
      <w:t>Publishers</w:t>
    </w:r>
    <w:r w:rsidR="00A06D66" w:rsidRPr="004A5928">
      <w:rPr>
        <w:sz w:val="20"/>
        <w:szCs w:val="20"/>
      </w:rPr>
      <w:t xml:space="preserve"> 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D66" w:rsidRPr="00005625" w:rsidRDefault="00A33656" w:rsidP="00A33656">
    <w:pPr>
      <w:pStyle w:val="Footer"/>
      <w:jc w:val="center"/>
      <w:rPr>
        <w:rFonts w:asciiTheme="majorHAnsi" w:hAnsiTheme="majorHAnsi"/>
        <w:sz w:val="20"/>
        <w:szCs w:val="20"/>
      </w:rPr>
    </w:pPr>
    <w:r w:rsidRPr="00005625">
      <w:rPr>
        <w:rFonts w:asciiTheme="majorHAnsi" w:hAnsiTheme="majorHAnsi"/>
        <w:sz w:val="20"/>
        <w:szCs w:val="20"/>
      </w:rPr>
      <w:t>www.collins.co.uk/collinsbigcat</w:t>
    </w:r>
    <w:r w:rsidRPr="00005625">
      <w:rPr>
        <w:rFonts w:asciiTheme="majorHAnsi" w:hAnsiTheme="majorHAnsi"/>
        <w:sz w:val="20"/>
        <w:szCs w:val="20"/>
      </w:rPr>
      <w:ptab w:relativeTo="margin" w:alignment="center" w:leader="none"/>
    </w:r>
    <w:r w:rsidR="00A06D66" w:rsidRPr="00005625">
      <w:rPr>
        <w:rFonts w:asciiTheme="majorHAnsi" w:hAnsiTheme="majorHAnsi"/>
        <w:sz w:val="20"/>
        <w:szCs w:val="20"/>
      </w:rPr>
      <w:ptab w:relativeTo="margin" w:alignment="right" w:leader="none"/>
    </w:r>
    <w:r w:rsidR="00397EA5" w:rsidRPr="00005625">
      <w:rPr>
        <w:rFonts w:asciiTheme="majorHAnsi" w:hAnsiTheme="majorHAnsi"/>
        <w:sz w:val="20"/>
        <w:szCs w:val="20"/>
      </w:rPr>
      <w:t>©</w:t>
    </w:r>
    <w:r w:rsidR="00A06D66" w:rsidRPr="00005625">
      <w:rPr>
        <w:rFonts w:asciiTheme="majorHAnsi" w:hAnsiTheme="majorHAnsi"/>
        <w:sz w:val="20"/>
        <w:szCs w:val="20"/>
      </w:rPr>
      <w:t>HarperCollins</w:t>
    </w:r>
    <w:r w:rsidR="00A06D66" w:rsidRPr="00005625">
      <w:rPr>
        <w:rFonts w:asciiTheme="majorHAnsi" w:hAnsiTheme="majorHAnsi"/>
        <w:i/>
        <w:iCs/>
        <w:sz w:val="20"/>
        <w:szCs w:val="20"/>
      </w:rPr>
      <w:t>Publishers</w:t>
    </w:r>
    <w:r w:rsidR="00A06D66" w:rsidRPr="00005625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D6E" w:rsidRDefault="007A6D6E" w:rsidP="00CB7D2C">
      <w:r>
        <w:separator/>
      </w:r>
    </w:p>
  </w:footnote>
  <w:footnote w:type="continuationSeparator" w:id="0">
    <w:p w:rsidR="007A6D6E" w:rsidRDefault="007A6D6E" w:rsidP="00CB7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A18" w:rsidRDefault="007C043D" w:rsidP="007C043D">
    <w:pPr>
      <w:pStyle w:val="Header"/>
      <w:rPr>
        <w:rFonts w:asciiTheme="majorHAnsi" w:hAnsiTheme="majorHAnsi"/>
        <w:b/>
        <w:bCs/>
        <w:sz w:val="22"/>
        <w:szCs w:val="22"/>
      </w:rPr>
    </w:pPr>
    <w:r w:rsidRPr="00005625">
      <w:rPr>
        <w:rFonts w:asciiTheme="majorHAnsi" w:hAnsiTheme="majorHAnsi"/>
        <w:sz w:val="22"/>
        <w:szCs w:val="22"/>
      </w:rPr>
      <w:t>Christine Chen and Lindsay Pickton</w:t>
    </w:r>
    <w:r w:rsidRPr="00005625">
      <w:rPr>
        <w:rFonts w:asciiTheme="majorHAnsi" w:hAnsiTheme="majorHAnsi"/>
        <w:sz w:val="22"/>
        <w:szCs w:val="22"/>
      </w:rPr>
      <w:tab/>
    </w:r>
    <w:r w:rsidRPr="00005625">
      <w:rPr>
        <w:rFonts w:asciiTheme="majorHAnsi" w:hAnsiTheme="majorHAnsi"/>
        <w:sz w:val="22"/>
        <w:szCs w:val="22"/>
      </w:rPr>
      <w:tab/>
    </w:r>
    <w:r w:rsidR="009E3A18" w:rsidRPr="00005625">
      <w:rPr>
        <w:rFonts w:asciiTheme="majorHAnsi" w:hAnsiTheme="majorHAnsi"/>
        <w:sz w:val="22"/>
        <w:szCs w:val="22"/>
      </w:rPr>
      <w:t xml:space="preserve">Page </w:t>
    </w:r>
    <w:r w:rsidR="009E3A18" w:rsidRPr="00005625">
      <w:rPr>
        <w:rFonts w:asciiTheme="majorHAnsi" w:hAnsiTheme="majorHAnsi"/>
        <w:b/>
        <w:bCs/>
        <w:sz w:val="22"/>
        <w:szCs w:val="22"/>
      </w:rPr>
      <w:t>2</w:t>
    </w:r>
    <w:r w:rsidR="009E3A18" w:rsidRPr="00005625">
      <w:rPr>
        <w:rFonts w:asciiTheme="majorHAnsi" w:hAnsiTheme="majorHAnsi"/>
        <w:sz w:val="22"/>
        <w:szCs w:val="22"/>
      </w:rPr>
      <w:t xml:space="preserve"> of </w:t>
    </w:r>
    <w:r w:rsidR="009E3A18" w:rsidRPr="00005625">
      <w:rPr>
        <w:rFonts w:asciiTheme="majorHAnsi" w:hAnsiTheme="majorHAnsi"/>
        <w:b/>
        <w:bCs/>
        <w:sz w:val="22"/>
        <w:szCs w:val="22"/>
      </w:rPr>
      <w:t>2</w:t>
    </w:r>
  </w:p>
  <w:p w:rsidR="00807A69" w:rsidRPr="00005625" w:rsidRDefault="00807A69" w:rsidP="007C043D">
    <w:pPr>
      <w:pStyle w:val="Header"/>
      <w:rPr>
        <w:rFonts w:asciiTheme="majorHAnsi" w:hAnsiTheme="majorHAnsi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2"/>
        <w:szCs w:val="22"/>
      </w:rPr>
      <w:id w:val="-1318336367"/>
      <w:docPartObj>
        <w:docPartGallery w:val="Page Numbers (Top of Page)"/>
        <w:docPartUnique/>
      </w:docPartObj>
    </w:sdtPr>
    <w:sdtEndPr/>
    <w:sdtContent>
      <w:p w:rsidR="00525B43" w:rsidRPr="00005625" w:rsidRDefault="00081C37" w:rsidP="000F4976">
        <w:pPr>
          <w:pStyle w:val="Header"/>
          <w:rPr>
            <w:rFonts w:asciiTheme="majorHAnsi" w:hAnsiTheme="majorHAnsi"/>
            <w:sz w:val="22"/>
            <w:szCs w:val="22"/>
          </w:rPr>
        </w:pPr>
        <w:r w:rsidRPr="00005625">
          <w:rPr>
            <w:rFonts w:asciiTheme="majorHAnsi" w:hAnsiTheme="majorHAnsi"/>
            <w:sz w:val="22"/>
            <w:szCs w:val="22"/>
          </w:rPr>
          <w:t>Christine Chen and Lindsay Pickton</w:t>
        </w:r>
        <w:r w:rsidRPr="00005625">
          <w:rPr>
            <w:rFonts w:asciiTheme="majorHAnsi" w:hAnsiTheme="majorHAnsi"/>
            <w:sz w:val="22"/>
            <w:szCs w:val="22"/>
          </w:rPr>
          <w:tab/>
        </w:r>
        <w:r w:rsidRPr="00005625">
          <w:rPr>
            <w:rFonts w:asciiTheme="majorHAnsi" w:hAnsiTheme="majorHAnsi"/>
            <w:sz w:val="22"/>
            <w:szCs w:val="22"/>
          </w:rPr>
          <w:tab/>
        </w:r>
        <w:r w:rsidR="00525B43" w:rsidRPr="00005625">
          <w:rPr>
            <w:rFonts w:asciiTheme="majorHAnsi" w:hAnsiTheme="majorHAnsi"/>
            <w:sz w:val="22"/>
            <w:szCs w:val="22"/>
          </w:rPr>
          <w:t xml:space="preserve">Page </w:t>
        </w:r>
        <w:r w:rsidR="00E2095E" w:rsidRPr="00005625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525B43" w:rsidRPr="00005625">
          <w:rPr>
            <w:rFonts w:asciiTheme="majorHAnsi" w:hAnsiTheme="majorHAnsi"/>
            <w:b/>
            <w:bCs/>
            <w:sz w:val="22"/>
            <w:szCs w:val="22"/>
          </w:rPr>
          <w:instrText xml:space="preserve"> PAGE </w:instrText>
        </w:r>
        <w:r w:rsidR="00E2095E" w:rsidRPr="00005625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005625">
          <w:rPr>
            <w:rFonts w:asciiTheme="majorHAnsi" w:hAnsiTheme="majorHAnsi"/>
            <w:b/>
            <w:bCs/>
            <w:noProof/>
            <w:sz w:val="22"/>
            <w:szCs w:val="22"/>
          </w:rPr>
          <w:t>1</w:t>
        </w:r>
        <w:r w:rsidR="00E2095E" w:rsidRPr="00005625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  <w:r w:rsidR="00525B43" w:rsidRPr="00005625">
          <w:rPr>
            <w:rFonts w:asciiTheme="majorHAnsi" w:hAnsiTheme="majorHAnsi"/>
            <w:sz w:val="22"/>
            <w:szCs w:val="22"/>
          </w:rPr>
          <w:t xml:space="preserve"> of </w:t>
        </w:r>
        <w:r w:rsidR="00E2095E" w:rsidRPr="00005625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525B43" w:rsidRPr="00005625">
          <w:rPr>
            <w:rFonts w:asciiTheme="majorHAnsi" w:hAnsiTheme="majorHAnsi"/>
            <w:b/>
            <w:bCs/>
            <w:sz w:val="22"/>
            <w:szCs w:val="22"/>
          </w:rPr>
          <w:instrText xml:space="preserve"> NUMPAGES  </w:instrText>
        </w:r>
        <w:r w:rsidR="00E2095E" w:rsidRPr="00005625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005625">
          <w:rPr>
            <w:rFonts w:asciiTheme="majorHAnsi" w:hAnsiTheme="majorHAnsi"/>
            <w:b/>
            <w:bCs/>
            <w:noProof/>
            <w:sz w:val="22"/>
            <w:szCs w:val="22"/>
          </w:rPr>
          <w:t>2</w:t>
        </w:r>
        <w:r w:rsidR="00E2095E" w:rsidRPr="00005625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</w:p>
    </w:sdtContent>
  </w:sdt>
  <w:p w:rsidR="009E3A18" w:rsidRPr="000F4976" w:rsidRDefault="009E3A18" w:rsidP="000F4976">
    <w:pPr>
      <w:pStyle w:val="Header"/>
      <w:jc w:val="right"/>
      <w:rPr>
        <w:rFonts w:asciiTheme="majorHAnsi" w:hAnsiTheme="maj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47C71"/>
    <w:multiLevelType w:val="hybridMultilevel"/>
    <w:tmpl w:val="AA66A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94FDB"/>
    <w:multiLevelType w:val="hybridMultilevel"/>
    <w:tmpl w:val="7120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219C2"/>
    <w:multiLevelType w:val="hybridMultilevel"/>
    <w:tmpl w:val="A2B6A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743"/>
    <w:rsid w:val="00005625"/>
    <w:rsid w:val="00081C37"/>
    <w:rsid w:val="000A316B"/>
    <w:rsid w:val="000F4976"/>
    <w:rsid w:val="00172FEE"/>
    <w:rsid w:val="00196238"/>
    <w:rsid w:val="001B7928"/>
    <w:rsid w:val="002956CD"/>
    <w:rsid w:val="002E61B9"/>
    <w:rsid w:val="00340265"/>
    <w:rsid w:val="003542AD"/>
    <w:rsid w:val="00354A7B"/>
    <w:rsid w:val="00383FCE"/>
    <w:rsid w:val="00397EA5"/>
    <w:rsid w:val="003C3AA8"/>
    <w:rsid w:val="004946AE"/>
    <w:rsid w:val="00525B43"/>
    <w:rsid w:val="005709A1"/>
    <w:rsid w:val="00676FEE"/>
    <w:rsid w:val="006B5043"/>
    <w:rsid w:val="0071317E"/>
    <w:rsid w:val="00752791"/>
    <w:rsid w:val="007A6D6E"/>
    <w:rsid w:val="007C043D"/>
    <w:rsid w:val="007C5EEA"/>
    <w:rsid w:val="00803105"/>
    <w:rsid w:val="00807A69"/>
    <w:rsid w:val="009B6CC6"/>
    <w:rsid w:val="009D5397"/>
    <w:rsid w:val="009E3A18"/>
    <w:rsid w:val="00A06D66"/>
    <w:rsid w:val="00A06D98"/>
    <w:rsid w:val="00A33656"/>
    <w:rsid w:val="00A95D8D"/>
    <w:rsid w:val="00AC4743"/>
    <w:rsid w:val="00AE4352"/>
    <w:rsid w:val="00AE4FD7"/>
    <w:rsid w:val="00AF110C"/>
    <w:rsid w:val="00B027A9"/>
    <w:rsid w:val="00B61144"/>
    <w:rsid w:val="00B84A78"/>
    <w:rsid w:val="00BB6299"/>
    <w:rsid w:val="00BD50E0"/>
    <w:rsid w:val="00BF56C6"/>
    <w:rsid w:val="00C051F0"/>
    <w:rsid w:val="00CB7D2C"/>
    <w:rsid w:val="00CD0EF0"/>
    <w:rsid w:val="00CF4BCC"/>
    <w:rsid w:val="00DD1FBB"/>
    <w:rsid w:val="00DF0F55"/>
    <w:rsid w:val="00E2095E"/>
    <w:rsid w:val="00E219CB"/>
    <w:rsid w:val="00E5584E"/>
    <w:rsid w:val="00EC5E2C"/>
    <w:rsid w:val="00F14EAF"/>
    <w:rsid w:val="00F228B3"/>
    <w:rsid w:val="00F9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2BBF28A3-6E1C-4AF0-8A4E-F64078B8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95E"/>
  </w:style>
  <w:style w:type="paragraph" w:styleId="Heading1">
    <w:name w:val="heading 1"/>
    <w:basedOn w:val="Normal"/>
    <w:next w:val="Normal"/>
    <w:link w:val="Heading1Char"/>
    <w:uiPriority w:val="9"/>
    <w:qFormat/>
    <w:rsid w:val="00E558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8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  <w:style w:type="paragraph" w:styleId="ListParagraph">
    <w:name w:val="List Paragraph"/>
    <w:basedOn w:val="Normal"/>
    <w:uiPriority w:val="34"/>
    <w:qFormat/>
    <w:rsid w:val="00383FC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558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8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84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6C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E61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1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1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1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1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Paul, Natasha K</cp:lastModifiedBy>
  <cp:revision>12</cp:revision>
  <dcterms:created xsi:type="dcterms:W3CDTF">2016-09-22T11:46:00Z</dcterms:created>
  <dcterms:modified xsi:type="dcterms:W3CDTF">2016-09-22T16:00:00Z</dcterms:modified>
</cp:coreProperties>
</file>