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53"/>
        <w:gridCol w:w="811"/>
        <w:gridCol w:w="1022"/>
        <w:gridCol w:w="1966"/>
        <w:gridCol w:w="3965"/>
        <w:gridCol w:w="1700"/>
        <w:gridCol w:w="2837"/>
        <w:gridCol w:w="1376"/>
      </w:tblGrid>
      <w:tr w:rsidR="00F6202C" w:rsidRPr="00E717A7" w14:paraId="0536562E" w14:textId="77777777" w:rsidTr="00434AF1">
        <w:trPr>
          <w:tblHeader/>
        </w:trPr>
        <w:tc>
          <w:tcPr>
            <w:tcW w:w="5000" w:type="pct"/>
            <w:gridSpan w:val="9"/>
          </w:tcPr>
          <w:p w14:paraId="270EFE16" w14:textId="77777777" w:rsidR="00F6202C" w:rsidRPr="00E717A7" w:rsidRDefault="00E717A7" w:rsidP="00EA4625">
            <w:pPr>
              <w:spacing w:after="0" w:line="240" w:lineRule="auto"/>
              <w:rPr>
                <w:rFonts w:ascii="Arial" w:hAnsi="Arial" w:cs="Arial"/>
                <w:b/>
                <w:sz w:val="18"/>
                <w:szCs w:val="18"/>
                <w:lang w:eastAsia="en-GB"/>
              </w:rPr>
            </w:pPr>
            <w:r w:rsidRPr="00E717A7">
              <w:rPr>
                <w:rFonts w:ascii="Arial" w:hAnsi="Arial" w:cs="Arial"/>
                <w:b/>
                <w:sz w:val="18"/>
                <w:szCs w:val="18"/>
                <w:lang w:eastAsia="en-GB"/>
              </w:rPr>
              <w:t>This 2-Year Scheme of Work offers a flexible approach for KS4 using the combined route through the single Biology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w:t>
            </w:r>
            <w:r w:rsidR="00167244">
              <w:rPr>
                <w:rFonts w:ascii="Arial" w:hAnsi="Arial" w:cs="Arial"/>
                <w:b/>
                <w:sz w:val="18"/>
                <w:szCs w:val="18"/>
                <w:lang w:eastAsia="en-GB"/>
              </w:rPr>
              <w:t xml:space="preserve"> </w:t>
            </w:r>
            <w:r w:rsidRPr="00E717A7">
              <w:rPr>
                <w:rFonts w:ascii="Arial" w:hAnsi="Arial" w:cs="Arial"/>
                <w:b/>
                <w:sz w:val="18"/>
                <w:szCs w:val="18"/>
                <w:lang w:eastAsia="en-GB"/>
              </w:rPr>
              <w:t>three lessons in a fortnight. The maths skills spreads are numbered as the last spread in a chapter but can be used at any appropriate point according to the needs of your students.</w:t>
            </w:r>
          </w:p>
        </w:tc>
      </w:tr>
      <w:tr w:rsidR="005E3D96" w:rsidRPr="00E717A7" w14:paraId="2166E9DC" w14:textId="77777777" w:rsidTr="00E717A7">
        <w:trPr>
          <w:tblHeader/>
        </w:trPr>
        <w:tc>
          <w:tcPr>
            <w:tcW w:w="229" w:type="pct"/>
          </w:tcPr>
          <w:p w14:paraId="1094E16E"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Year</w:t>
            </w:r>
          </w:p>
        </w:tc>
        <w:tc>
          <w:tcPr>
            <w:tcW w:w="249" w:type="pct"/>
          </w:tcPr>
          <w:p w14:paraId="3A98EDB6"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Term</w:t>
            </w:r>
          </w:p>
        </w:tc>
        <w:tc>
          <w:tcPr>
            <w:tcW w:w="268" w:type="pct"/>
          </w:tcPr>
          <w:p w14:paraId="17E4342A"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Week</w:t>
            </w:r>
          </w:p>
        </w:tc>
        <w:tc>
          <w:tcPr>
            <w:tcW w:w="338" w:type="pct"/>
          </w:tcPr>
          <w:p w14:paraId="28B1E8F4" w14:textId="77777777" w:rsidR="00F6202C" w:rsidRPr="00E717A7" w:rsidRDefault="00E717A7"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Student book spread</w:t>
            </w:r>
            <w:r w:rsidR="00F6202C" w:rsidRPr="00E717A7">
              <w:rPr>
                <w:rFonts w:ascii="Arial" w:hAnsi="Arial" w:cs="Arial"/>
                <w:b/>
                <w:sz w:val="18"/>
                <w:szCs w:val="18"/>
                <w:lang w:eastAsia="en-GB"/>
              </w:rPr>
              <w:t xml:space="preserve"> number</w:t>
            </w:r>
          </w:p>
          <w:p w14:paraId="4C42AD3C" w14:textId="77777777" w:rsidR="00F6202C" w:rsidRPr="00E717A7" w:rsidRDefault="00F6202C" w:rsidP="00273133">
            <w:pPr>
              <w:spacing w:after="0" w:line="240" w:lineRule="auto"/>
              <w:rPr>
                <w:rFonts w:ascii="Arial" w:hAnsi="Arial" w:cs="Arial"/>
                <w:b/>
                <w:sz w:val="18"/>
                <w:szCs w:val="18"/>
                <w:lang w:eastAsia="en-GB"/>
              </w:rPr>
            </w:pPr>
          </w:p>
        </w:tc>
        <w:tc>
          <w:tcPr>
            <w:tcW w:w="650" w:type="pct"/>
          </w:tcPr>
          <w:p w14:paraId="34FCB369"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title</w:t>
            </w:r>
          </w:p>
          <w:p w14:paraId="5D7B8A1A" w14:textId="77777777" w:rsidR="00F6202C" w:rsidRPr="00E717A7" w:rsidRDefault="00F6202C" w:rsidP="00273133">
            <w:pPr>
              <w:spacing w:after="0" w:line="240" w:lineRule="auto"/>
              <w:rPr>
                <w:rFonts w:ascii="Arial" w:hAnsi="Arial" w:cs="Arial"/>
                <w:b/>
                <w:sz w:val="18"/>
                <w:szCs w:val="18"/>
                <w:lang w:eastAsia="en-GB"/>
              </w:rPr>
            </w:pPr>
          </w:p>
        </w:tc>
        <w:tc>
          <w:tcPr>
            <w:tcW w:w="1311" w:type="pct"/>
          </w:tcPr>
          <w:p w14:paraId="676DE1CF"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objectives</w:t>
            </w:r>
          </w:p>
          <w:p w14:paraId="7D7C9E48" w14:textId="77777777" w:rsidR="00F6202C" w:rsidRPr="00E717A7" w:rsidRDefault="00F6202C" w:rsidP="00273133">
            <w:pPr>
              <w:spacing w:after="0" w:line="240" w:lineRule="auto"/>
              <w:rPr>
                <w:rFonts w:ascii="Arial" w:hAnsi="Arial" w:cs="Arial"/>
                <w:b/>
                <w:sz w:val="18"/>
                <w:szCs w:val="18"/>
                <w:lang w:eastAsia="en-GB"/>
              </w:rPr>
            </w:pPr>
          </w:p>
        </w:tc>
        <w:tc>
          <w:tcPr>
            <w:tcW w:w="562" w:type="pct"/>
          </w:tcPr>
          <w:p w14:paraId="30D1396D" w14:textId="4BE19BDC"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 xml:space="preserve">AQA </w:t>
            </w:r>
            <w:r w:rsidR="00856BD5">
              <w:rPr>
                <w:rFonts w:ascii="Arial" w:hAnsi="Arial" w:cs="Arial"/>
                <w:b/>
                <w:sz w:val="18"/>
                <w:szCs w:val="18"/>
                <w:lang w:eastAsia="en-GB"/>
              </w:rPr>
              <w:t xml:space="preserve">single </w:t>
            </w:r>
            <w:bookmarkStart w:id="0" w:name="_GoBack"/>
            <w:bookmarkEnd w:id="0"/>
            <w:r w:rsidRPr="00E717A7">
              <w:rPr>
                <w:rFonts w:ascii="Arial" w:hAnsi="Arial" w:cs="Arial"/>
                <w:b/>
                <w:sz w:val="18"/>
                <w:szCs w:val="18"/>
                <w:lang w:eastAsia="en-GB"/>
              </w:rPr>
              <w:t>specification reference</w:t>
            </w:r>
          </w:p>
          <w:p w14:paraId="6594DB71" w14:textId="77777777" w:rsidR="00F6202C" w:rsidRPr="00E717A7" w:rsidRDefault="00F6202C" w:rsidP="00273133">
            <w:pPr>
              <w:spacing w:after="0" w:line="240" w:lineRule="auto"/>
              <w:rPr>
                <w:rFonts w:ascii="Arial" w:hAnsi="Arial" w:cs="Arial"/>
                <w:b/>
                <w:sz w:val="18"/>
                <w:szCs w:val="18"/>
                <w:lang w:eastAsia="en-GB"/>
              </w:rPr>
            </w:pPr>
          </w:p>
        </w:tc>
        <w:tc>
          <w:tcPr>
            <w:tcW w:w="938" w:type="pct"/>
          </w:tcPr>
          <w:p w14:paraId="1AB37DE2"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resources (on CD ROM)</w:t>
            </w:r>
          </w:p>
          <w:p w14:paraId="72F0F5EE" w14:textId="77777777" w:rsidR="00F6202C" w:rsidRPr="00E717A7" w:rsidRDefault="00F6202C" w:rsidP="00273133">
            <w:pPr>
              <w:spacing w:after="0" w:line="240" w:lineRule="auto"/>
              <w:rPr>
                <w:rFonts w:ascii="Arial" w:hAnsi="Arial" w:cs="Arial"/>
                <w:b/>
                <w:sz w:val="18"/>
                <w:szCs w:val="18"/>
                <w:lang w:eastAsia="en-GB"/>
              </w:rPr>
            </w:pPr>
          </w:p>
        </w:tc>
        <w:tc>
          <w:tcPr>
            <w:tcW w:w="455" w:type="pct"/>
          </w:tcPr>
          <w:p w14:paraId="21179975"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Collins Connect resources</w:t>
            </w:r>
          </w:p>
        </w:tc>
      </w:tr>
      <w:tr w:rsidR="00E717A7" w:rsidRPr="00E717A7" w14:paraId="4D6E44A6" w14:textId="77777777" w:rsidTr="00E717A7">
        <w:tc>
          <w:tcPr>
            <w:tcW w:w="5000" w:type="pct"/>
            <w:gridSpan w:val="9"/>
          </w:tcPr>
          <w:p w14:paraId="042653EC" w14:textId="77777777" w:rsidR="00E717A7" w:rsidRPr="00E717A7" w:rsidRDefault="00E717A7" w:rsidP="00E717A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1: Cell biology (14 lessons)</w:t>
            </w:r>
          </w:p>
        </w:tc>
      </w:tr>
      <w:tr w:rsidR="00EA4625" w:rsidRPr="00E717A7" w14:paraId="57778F72" w14:textId="77777777" w:rsidTr="00E717A7">
        <w:tc>
          <w:tcPr>
            <w:tcW w:w="229" w:type="pct"/>
          </w:tcPr>
          <w:p w14:paraId="1A4C6BD3" w14:textId="77777777" w:rsidR="00EA4625" w:rsidRPr="00E717A7" w:rsidRDefault="00EA4625" w:rsidP="00EA4625">
            <w:pPr>
              <w:rPr>
                <w:rFonts w:ascii="Arial" w:hAnsi="Arial" w:cs="Arial"/>
                <w:sz w:val="18"/>
                <w:szCs w:val="18"/>
              </w:rPr>
            </w:pPr>
            <w:r w:rsidRPr="00E717A7">
              <w:rPr>
                <w:rFonts w:ascii="Arial" w:hAnsi="Arial" w:cs="Arial"/>
                <w:sz w:val="18"/>
                <w:szCs w:val="18"/>
              </w:rPr>
              <w:t>Year 10</w:t>
            </w:r>
          </w:p>
        </w:tc>
        <w:tc>
          <w:tcPr>
            <w:tcW w:w="249" w:type="pct"/>
          </w:tcPr>
          <w:p w14:paraId="00D13720" w14:textId="77777777" w:rsidR="00EA4625" w:rsidRPr="00E717A7" w:rsidRDefault="00EA4625" w:rsidP="00EA4625">
            <w:pPr>
              <w:rPr>
                <w:rFonts w:ascii="Arial" w:hAnsi="Arial" w:cs="Arial"/>
                <w:sz w:val="18"/>
                <w:szCs w:val="18"/>
              </w:rPr>
            </w:pPr>
            <w:r w:rsidRPr="00E717A7">
              <w:rPr>
                <w:rFonts w:ascii="Arial" w:hAnsi="Arial" w:cs="Arial"/>
                <w:sz w:val="18"/>
                <w:szCs w:val="18"/>
              </w:rPr>
              <w:t>Term 1</w:t>
            </w:r>
          </w:p>
        </w:tc>
        <w:tc>
          <w:tcPr>
            <w:tcW w:w="268" w:type="pct"/>
          </w:tcPr>
          <w:p w14:paraId="753C8650" w14:textId="77777777" w:rsidR="00EA4625" w:rsidRPr="00E717A7" w:rsidRDefault="00EA4625" w:rsidP="00EA4625">
            <w:pPr>
              <w:rPr>
                <w:rFonts w:ascii="Arial" w:hAnsi="Arial" w:cs="Arial"/>
                <w:sz w:val="18"/>
                <w:szCs w:val="18"/>
              </w:rPr>
            </w:pPr>
            <w:r w:rsidRPr="00E717A7">
              <w:rPr>
                <w:rFonts w:ascii="Arial" w:hAnsi="Arial" w:cs="Arial"/>
                <w:sz w:val="18"/>
                <w:szCs w:val="18"/>
              </w:rPr>
              <w:t>1/2</w:t>
            </w:r>
          </w:p>
        </w:tc>
        <w:tc>
          <w:tcPr>
            <w:tcW w:w="338" w:type="pct"/>
          </w:tcPr>
          <w:p w14:paraId="2DF9940A"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1.1</w:t>
            </w:r>
          </w:p>
        </w:tc>
        <w:tc>
          <w:tcPr>
            <w:tcW w:w="650" w:type="pct"/>
          </w:tcPr>
          <w:p w14:paraId="5AB11514"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Looking at cells</w:t>
            </w:r>
          </w:p>
        </w:tc>
        <w:tc>
          <w:tcPr>
            <w:tcW w:w="1311" w:type="pct"/>
          </w:tcPr>
          <w:p w14:paraId="56828B1D"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of eukaryotic cells. </w:t>
            </w:r>
          </w:p>
          <w:p w14:paraId="691FB21F"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the order of magnitude of cells. </w:t>
            </w:r>
          </w:p>
          <w:p w14:paraId="00014042"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main sub-cellular structures are related to their functions.</w:t>
            </w:r>
          </w:p>
        </w:tc>
        <w:tc>
          <w:tcPr>
            <w:tcW w:w="562" w:type="pct"/>
          </w:tcPr>
          <w:p w14:paraId="4B0AD428"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4.1.1.1; 4.1.1.2</w:t>
            </w:r>
          </w:p>
        </w:tc>
        <w:tc>
          <w:tcPr>
            <w:tcW w:w="938" w:type="pct"/>
          </w:tcPr>
          <w:p w14:paraId="7979D480"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Worksheets 1.1.1, 1.1.2 and 1.1.3; PowerPoint presentation</w:t>
            </w:r>
          </w:p>
        </w:tc>
        <w:tc>
          <w:tcPr>
            <w:tcW w:w="455" w:type="pct"/>
          </w:tcPr>
          <w:p w14:paraId="51DA35A0"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B48102B"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6A121AE"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E95E4CD"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EA4625" w:rsidRPr="00E717A7" w14:paraId="164DAA1C" w14:textId="77777777" w:rsidTr="00E717A7">
        <w:tc>
          <w:tcPr>
            <w:tcW w:w="229" w:type="pct"/>
          </w:tcPr>
          <w:p w14:paraId="20C6F5BD" w14:textId="77777777" w:rsidR="00EA4625" w:rsidRPr="00E717A7" w:rsidRDefault="00EA4625" w:rsidP="00EA4625">
            <w:pPr>
              <w:rPr>
                <w:rFonts w:ascii="Arial" w:hAnsi="Arial" w:cs="Arial"/>
                <w:sz w:val="18"/>
                <w:szCs w:val="18"/>
              </w:rPr>
            </w:pPr>
            <w:r w:rsidRPr="00E717A7">
              <w:rPr>
                <w:rFonts w:ascii="Arial" w:hAnsi="Arial" w:cs="Arial"/>
                <w:sz w:val="18"/>
                <w:szCs w:val="18"/>
              </w:rPr>
              <w:t>Year 10</w:t>
            </w:r>
          </w:p>
        </w:tc>
        <w:tc>
          <w:tcPr>
            <w:tcW w:w="249" w:type="pct"/>
          </w:tcPr>
          <w:p w14:paraId="0BCE07AA" w14:textId="77777777" w:rsidR="00EA4625" w:rsidRPr="00E717A7" w:rsidRDefault="00EA4625" w:rsidP="00EA4625">
            <w:pPr>
              <w:rPr>
                <w:rFonts w:ascii="Arial" w:hAnsi="Arial" w:cs="Arial"/>
                <w:sz w:val="18"/>
                <w:szCs w:val="18"/>
              </w:rPr>
            </w:pPr>
            <w:r w:rsidRPr="00E717A7">
              <w:rPr>
                <w:rFonts w:ascii="Arial" w:hAnsi="Arial" w:cs="Arial"/>
                <w:sz w:val="18"/>
                <w:szCs w:val="18"/>
              </w:rPr>
              <w:t>Term 1</w:t>
            </w:r>
          </w:p>
        </w:tc>
        <w:tc>
          <w:tcPr>
            <w:tcW w:w="268" w:type="pct"/>
          </w:tcPr>
          <w:p w14:paraId="7A08BA7A" w14:textId="77777777" w:rsidR="00EA4625" w:rsidRPr="00E717A7" w:rsidRDefault="00EA4625" w:rsidP="00EA4625">
            <w:pPr>
              <w:rPr>
                <w:rFonts w:ascii="Arial" w:hAnsi="Arial" w:cs="Arial"/>
                <w:sz w:val="18"/>
                <w:szCs w:val="18"/>
              </w:rPr>
            </w:pPr>
            <w:r w:rsidRPr="00E717A7">
              <w:rPr>
                <w:rFonts w:ascii="Arial" w:hAnsi="Arial" w:cs="Arial"/>
                <w:sz w:val="18"/>
                <w:szCs w:val="18"/>
              </w:rPr>
              <w:t>1/2</w:t>
            </w:r>
          </w:p>
        </w:tc>
        <w:tc>
          <w:tcPr>
            <w:tcW w:w="338" w:type="pct"/>
          </w:tcPr>
          <w:p w14:paraId="3BE6E397"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1.2</w:t>
            </w:r>
          </w:p>
        </w:tc>
        <w:tc>
          <w:tcPr>
            <w:tcW w:w="650" w:type="pct"/>
          </w:tcPr>
          <w:p w14:paraId="23B5E8B5"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The light microscope</w:t>
            </w:r>
          </w:p>
        </w:tc>
        <w:tc>
          <w:tcPr>
            <w:tcW w:w="1311" w:type="pct"/>
          </w:tcPr>
          <w:p w14:paraId="14AD1ADC"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use a microscope. </w:t>
            </w:r>
          </w:p>
          <w:p w14:paraId="4FEC18C0"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Observe plant and animal cells with a light microscope. </w:t>
            </w:r>
          </w:p>
          <w:p w14:paraId="2F7E6BBF"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limitations of light microscopy.</w:t>
            </w:r>
          </w:p>
        </w:tc>
        <w:tc>
          <w:tcPr>
            <w:tcW w:w="562" w:type="pct"/>
          </w:tcPr>
          <w:p w14:paraId="1FF84ABE"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13581206"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Worksheet 1.2; Practical sheet 1.2; Technician’s notes 1.2; PowerPoint presentation</w:t>
            </w:r>
          </w:p>
        </w:tc>
        <w:tc>
          <w:tcPr>
            <w:tcW w:w="455" w:type="pct"/>
          </w:tcPr>
          <w:p w14:paraId="34B83018"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19E03D"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0BC3DA2"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0952F8B"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26D7F55B" w14:textId="77777777" w:rsidTr="00E717A7">
        <w:tc>
          <w:tcPr>
            <w:tcW w:w="229" w:type="pct"/>
          </w:tcPr>
          <w:p w14:paraId="3C83BA0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839D4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836136C" w14:textId="77777777" w:rsidR="006F792B" w:rsidRPr="00E717A7" w:rsidRDefault="006F792B" w:rsidP="006F792B">
            <w:pPr>
              <w:rPr>
                <w:rFonts w:ascii="Arial" w:hAnsi="Arial" w:cs="Arial"/>
                <w:sz w:val="18"/>
                <w:szCs w:val="18"/>
              </w:rPr>
            </w:pPr>
            <w:r w:rsidRPr="00E717A7">
              <w:rPr>
                <w:rFonts w:ascii="Arial" w:hAnsi="Arial" w:cs="Arial"/>
                <w:sz w:val="18"/>
                <w:szCs w:val="18"/>
              </w:rPr>
              <w:t>1/2</w:t>
            </w:r>
          </w:p>
        </w:tc>
        <w:tc>
          <w:tcPr>
            <w:tcW w:w="338" w:type="pct"/>
          </w:tcPr>
          <w:p w14:paraId="7D93F38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1.3</w:t>
            </w:r>
          </w:p>
        </w:tc>
        <w:tc>
          <w:tcPr>
            <w:tcW w:w="650" w:type="pct"/>
          </w:tcPr>
          <w:p w14:paraId="2FF214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cells in more detail</w:t>
            </w:r>
          </w:p>
        </w:tc>
        <w:tc>
          <w:tcPr>
            <w:tcW w:w="1311" w:type="pct"/>
          </w:tcPr>
          <w:p w14:paraId="750E19C2"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Identify the differences in the magnification and resolving power of light and electron microscopes.</w:t>
            </w:r>
          </w:p>
          <w:p w14:paraId="38FF2D4D"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simply how electron microscopes work in comparison to light microscopes. </w:t>
            </w:r>
          </w:p>
          <w:p w14:paraId="3079A656"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Explain how electron microscopy has increased our understanding of sub-cellular structures.</w:t>
            </w:r>
          </w:p>
        </w:tc>
        <w:tc>
          <w:tcPr>
            <w:tcW w:w="562" w:type="pct"/>
          </w:tcPr>
          <w:p w14:paraId="45EEF0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7A7B44FC"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1.3</w:t>
            </w:r>
          </w:p>
          <w:p w14:paraId="66126ED5" w14:textId="77777777" w:rsidR="006A3C02" w:rsidRPr="00E717A7" w:rsidRDefault="006A3C02" w:rsidP="006F792B">
            <w:pPr>
              <w:spacing w:after="0" w:line="240" w:lineRule="auto"/>
              <w:rPr>
                <w:rFonts w:ascii="Arial" w:hAnsi="Arial" w:cs="Arial"/>
                <w:sz w:val="18"/>
                <w:szCs w:val="18"/>
                <w:lang w:eastAsia="en-GB"/>
              </w:rPr>
            </w:pPr>
            <w:r w:rsidRPr="00E717A7">
              <w:rPr>
                <w:rFonts w:ascii="Arial" w:hAnsi="Arial" w:cs="Arial"/>
                <w:sz w:val="18"/>
                <w:szCs w:val="18"/>
                <w:lang w:eastAsia="en-GB"/>
              </w:rPr>
              <w:t>PowerPoint presentation</w:t>
            </w:r>
          </w:p>
        </w:tc>
        <w:tc>
          <w:tcPr>
            <w:tcW w:w="455" w:type="pct"/>
          </w:tcPr>
          <w:p w14:paraId="6C32C1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4219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DE4A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155F20D" w14:textId="77777777" w:rsidTr="00E717A7">
        <w:tc>
          <w:tcPr>
            <w:tcW w:w="229" w:type="pct"/>
          </w:tcPr>
          <w:p w14:paraId="45EC6B9D"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9E951C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6F34724"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5DFCEF9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1.4</w:t>
            </w:r>
          </w:p>
        </w:tc>
        <w:tc>
          <w:tcPr>
            <w:tcW w:w="650" w:type="pct"/>
          </w:tcPr>
          <w:p w14:paraId="4B815B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Using a light microscope to observe and record animal and plant cells</w:t>
            </w:r>
          </w:p>
        </w:tc>
        <w:tc>
          <w:tcPr>
            <w:tcW w:w="1311" w:type="pct"/>
          </w:tcPr>
          <w:p w14:paraId="3C9DA5C3"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Apply knowledge to select techniques, instruments,</w:t>
            </w:r>
          </w:p>
          <w:p w14:paraId="06ED0E06" w14:textId="77777777" w:rsidR="006F792B" w:rsidRPr="00E717A7" w:rsidRDefault="006F792B" w:rsidP="006F792B">
            <w:pPr>
              <w:pStyle w:val="ListParagraph"/>
              <w:spacing w:after="0" w:line="240" w:lineRule="auto"/>
              <w:rPr>
                <w:rFonts w:ascii="Arial" w:hAnsi="Arial" w:cs="Arial"/>
                <w:sz w:val="18"/>
                <w:szCs w:val="18"/>
                <w:lang w:eastAsia="en-GB"/>
              </w:rPr>
            </w:pPr>
            <w:proofErr w:type="gramStart"/>
            <w:r w:rsidRPr="00E717A7">
              <w:rPr>
                <w:rFonts w:ascii="Arial" w:hAnsi="Arial" w:cs="Arial"/>
                <w:sz w:val="18"/>
                <w:szCs w:val="18"/>
                <w:lang w:eastAsia="en-GB"/>
              </w:rPr>
              <w:t>apparatus</w:t>
            </w:r>
            <w:proofErr w:type="gramEnd"/>
            <w:r w:rsidRPr="00E717A7">
              <w:rPr>
                <w:rFonts w:ascii="Arial" w:hAnsi="Arial" w:cs="Arial"/>
                <w:sz w:val="18"/>
                <w:szCs w:val="18"/>
                <w:lang w:eastAsia="en-GB"/>
              </w:rPr>
              <w:t xml:space="preserve"> and materials to observe cells.</w:t>
            </w:r>
          </w:p>
          <w:p w14:paraId="4F3FAA09"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observations and measurements.</w:t>
            </w:r>
          </w:p>
          <w:p w14:paraId="586AFB67"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Present observations and other data using appropriate</w:t>
            </w:r>
          </w:p>
          <w:p w14:paraId="1B3B79FC" w14:textId="77777777" w:rsidR="006F792B" w:rsidRPr="00E717A7" w:rsidRDefault="006F792B" w:rsidP="006F792B">
            <w:pPr>
              <w:pStyle w:val="ListParagraph"/>
              <w:spacing w:after="0" w:line="240" w:lineRule="auto"/>
              <w:rPr>
                <w:rFonts w:ascii="Arial" w:hAnsi="Arial" w:cs="Arial"/>
                <w:sz w:val="18"/>
                <w:szCs w:val="18"/>
                <w:lang w:eastAsia="en-GB"/>
              </w:rPr>
            </w:pPr>
            <w:proofErr w:type="gramStart"/>
            <w:r w:rsidRPr="00E717A7">
              <w:rPr>
                <w:rFonts w:ascii="Arial" w:hAnsi="Arial" w:cs="Arial"/>
                <w:sz w:val="18"/>
                <w:szCs w:val="18"/>
                <w:lang w:eastAsia="en-GB"/>
              </w:rPr>
              <w:t>methods</w:t>
            </w:r>
            <w:proofErr w:type="gramEnd"/>
            <w:r w:rsidRPr="00E717A7">
              <w:rPr>
                <w:rFonts w:ascii="Arial" w:hAnsi="Arial" w:cs="Arial"/>
                <w:sz w:val="18"/>
                <w:szCs w:val="18"/>
                <w:lang w:eastAsia="en-GB"/>
              </w:rPr>
              <w:t>.</w:t>
            </w:r>
          </w:p>
        </w:tc>
        <w:tc>
          <w:tcPr>
            <w:tcW w:w="562" w:type="pct"/>
          </w:tcPr>
          <w:p w14:paraId="53C36AA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4.1.1.2</w:t>
            </w:r>
          </w:p>
        </w:tc>
        <w:tc>
          <w:tcPr>
            <w:tcW w:w="938" w:type="pct"/>
          </w:tcPr>
          <w:p w14:paraId="0AE0362F" w14:textId="615C77F2"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1.4.1 and 1.4.2; Practical sheets 1.4.1 and 1.4.2; Technician’s notes 1.4; </w:t>
            </w:r>
          </w:p>
        </w:tc>
        <w:tc>
          <w:tcPr>
            <w:tcW w:w="455" w:type="pct"/>
          </w:tcPr>
          <w:p w14:paraId="568B59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AF764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FC6C4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77EAA3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0B55467" w14:textId="77777777" w:rsidTr="00E717A7">
        <w:tc>
          <w:tcPr>
            <w:tcW w:w="229" w:type="pct"/>
          </w:tcPr>
          <w:p w14:paraId="3933BB4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0A49BD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5FB430D"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634809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1.5</w:t>
            </w:r>
          </w:p>
        </w:tc>
        <w:tc>
          <w:tcPr>
            <w:tcW w:w="650" w:type="pct"/>
          </w:tcPr>
          <w:p w14:paraId="5D954A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Primitive cells</w:t>
            </w:r>
          </w:p>
        </w:tc>
        <w:tc>
          <w:tcPr>
            <w:tcW w:w="1311" w:type="pct"/>
          </w:tcPr>
          <w:p w14:paraId="43582F6C" w14:textId="77777777" w:rsidR="006F792B" w:rsidRPr="00E717A7" w:rsidRDefault="006F792B" w:rsidP="006F792B">
            <w:pPr>
              <w:pStyle w:val="ListParagraph"/>
              <w:numPr>
                <w:ilvl w:val="0"/>
                <w:numId w:val="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and explain the differences between prokaryotic cells and eukaryotic cells. </w:t>
            </w:r>
          </w:p>
          <w:p w14:paraId="2920260A" w14:textId="77777777" w:rsidR="006F792B" w:rsidRPr="00E717A7" w:rsidRDefault="006F792B" w:rsidP="006F792B">
            <w:pPr>
              <w:pStyle w:val="ListParagraph"/>
              <w:numPr>
                <w:ilvl w:val="0"/>
                <w:numId w:val="9"/>
              </w:numPr>
              <w:spacing w:after="0" w:line="240" w:lineRule="auto"/>
              <w:ind w:right="-251"/>
              <w:rPr>
                <w:rFonts w:ascii="Arial" w:hAnsi="Arial" w:cs="Arial"/>
                <w:sz w:val="18"/>
                <w:szCs w:val="18"/>
                <w:lang w:eastAsia="en-GB"/>
              </w:rPr>
            </w:pPr>
            <w:r w:rsidRPr="00E717A7">
              <w:rPr>
                <w:rFonts w:ascii="Arial" w:hAnsi="Arial" w:cs="Arial"/>
                <w:sz w:val="18"/>
                <w:szCs w:val="18"/>
                <w:lang w:eastAsia="en-GB"/>
              </w:rPr>
              <w:t xml:space="preserve">Explain how prokaryotic and eukaryotic cells evolved over time. </w:t>
            </w:r>
          </w:p>
        </w:tc>
        <w:tc>
          <w:tcPr>
            <w:tcW w:w="562" w:type="pct"/>
          </w:tcPr>
          <w:p w14:paraId="516025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4.1.1.1; 4.1.1.2</w:t>
            </w:r>
            <w:r w:rsidR="006A3C02">
              <w:rPr>
                <w:rFonts w:ascii="Arial" w:hAnsi="Arial" w:cs="Arial"/>
                <w:sz w:val="18"/>
                <w:szCs w:val="18"/>
                <w:lang w:eastAsia="en-GB"/>
              </w:rPr>
              <w:t>; 4.6.4</w:t>
            </w:r>
          </w:p>
        </w:tc>
        <w:tc>
          <w:tcPr>
            <w:tcW w:w="938" w:type="pct"/>
          </w:tcPr>
          <w:p w14:paraId="7086A2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1.5; PowerPoint presentation</w:t>
            </w:r>
          </w:p>
        </w:tc>
        <w:tc>
          <w:tcPr>
            <w:tcW w:w="455" w:type="pct"/>
          </w:tcPr>
          <w:p w14:paraId="780B4A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446C3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C189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949D5BC" w14:textId="77777777" w:rsidTr="00E717A7">
        <w:tc>
          <w:tcPr>
            <w:tcW w:w="229" w:type="pct"/>
          </w:tcPr>
          <w:p w14:paraId="2773E8D5"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B7FF0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1C0A775"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16E518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1.6</w:t>
            </w:r>
          </w:p>
        </w:tc>
        <w:tc>
          <w:tcPr>
            <w:tcW w:w="650" w:type="pct"/>
          </w:tcPr>
          <w:p w14:paraId="6DEA07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 division</w:t>
            </w:r>
          </w:p>
        </w:tc>
        <w:tc>
          <w:tcPr>
            <w:tcW w:w="1311" w:type="pct"/>
          </w:tcPr>
          <w:p w14:paraId="4629A0AD" w14:textId="77777777" w:rsidR="006F792B" w:rsidRPr="00E717A7" w:rsidRDefault="006F792B" w:rsidP="006F792B">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mitosis in growth, and mitosis as part of the cell cycle. </w:t>
            </w:r>
          </w:p>
          <w:p w14:paraId="4605ECAE" w14:textId="77777777" w:rsidR="006F792B" w:rsidRPr="00E717A7" w:rsidRDefault="006F792B" w:rsidP="006F792B">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Describe how the process of mitosis produces cells that are identical genetically to the parent cell.</w:t>
            </w:r>
          </w:p>
        </w:tc>
        <w:tc>
          <w:tcPr>
            <w:tcW w:w="562" w:type="pct"/>
          </w:tcPr>
          <w:p w14:paraId="6C55B5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4.1.2.1; 4.1.2.2</w:t>
            </w:r>
          </w:p>
          <w:p w14:paraId="2F17B451" w14:textId="77777777" w:rsidR="006F792B" w:rsidRPr="00E717A7" w:rsidRDefault="006F792B" w:rsidP="006F792B">
            <w:pPr>
              <w:spacing w:after="0" w:line="240" w:lineRule="auto"/>
              <w:rPr>
                <w:rFonts w:ascii="Arial" w:hAnsi="Arial" w:cs="Arial"/>
                <w:sz w:val="18"/>
                <w:szCs w:val="18"/>
                <w:lang w:eastAsia="en-GB"/>
              </w:rPr>
            </w:pPr>
          </w:p>
        </w:tc>
        <w:tc>
          <w:tcPr>
            <w:tcW w:w="938" w:type="pct"/>
          </w:tcPr>
          <w:p w14:paraId="3B6D4D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1.6.1 and 1.6.2; Technician’s notes 1.6; PowerPoint presentation</w:t>
            </w:r>
          </w:p>
          <w:p w14:paraId="6B3CA1C6" w14:textId="77777777" w:rsidR="006F792B" w:rsidRPr="00E717A7" w:rsidRDefault="006F792B" w:rsidP="006F792B">
            <w:pPr>
              <w:spacing w:after="0" w:line="240" w:lineRule="auto"/>
              <w:rPr>
                <w:rFonts w:ascii="Arial" w:hAnsi="Arial" w:cs="Arial"/>
                <w:sz w:val="18"/>
                <w:szCs w:val="18"/>
                <w:lang w:eastAsia="en-GB"/>
              </w:rPr>
            </w:pPr>
          </w:p>
        </w:tc>
        <w:tc>
          <w:tcPr>
            <w:tcW w:w="455" w:type="pct"/>
          </w:tcPr>
          <w:p w14:paraId="101718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10DEC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E262A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18EA6ED" w14:textId="77777777" w:rsidTr="00E717A7">
        <w:tc>
          <w:tcPr>
            <w:tcW w:w="229" w:type="pct"/>
          </w:tcPr>
          <w:p w14:paraId="30996F14"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9472DA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AB036C5"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2531CC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1.7</w:t>
            </w:r>
          </w:p>
        </w:tc>
        <w:tc>
          <w:tcPr>
            <w:tcW w:w="650" w:type="pct"/>
          </w:tcPr>
          <w:p w14:paraId="0289C4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 differentiation</w:t>
            </w:r>
          </w:p>
        </w:tc>
        <w:tc>
          <w:tcPr>
            <w:tcW w:w="1311" w:type="pct"/>
          </w:tcPr>
          <w:p w14:paraId="7A3FD87D" w14:textId="77777777" w:rsidR="006F792B" w:rsidRPr="00E717A7" w:rsidRDefault="006F792B" w:rsidP="006F792B">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cell differentiation. </w:t>
            </w:r>
          </w:p>
          <w:p w14:paraId="7E611B09" w14:textId="77777777" w:rsidR="006F792B" w:rsidRPr="00E717A7" w:rsidRDefault="006F792B" w:rsidP="006F792B">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size and scale in relation to cells, tissues, </w:t>
            </w:r>
          </w:p>
          <w:p w14:paraId="6E572120" w14:textId="77777777" w:rsidR="006F792B" w:rsidRPr="00E717A7" w:rsidRDefault="006F792B" w:rsidP="006F792B">
            <w:pPr>
              <w:spacing w:after="0" w:line="240" w:lineRule="auto"/>
              <w:ind w:left="720"/>
              <w:rPr>
                <w:rFonts w:ascii="Arial" w:hAnsi="Arial" w:cs="Arial"/>
                <w:sz w:val="18"/>
                <w:szCs w:val="18"/>
                <w:lang w:eastAsia="en-GB"/>
              </w:rPr>
            </w:pPr>
            <w:proofErr w:type="gramStart"/>
            <w:r w:rsidRPr="00E717A7">
              <w:rPr>
                <w:rFonts w:ascii="Arial" w:hAnsi="Arial" w:cs="Arial"/>
                <w:sz w:val="18"/>
                <w:szCs w:val="18"/>
                <w:lang w:eastAsia="en-GB"/>
              </w:rPr>
              <w:t>organs</w:t>
            </w:r>
            <w:proofErr w:type="gramEnd"/>
            <w:r w:rsidRPr="00E717A7">
              <w:rPr>
                <w:rFonts w:ascii="Arial" w:hAnsi="Arial" w:cs="Arial"/>
                <w:sz w:val="18"/>
                <w:szCs w:val="18"/>
                <w:lang w:eastAsia="en-GB"/>
              </w:rPr>
              <w:t xml:space="preserve"> and body systems. </w:t>
            </w:r>
          </w:p>
          <w:p w14:paraId="1F9EC861"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Describe how cells, tissues, organs and organ systems are organised to make up an organism.</w:t>
            </w:r>
          </w:p>
        </w:tc>
        <w:tc>
          <w:tcPr>
            <w:tcW w:w="562" w:type="pct"/>
          </w:tcPr>
          <w:p w14:paraId="2979FF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4.1.1.3; 4.1.1.4</w:t>
            </w:r>
            <w:r w:rsidR="006A3C02">
              <w:rPr>
                <w:rFonts w:ascii="Arial" w:hAnsi="Arial" w:cs="Arial"/>
                <w:sz w:val="18"/>
                <w:szCs w:val="18"/>
                <w:lang w:eastAsia="en-GB"/>
              </w:rPr>
              <w:t>, 4.2.1</w:t>
            </w:r>
          </w:p>
        </w:tc>
        <w:tc>
          <w:tcPr>
            <w:tcW w:w="938" w:type="pct"/>
          </w:tcPr>
          <w:p w14:paraId="484D23D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1.7; PowerPoint presentation</w:t>
            </w:r>
          </w:p>
        </w:tc>
        <w:tc>
          <w:tcPr>
            <w:tcW w:w="455" w:type="pct"/>
          </w:tcPr>
          <w:p w14:paraId="526550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3CAD3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72AD73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67D457D" w14:textId="77777777" w:rsidTr="00E717A7">
        <w:tc>
          <w:tcPr>
            <w:tcW w:w="229" w:type="pct"/>
          </w:tcPr>
          <w:p w14:paraId="08A6C56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0F03BF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B393F03"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7E3306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1.8</w:t>
            </w:r>
          </w:p>
        </w:tc>
        <w:tc>
          <w:tcPr>
            <w:tcW w:w="650" w:type="pct"/>
          </w:tcPr>
          <w:p w14:paraId="067EA2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Cancer</w:t>
            </w:r>
          </w:p>
        </w:tc>
        <w:tc>
          <w:tcPr>
            <w:tcW w:w="1311" w:type="pct"/>
          </w:tcPr>
          <w:p w14:paraId="433851F0"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cancer as a condition resulting from changes in cells that lead to their uncontrolled growth, division and spread. </w:t>
            </w:r>
          </w:p>
          <w:p w14:paraId="62AC3841"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some of the risk factors that trigger cells to become cancerous. </w:t>
            </w:r>
          </w:p>
          <w:p w14:paraId="03F70E2D"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Use data to analyse and evaluate the impact of cancer.</w:t>
            </w:r>
          </w:p>
        </w:tc>
        <w:tc>
          <w:tcPr>
            <w:tcW w:w="562" w:type="pct"/>
          </w:tcPr>
          <w:p w14:paraId="37E791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4.2.2.7</w:t>
            </w:r>
          </w:p>
        </w:tc>
        <w:tc>
          <w:tcPr>
            <w:tcW w:w="938" w:type="pct"/>
          </w:tcPr>
          <w:p w14:paraId="49D0CA2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1.8.1, 1.8.2 and 1.8.3; PowerPoint presentation</w:t>
            </w:r>
          </w:p>
        </w:tc>
        <w:tc>
          <w:tcPr>
            <w:tcW w:w="455" w:type="pct"/>
          </w:tcPr>
          <w:p w14:paraId="69E6FBF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5E65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6FFB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7FE69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63190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1917012" w14:textId="77777777" w:rsidTr="00E717A7">
        <w:tc>
          <w:tcPr>
            <w:tcW w:w="229" w:type="pct"/>
          </w:tcPr>
          <w:p w14:paraId="5EDF9B3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35329E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87C8732"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0C5B6D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1.9</w:t>
            </w:r>
          </w:p>
        </w:tc>
        <w:tc>
          <w:tcPr>
            <w:tcW w:w="650" w:type="pct"/>
          </w:tcPr>
          <w:p w14:paraId="2A731D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Stem cells</w:t>
            </w:r>
          </w:p>
        </w:tc>
        <w:tc>
          <w:tcPr>
            <w:tcW w:w="1311" w:type="pct"/>
          </w:tcPr>
          <w:p w14:paraId="1D477303"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cells as being differentiated, or as stem cells. </w:t>
            </w:r>
          </w:p>
          <w:p w14:paraId="5913EDCA"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 of stem cells in embryonic and adult animals. </w:t>
            </w:r>
          </w:p>
          <w:p w14:paraId="6C9644F5"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stem cells can be useful. </w:t>
            </w:r>
          </w:p>
        </w:tc>
        <w:tc>
          <w:tcPr>
            <w:tcW w:w="562" w:type="pct"/>
          </w:tcPr>
          <w:p w14:paraId="5BE05E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4.2.1.3</w:t>
            </w:r>
          </w:p>
        </w:tc>
        <w:tc>
          <w:tcPr>
            <w:tcW w:w="938" w:type="pct"/>
          </w:tcPr>
          <w:p w14:paraId="4992180A" w14:textId="77777777" w:rsidR="006F792B" w:rsidRPr="00E717A7" w:rsidRDefault="006F792B" w:rsidP="00E717A7">
            <w:pPr>
              <w:spacing w:after="0" w:line="240" w:lineRule="auto"/>
              <w:rPr>
                <w:rFonts w:ascii="Arial" w:hAnsi="Arial" w:cs="Arial"/>
                <w:sz w:val="18"/>
                <w:szCs w:val="18"/>
                <w:lang w:eastAsia="en-GB"/>
              </w:rPr>
            </w:pPr>
            <w:r w:rsidRPr="00E717A7">
              <w:rPr>
                <w:rFonts w:ascii="Arial" w:hAnsi="Arial" w:cs="Arial"/>
                <w:sz w:val="18"/>
                <w:szCs w:val="18"/>
                <w:lang w:eastAsia="en-GB"/>
              </w:rPr>
              <w:t>Worksheets 1.9.1 and 1.9.2; PowerPoint presentation</w:t>
            </w:r>
          </w:p>
        </w:tc>
        <w:tc>
          <w:tcPr>
            <w:tcW w:w="455" w:type="pct"/>
          </w:tcPr>
          <w:p w14:paraId="04B11F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A0628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5E4BD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AD388C1" w14:textId="77777777" w:rsidTr="00E717A7">
        <w:tc>
          <w:tcPr>
            <w:tcW w:w="229" w:type="pct"/>
          </w:tcPr>
          <w:p w14:paraId="3385361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878B1C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948D337"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29DBE0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1.10</w:t>
            </w:r>
          </w:p>
        </w:tc>
        <w:tc>
          <w:tcPr>
            <w:tcW w:w="650" w:type="pct"/>
          </w:tcPr>
          <w:p w14:paraId="733EF5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Stem cell banks</w:t>
            </w:r>
          </w:p>
        </w:tc>
        <w:tc>
          <w:tcPr>
            <w:tcW w:w="1311" w:type="pct"/>
          </w:tcPr>
          <w:p w14:paraId="516C22AA"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use of stem cells in medicine. </w:t>
            </w:r>
          </w:p>
          <w:p w14:paraId="3C7AB0E5"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risks in using stem cells. </w:t>
            </w:r>
          </w:p>
          <w:p w14:paraId="49E11290"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disadvantages of using stem cells.</w:t>
            </w:r>
          </w:p>
        </w:tc>
        <w:tc>
          <w:tcPr>
            <w:tcW w:w="562" w:type="pct"/>
          </w:tcPr>
          <w:p w14:paraId="5A92023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2E6AF0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1.10; PowerPoint presentation</w:t>
            </w:r>
          </w:p>
        </w:tc>
        <w:tc>
          <w:tcPr>
            <w:tcW w:w="455" w:type="pct"/>
          </w:tcPr>
          <w:p w14:paraId="57999B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AFC87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4E852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FC45A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85EED08" w14:textId="77777777" w:rsidTr="00E717A7">
        <w:tc>
          <w:tcPr>
            <w:tcW w:w="229" w:type="pct"/>
          </w:tcPr>
          <w:p w14:paraId="7032154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C6805DC"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DB5AF80"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4E1A8E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1.11</w:t>
            </w:r>
          </w:p>
        </w:tc>
        <w:tc>
          <w:tcPr>
            <w:tcW w:w="650" w:type="pct"/>
          </w:tcPr>
          <w:p w14:paraId="6BDAA0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Cell development</w:t>
            </w:r>
          </w:p>
        </w:tc>
        <w:tc>
          <w:tcPr>
            <w:tcW w:w="1311" w:type="pct"/>
          </w:tcPr>
          <w:p w14:paraId="3D4803E1"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Revise ideas about cell structure, cell division and stem cells. </w:t>
            </w:r>
          </w:p>
          <w:p w14:paraId="0EC9A9C8"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Apply ideas about cells to unfamiliar contexts. </w:t>
            </w:r>
          </w:p>
          <w:p w14:paraId="6983055E"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Describe how plant meristems can be used in cloning.</w:t>
            </w:r>
          </w:p>
        </w:tc>
        <w:tc>
          <w:tcPr>
            <w:tcW w:w="562" w:type="pct"/>
          </w:tcPr>
          <w:p w14:paraId="6271CB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429229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1.11.1 and 1.11.2; PowerPoint presentation</w:t>
            </w:r>
          </w:p>
        </w:tc>
        <w:tc>
          <w:tcPr>
            <w:tcW w:w="455" w:type="pct"/>
          </w:tcPr>
          <w:p w14:paraId="7C57F1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4D5E4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ACC1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A813C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AE9DA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26F1216" w14:textId="77777777" w:rsidTr="00E717A7">
        <w:tc>
          <w:tcPr>
            <w:tcW w:w="229" w:type="pct"/>
          </w:tcPr>
          <w:p w14:paraId="3CB80A3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B6DF185"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3D764F7"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394936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1.12</w:t>
            </w:r>
          </w:p>
        </w:tc>
        <w:tc>
          <w:tcPr>
            <w:tcW w:w="650" w:type="pct"/>
          </w:tcPr>
          <w:p w14:paraId="48ABF7F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Cells at work</w:t>
            </w:r>
          </w:p>
        </w:tc>
        <w:tc>
          <w:tcPr>
            <w:tcW w:w="1311" w:type="pct"/>
          </w:tcPr>
          <w:p w14:paraId="085413F3"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that all organisms respire. </w:t>
            </w:r>
          </w:p>
          <w:p w14:paraId="1C8E0F9F"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respiration as the process of making energy. </w:t>
            </w:r>
          </w:p>
          <w:p w14:paraId="10F9FF09"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Describe aerobic respiration as an exothermic reaction.</w:t>
            </w:r>
          </w:p>
        </w:tc>
        <w:tc>
          <w:tcPr>
            <w:tcW w:w="562" w:type="pct"/>
          </w:tcPr>
          <w:p w14:paraId="61B9BF8E" w14:textId="33725888"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w:t>
            </w:r>
            <w:r w:rsidR="006A3C02">
              <w:rPr>
                <w:rFonts w:ascii="Arial" w:hAnsi="Arial" w:cs="Arial"/>
                <w:sz w:val="18"/>
                <w:szCs w:val="18"/>
                <w:lang w:eastAsia="en-GB"/>
              </w:rPr>
              <w:t>4</w:t>
            </w:r>
            <w:r w:rsidRPr="00E717A7">
              <w:rPr>
                <w:rFonts w:ascii="Arial" w:hAnsi="Arial" w:cs="Arial"/>
                <w:sz w:val="18"/>
                <w:szCs w:val="18"/>
                <w:lang w:eastAsia="en-GB"/>
              </w:rPr>
              <w:t>.2.1</w:t>
            </w:r>
          </w:p>
        </w:tc>
        <w:tc>
          <w:tcPr>
            <w:tcW w:w="938" w:type="pct"/>
          </w:tcPr>
          <w:p w14:paraId="2DF688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1.12; Practical sheet 1.12; Technician’s notes 1.12; PowerPoint presentation</w:t>
            </w:r>
          </w:p>
        </w:tc>
        <w:tc>
          <w:tcPr>
            <w:tcW w:w="455" w:type="pct"/>
          </w:tcPr>
          <w:p w14:paraId="65E9D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66DFD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494257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A13F5EF" w14:textId="77777777" w:rsidTr="00E717A7">
        <w:tc>
          <w:tcPr>
            <w:tcW w:w="229" w:type="pct"/>
          </w:tcPr>
          <w:p w14:paraId="0A15C27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FD30FD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F13DAE3"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17C115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1.13</w:t>
            </w:r>
          </w:p>
        </w:tc>
        <w:tc>
          <w:tcPr>
            <w:tcW w:w="650" w:type="pct"/>
          </w:tcPr>
          <w:p w14:paraId="655EC9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Living without oxygen</w:t>
            </w:r>
          </w:p>
        </w:tc>
        <w:tc>
          <w:tcPr>
            <w:tcW w:w="1311" w:type="pct"/>
          </w:tcPr>
          <w:p w14:paraId="005A10AF" w14:textId="77777777" w:rsidR="006F792B" w:rsidRPr="00E717A7" w:rsidRDefault="006F792B" w:rsidP="006F792B">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anaerobic respiration. </w:t>
            </w:r>
          </w:p>
          <w:p w14:paraId="75FB3578" w14:textId="77777777" w:rsidR="006F792B" w:rsidRDefault="006F792B" w:rsidP="006F792B">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Compare the processes of aerobic and anaerobic respiration.</w:t>
            </w:r>
          </w:p>
          <w:p w14:paraId="413F2939" w14:textId="77777777" w:rsidR="006A3C02" w:rsidRPr="00E717A7" w:rsidRDefault="006A3C02" w:rsidP="006F792B">
            <w:pPr>
              <w:pStyle w:val="ListParagraph"/>
              <w:numPr>
                <w:ilvl w:val="0"/>
                <w:numId w:val="18"/>
              </w:numPr>
              <w:spacing w:after="0" w:line="240" w:lineRule="auto"/>
              <w:rPr>
                <w:rFonts w:ascii="Arial" w:hAnsi="Arial" w:cs="Arial"/>
                <w:sz w:val="18"/>
                <w:szCs w:val="18"/>
                <w:lang w:eastAsia="en-GB"/>
              </w:rPr>
            </w:pPr>
            <w:r w:rsidRPr="00E24BC7">
              <w:rPr>
                <w:rFonts w:ascii="Arial" w:hAnsi="Arial" w:cs="Arial"/>
                <w:sz w:val="18"/>
                <w:szCs w:val="18"/>
                <w:lang w:eastAsia="en-GB"/>
              </w:rPr>
              <w:lastRenderedPageBreak/>
              <w:t>Explain how the body removed lactic acid produced during anaerobic respiration.</w:t>
            </w:r>
          </w:p>
        </w:tc>
        <w:tc>
          <w:tcPr>
            <w:tcW w:w="562" w:type="pct"/>
          </w:tcPr>
          <w:p w14:paraId="2F1D39AA" w14:textId="584E7BBC" w:rsidR="006F792B" w:rsidRPr="00E717A7" w:rsidRDefault="006A3C02" w:rsidP="006F792B">
            <w:pPr>
              <w:spacing w:after="0" w:line="240" w:lineRule="auto"/>
              <w:rPr>
                <w:rFonts w:ascii="Arial" w:hAnsi="Arial" w:cs="Arial"/>
                <w:sz w:val="18"/>
                <w:szCs w:val="18"/>
                <w:lang w:eastAsia="en-GB"/>
              </w:rPr>
            </w:pPr>
            <w:r>
              <w:rPr>
                <w:rFonts w:ascii="ArialMT" w:hAnsi="ArialMT" w:cs="ArialMT"/>
                <w:sz w:val="20"/>
                <w:szCs w:val="20"/>
                <w:lang w:eastAsia="en-GB"/>
              </w:rPr>
              <w:lastRenderedPageBreak/>
              <w:t>4.4.2.1; 4.4.2.2</w:t>
            </w:r>
          </w:p>
        </w:tc>
        <w:tc>
          <w:tcPr>
            <w:tcW w:w="938" w:type="pct"/>
          </w:tcPr>
          <w:p w14:paraId="0F39EC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1.13; PowerPoint presentation</w:t>
            </w:r>
          </w:p>
        </w:tc>
        <w:tc>
          <w:tcPr>
            <w:tcW w:w="455" w:type="pct"/>
          </w:tcPr>
          <w:p w14:paraId="3C43F6F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666A0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A225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1F4737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69FDD6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6D6A218" w14:textId="77777777" w:rsidTr="00E717A7">
        <w:tc>
          <w:tcPr>
            <w:tcW w:w="229" w:type="pct"/>
          </w:tcPr>
          <w:p w14:paraId="7ACEAC1C"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65ADA9A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5252B2"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3B3B47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1.17</w:t>
            </w:r>
          </w:p>
        </w:tc>
        <w:tc>
          <w:tcPr>
            <w:tcW w:w="650" w:type="pct"/>
          </w:tcPr>
          <w:p w14:paraId="6C24E6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Size and number</w:t>
            </w:r>
          </w:p>
        </w:tc>
        <w:tc>
          <w:tcPr>
            <w:tcW w:w="1311" w:type="pct"/>
          </w:tcPr>
          <w:p w14:paraId="5EB34AD3"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D30483">
              <w:rPr>
                <w:rFonts w:ascii="Arial" w:hAnsi="Arial" w:cs="Arial"/>
                <w:sz w:val="18"/>
                <w:szCs w:val="18"/>
                <w:lang w:eastAsia="en-GB"/>
              </w:rPr>
              <w:t xml:space="preserve">To make estimates of the results of simple calculations, without using a calculator. </w:t>
            </w:r>
          </w:p>
          <w:p w14:paraId="1F4A6CC7"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2A0888">
              <w:rPr>
                <w:rFonts w:ascii="Arial" w:hAnsi="Arial" w:cs="Arial"/>
                <w:sz w:val="18"/>
                <w:szCs w:val="18"/>
                <w:lang w:eastAsia="en-GB"/>
              </w:rPr>
              <w:t xml:space="preserve">To use ratio and proportion to calibrate a microscope. </w:t>
            </w:r>
          </w:p>
          <w:p w14:paraId="053BC5E5"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2A0888">
              <w:rPr>
                <w:rFonts w:ascii="Arial" w:hAnsi="Arial" w:cs="Arial"/>
                <w:sz w:val="18"/>
                <w:szCs w:val="18"/>
                <w:lang w:eastAsia="en-GB"/>
              </w:rPr>
              <w:t>To recognise and use numbers in decimal and standard form.</w:t>
            </w:r>
          </w:p>
        </w:tc>
        <w:tc>
          <w:tcPr>
            <w:tcW w:w="562" w:type="pct"/>
          </w:tcPr>
          <w:p w14:paraId="61238D20" w14:textId="55EDCEC3" w:rsidR="006F792B" w:rsidRPr="00D30483" w:rsidRDefault="006F792B" w:rsidP="006F792B">
            <w:pPr>
              <w:spacing w:after="0" w:line="240" w:lineRule="auto"/>
              <w:rPr>
                <w:rFonts w:ascii="Arial" w:hAnsi="Arial" w:cs="Arial"/>
                <w:sz w:val="18"/>
                <w:szCs w:val="18"/>
                <w:lang w:eastAsia="en-GB"/>
              </w:rPr>
            </w:pPr>
          </w:p>
        </w:tc>
        <w:tc>
          <w:tcPr>
            <w:tcW w:w="938" w:type="pct"/>
          </w:tcPr>
          <w:p w14:paraId="2BE9E1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1.17.1 and 1.17.2</w:t>
            </w:r>
          </w:p>
        </w:tc>
        <w:tc>
          <w:tcPr>
            <w:tcW w:w="455" w:type="pct"/>
          </w:tcPr>
          <w:p w14:paraId="467E279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0C208D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ED964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E74D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883E4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9B77EAB" w14:textId="77777777" w:rsidTr="00EA4625">
        <w:trPr>
          <w:cantSplit/>
        </w:trPr>
        <w:tc>
          <w:tcPr>
            <w:tcW w:w="229" w:type="pct"/>
          </w:tcPr>
          <w:p w14:paraId="73152837"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DB4BA5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95D9F41"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988" w:type="pct"/>
            <w:gridSpan w:val="2"/>
          </w:tcPr>
          <w:p w14:paraId="47B35FEC"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4773BC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E0E67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08D4F692" w14:textId="77777777" w:rsidTr="00E717A7">
        <w:tc>
          <w:tcPr>
            <w:tcW w:w="5000" w:type="pct"/>
            <w:gridSpan w:val="9"/>
          </w:tcPr>
          <w:p w14:paraId="1F833D57"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2: Photosynthesis (12 lessons)</w:t>
            </w:r>
          </w:p>
        </w:tc>
      </w:tr>
      <w:tr w:rsidR="006F792B" w:rsidRPr="00E717A7" w14:paraId="66C9109A" w14:textId="77777777" w:rsidTr="00E717A7">
        <w:tc>
          <w:tcPr>
            <w:tcW w:w="229" w:type="pct"/>
          </w:tcPr>
          <w:p w14:paraId="6D03E8D9"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A08B44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AFA0EB2"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76128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w:t>
            </w:r>
          </w:p>
        </w:tc>
        <w:tc>
          <w:tcPr>
            <w:tcW w:w="650" w:type="pct"/>
          </w:tcPr>
          <w:p w14:paraId="40DA4B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photosynthesis</w:t>
            </w:r>
          </w:p>
        </w:tc>
        <w:tc>
          <w:tcPr>
            <w:tcW w:w="1311" w:type="pct"/>
          </w:tcPr>
          <w:p w14:paraId="1199028F"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raw materials and products of photosynthesis. </w:t>
            </w:r>
          </w:p>
          <w:p w14:paraId="3603DA74"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photosynthesis by an equation. </w:t>
            </w:r>
          </w:p>
          <w:p w14:paraId="4CE057F3"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Explain gas exchange in leaves.</w:t>
            </w:r>
          </w:p>
        </w:tc>
        <w:tc>
          <w:tcPr>
            <w:tcW w:w="562" w:type="pct"/>
          </w:tcPr>
          <w:p w14:paraId="559AEDE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4.4.1.1</w:t>
            </w:r>
          </w:p>
        </w:tc>
        <w:tc>
          <w:tcPr>
            <w:tcW w:w="938" w:type="pct"/>
          </w:tcPr>
          <w:p w14:paraId="33A49A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 Practical sheet 2.1; Technician’s notes 2.1</w:t>
            </w:r>
          </w:p>
        </w:tc>
        <w:tc>
          <w:tcPr>
            <w:tcW w:w="455" w:type="pct"/>
          </w:tcPr>
          <w:p w14:paraId="4CB85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7F6BF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00F43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AC08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8D56650" w14:textId="77777777" w:rsidTr="00E717A7">
        <w:tc>
          <w:tcPr>
            <w:tcW w:w="229" w:type="pct"/>
          </w:tcPr>
          <w:p w14:paraId="4A8ECEB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39D3C76"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2256FFB"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1145C6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2.2</w:t>
            </w:r>
          </w:p>
        </w:tc>
        <w:tc>
          <w:tcPr>
            <w:tcW w:w="650" w:type="pct"/>
          </w:tcPr>
          <w:p w14:paraId="3CD740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photosynthesis</w:t>
            </w:r>
          </w:p>
        </w:tc>
        <w:tc>
          <w:tcPr>
            <w:tcW w:w="1311" w:type="pct"/>
          </w:tcPr>
          <w:p w14:paraId="28C654F2" w14:textId="77777777" w:rsidR="006F792B" w:rsidRPr="00E717A7" w:rsidRDefault="006F792B" w:rsidP="006F792B">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photosynthesis. </w:t>
            </w:r>
          </w:p>
          <w:p w14:paraId="5BB583C8" w14:textId="77777777" w:rsidR="006F792B" w:rsidRPr="00E717A7" w:rsidRDefault="006F792B" w:rsidP="006F792B">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Explain how plants use the glucose they produce.</w:t>
            </w:r>
          </w:p>
        </w:tc>
        <w:tc>
          <w:tcPr>
            <w:tcW w:w="562" w:type="pct"/>
          </w:tcPr>
          <w:p w14:paraId="5D8D6E8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4.4.1.1; 4.2.3.2</w:t>
            </w:r>
            <w:r w:rsidR="006A3C02">
              <w:rPr>
                <w:rFonts w:ascii="Arial" w:hAnsi="Arial" w:cs="Arial"/>
                <w:sz w:val="18"/>
                <w:szCs w:val="18"/>
                <w:lang w:eastAsia="en-GB"/>
              </w:rPr>
              <w:t>;</w:t>
            </w:r>
            <w:r w:rsidR="005E75D8">
              <w:rPr>
                <w:rFonts w:ascii="Arial" w:hAnsi="Arial" w:cs="Arial"/>
                <w:sz w:val="18"/>
                <w:szCs w:val="18"/>
                <w:lang w:eastAsia="en-GB"/>
              </w:rPr>
              <w:t xml:space="preserve"> </w:t>
            </w:r>
            <w:r w:rsidR="005E75D8">
              <w:rPr>
                <w:rFonts w:ascii="Arial" w:hAnsi="Arial" w:cs="Arial"/>
                <w:sz w:val="20"/>
                <w:szCs w:val="20"/>
                <w:lang w:eastAsia="en-GB"/>
              </w:rPr>
              <w:t>4.4.1.3</w:t>
            </w:r>
            <w:r w:rsidR="006A3C02">
              <w:rPr>
                <w:rFonts w:ascii="Arial" w:hAnsi="Arial" w:cs="Arial"/>
                <w:sz w:val="20"/>
                <w:szCs w:val="20"/>
                <w:lang w:eastAsia="en-GB"/>
              </w:rPr>
              <w:t xml:space="preserve"> </w:t>
            </w:r>
          </w:p>
        </w:tc>
        <w:tc>
          <w:tcPr>
            <w:tcW w:w="938" w:type="pct"/>
          </w:tcPr>
          <w:p w14:paraId="15D596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2.2; Technician’s notes 2.2</w:t>
            </w:r>
          </w:p>
        </w:tc>
        <w:tc>
          <w:tcPr>
            <w:tcW w:w="455" w:type="pct"/>
          </w:tcPr>
          <w:p w14:paraId="3DEDDB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90180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B1E6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891E0F4" w14:textId="77777777" w:rsidTr="00E717A7">
        <w:tc>
          <w:tcPr>
            <w:tcW w:w="229" w:type="pct"/>
          </w:tcPr>
          <w:p w14:paraId="6DC2D01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B5278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BAD3A3"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275613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2.3</w:t>
            </w:r>
          </w:p>
        </w:tc>
        <w:tc>
          <w:tcPr>
            <w:tcW w:w="650" w:type="pct"/>
          </w:tcPr>
          <w:p w14:paraId="2C403F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leaves</w:t>
            </w:r>
          </w:p>
        </w:tc>
        <w:tc>
          <w:tcPr>
            <w:tcW w:w="1311" w:type="pct"/>
          </w:tcPr>
          <w:p w14:paraId="37DE9A9D"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internal structures of a leaf. </w:t>
            </w:r>
          </w:p>
          <w:p w14:paraId="71DE3BA5"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a leaf is adapted for photosynthesis. </w:t>
            </w:r>
          </w:p>
          <w:p w14:paraId="75A31523"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Recall that chlorophyll pigments in chloroplasts absorb light energy for photosynthesis.</w:t>
            </w:r>
          </w:p>
        </w:tc>
        <w:tc>
          <w:tcPr>
            <w:tcW w:w="562" w:type="pct"/>
          </w:tcPr>
          <w:p w14:paraId="0C6EC4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4.2.3.1</w:t>
            </w:r>
          </w:p>
        </w:tc>
        <w:tc>
          <w:tcPr>
            <w:tcW w:w="938" w:type="pct"/>
          </w:tcPr>
          <w:p w14:paraId="107ABB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2.3.1, 2.3.2 and Technician’s notes 2.3</w:t>
            </w:r>
          </w:p>
        </w:tc>
        <w:tc>
          <w:tcPr>
            <w:tcW w:w="455" w:type="pct"/>
          </w:tcPr>
          <w:p w14:paraId="4F6C2B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3BC93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46AC0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E658A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6F792B" w:rsidRPr="00E717A7" w14:paraId="5D33828E" w14:textId="77777777" w:rsidTr="00E717A7">
        <w:tc>
          <w:tcPr>
            <w:tcW w:w="229" w:type="pct"/>
          </w:tcPr>
          <w:p w14:paraId="6F6FD0B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2FA6379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6B0AB73"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12AE28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2.4</w:t>
            </w:r>
          </w:p>
        </w:tc>
        <w:tc>
          <w:tcPr>
            <w:tcW w:w="650" w:type="pct"/>
          </w:tcPr>
          <w:p w14:paraId="3E5C57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light intensity on the rate of photosynthesis using an aquatic organism such as pondweed</w:t>
            </w:r>
          </w:p>
        </w:tc>
        <w:tc>
          <w:tcPr>
            <w:tcW w:w="1311" w:type="pct"/>
          </w:tcPr>
          <w:p w14:paraId="779ABE4F"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manage variables. </w:t>
            </w:r>
          </w:p>
          <w:p w14:paraId="0683E273"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Process data and identify outliers. </w:t>
            </w:r>
          </w:p>
          <w:p w14:paraId="0C931219"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Evaluate an experimental process.</w:t>
            </w:r>
          </w:p>
        </w:tc>
        <w:tc>
          <w:tcPr>
            <w:tcW w:w="562" w:type="pct"/>
          </w:tcPr>
          <w:p w14:paraId="012A050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440F9D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2.4; Practical sheets 2.4.1, 2.4.2 and 2.4.3; Technician’s notes 2.4</w:t>
            </w:r>
          </w:p>
        </w:tc>
        <w:tc>
          <w:tcPr>
            <w:tcW w:w="455" w:type="pct"/>
          </w:tcPr>
          <w:p w14:paraId="260729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BDB54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84FE5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C1E9B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BA2D3FE" w14:textId="77777777" w:rsidTr="00E717A7">
        <w:trPr>
          <w:cantSplit/>
        </w:trPr>
        <w:tc>
          <w:tcPr>
            <w:tcW w:w="229" w:type="pct"/>
          </w:tcPr>
          <w:p w14:paraId="1C247BC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EADFE6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4057F39"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51EE84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2.5</w:t>
            </w:r>
          </w:p>
        </w:tc>
        <w:tc>
          <w:tcPr>
            <w:tcW w:w="650" w:type="pct"/>
          </w:tcPr>
          <w:p w14:paraId="46573D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Increasing photosynthesis</w:t>
            </w:r>
          </w:p>
        </w:tc>
        <w:tc>
          <w:tcPr>
            <w:tcW w:w="1311" w:type="pct"/>
          </w:tcPr>
          <w:p w14:paraId="1BCF8C80"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photosynthesis. </w:t>
            </w:r>
          </w:p>
          <w:p w14:paraId="044DC89F"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Interpret data about the rate of photosynthesis. </w:t>
            </w:r>
          </w:p>
          <w:p w14:paraId="37161F21"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Explain the interaction of factors in limiting the rate of photosynthesis.</w:t>
            </w:r>
          </w:p>
        </w:tc>
        <w:tc>
          <w:tcPr>
            <w:tcW w:w="562" w:type="pct"/>
          </w:tcPr>
          <w:p w14:paraId="66B504A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497FBE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2.5; Technician’s notes 2.5</w:t>
            </w:r>
          </w:p>
        </w:tc>
        <w:tc>
          <w:tcPr>
            <w:tcW w:w="455" w:type="pct"/>
          </w:tcPr>
          <w:p w14:paraId="44B374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37D8A2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22A4B9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11D1A57" w14:textId="77777777" w:rsidTr="00E717A7">
        <w:tc>
          <w:tcPr>
            <w:tcW w:w="229" w:type="pct"/>
          </w:tcPr>
          <w:p w14:paraId="10ABA61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0FB2FF"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952B708"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454471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2.6</w:t>
            </w:r>
          </w:p>
        </w:tc>
        <w:tc>
          <w:tcPr>
            <w:tcW w:w="650" w:type="pct"/>
          </w:tcPr>
          <w:p w14:paraId="6DD401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Increasing food production</w:t>
            </w:r>
          </w:p>
        </w:tc>
        <w:tc>
          <w:tcPr>
            <w:tcW w:w="1311" w:type="pct"/>
          </w:tcPr>
          <w:p w14:paraId="7951C6A7" w14:textId="726112F5" w:rsidR="005E75D8" w:rsidRPr="00E24BC7" w:rsidRDefault="005E75D8" w:rsidP="00E24BC7">
            <w:pPr>
              <w:pStyle w:val="ListParagraph"/>
              <w:numPr>
                <w:ilvl w:val="0"/>
                <w:numId w:val="27"/>
              </w:numPr>
              <w:spacing w:after="0" w:line="240" w:lineRule="auto"/>
              <w:rPr>
                <w:rFonts w:ascii="Arial" w:hAnsi="Arial" w:cs="Arial"/>
                <w:sz w:val="18"/>
                <w:szCs w:val="18"/>
                <w:lang w:eastAsia="en-GB"/>
              </w:rPr>
            </w:pPr>
            <w:r w:rsidRPr="00E24BC7">
              <w:rPr>
                <w:rFonts w:ascii="Arial" w:hAnsi="Arial" w:cs="Arial"/>
                <w:sz w:val="18"/>
                <w:szCs w:val="18"/>
                <w:lang w:eastAsia="en-GB"/>
              </w:rPr>
              <w:t>Explain how factors that increase food production can be controlled.</w:t>
            </w:r>
          </w:p>
          <w:p w14:paraId="513EEF7A" w14:textId="4405FD9E" w:rsidR="005E75D8" w:rsidRPr="00E24BC7" w:rsidRDefault="005E75D8" w:rsidP="00E24BC7">
            <w:pPr>
              <w:pStyle w:val="ListParagraph"/>
              <w:numPr>
                <w:ilvl w:val="0"/>
                <w:numId w:val="27"/>
              </w:numPr>
              <w:spacing w:after="0" w:line="240" w:lineRule="auto"/>
              <w:rPr>
                <w:rFonts w:ascii="Arial" w:hAnsi="Arial" w:cs="Arial"/>
                <w:sz w:val="18"/>
                <w:szCs w:val="18"/>
                <w:lang w:eastAsia="en-GB"/>
              </w:rPr>
            </w:pPr>
            <w:r w:rsidRPr="00E24BC7">
              <w:rPr>
                <w:rFonts w:ascii="Arial" w:hAnsi="Arial" w:cs="Arial"/>
                <w:sz w:val="18"/>
                <w:szCs w:val="18"/>
                <w:lang w:eastAsia="en-GB"/>
              </w:rPr>
              <w:t>Evaluate the benefits of manipulating the environment to increase food production.</w:t>
            </w:r>
          </w:p>
          <w:p w14:paraId="64531765" w14:textId="26239C2F" w:rsidR="006F792B" w:rsidRPr="00E717A7" w:rsidRDefault="005E75D8" w:rsidP="006F792B">
            <w:pPr>
              <w:pStyle w:val="ListParagraph"/>
              <w:numPr>
                <w:ilvl w:val="0"/>
                <w:numId w:val="28"/>
              </w:numPr>
              <w:spacing w:after="0" w:line="240" w:lineRule="auto"/>
              <w:rPr>
                <w:rFonts w:ascii="Arial" w:hAnsi="Arial" w:cs="Arial"/>
                <w:sz w:val="18"/>
                <w:szCs w:val="18"/>
                <w:lang w:eastAsia="en-GB"/>
              </w:rPr>
            </w:pPr>
            <w:r w:rsidRPr="00E24BC7">
              <w:rPr>
                <w:rFonts w:ascii="Arial" w:hAnsi="Arial" w:cs="Arial"/>
                <w:sz w:val="18"/>
                <w:szCs w:val="18"/>
                <w:lang w:eastAsia="en-GB"/>
              </w:rPr>
              <w:t>Understand and use inverse square law and light intensity in the context of photosynthesis.</w:t>
            </w:r>
          </w:p>
        </w:tc>
        <w:tc>
          <w:tcPr>
            <w:tcW w:w="562" w:type="pct"/>
          </w:tcPr>
          <w:p w14:paraId="62B56F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657545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2.6; Technician’s notes 2.6</w:t>
            </w:r>
          </w:p>
        </w:tc>
        <w:tc>
          <w:tcPr>
            <w:tcW w:w="455" w:type="pct"/>
          </w:tcPr>
          <w:p w14:paraId="5EF1FA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418E1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9817D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7CA317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72D785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449E68C" w14:textId="77777777" w:rsidTr="00E717A7">
        <w:tc>
          <w:tcPr>
            <w:tcW w:w="229" w:type="pct"/>
          </w:tcPr>
          <w:p w14:paraId="6488535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CF24BB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64F3871"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383531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2.7</w:t>
            </w:r>
          </w:p>
        </w:tc>
        <w:tc>
          <w:tcPr>
            <w:tcW w:w="650" w:type="pct"/>
          </w:tcPr>
          <w:p w14:paraId="6BAB606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Diffusion in living systems</w:t>
            </w:r>
          </w:p>
        </w:tc>
        <w:tc>
          <w:tcPr>
            <w:tcW w:w="1311" w:type="pct"/>
          </w:tcPr>
          <w:p w14:paraId="289F762A" w14:textId="77777777" w:rsidR="006F792B" w:rsidRPr="00E717A7" w:rsidRDefault="006F792B" w:rsidP="006F792B">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concentration gradients to explain the direction of diffusion. </w:t>
            </w:r>
          </w:p>
          <w:p w14:paraId="0884FC35" w14:textId="77777777" w:rsidR="006F792B" w:rsidRPr="00E717A7" w:rsidRDefault="006F792B" w:rsidP="006F792B">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Apply the principles of diffusion to movement of different substances in plants.</w:t>
            </w:r>
          </w:p>
        </w:tc>
        <w:tc>
          <w:tcPr>
            <w:tcW w:w="562" w:type="pct"/>
          </w:tcPr>
          <w:p w14:paraId="70CC33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64E6628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2.7.1, 2.7.2 and 2.7.3; Practical sheet 2.7; Technician’s notes 2.7</w:t>
            </w:r>
          </w:p>
        </w:tc>
        <w:tc>
          <w:tcPr>
            <w:tcW w:w="455" w:type="pct"/>
          </w:tcPr>
          <w:p w14:paraId="756000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F005F0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C4A8D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28E7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34FB7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Video</w:t>
            </w:r>
          </w:p>
        </w:tc>
      </w:tr>
      <w:tr w:rsidR="006F792B" w:rsidRPr="00E717A7" w14:paraId="6F65CCAF" w14:textId="77777777" w:rsidTr="00E717A7">
        <w:tc>
          <w:tcPr>
            <w:tcW w:w="229" w:type="pct"/>
          </w:tcPr>
          <w:p w14:paraId="721E4480"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0E36D2D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842808D"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5A4A9F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2.8</w:t>
            </w:r>
          </w:p>
        </w:tc>
        <w:tc>
          <w:tcPr>
            <w:tcW w:w="650" w:type="pct"/>
          </w:tcPr>
          <w:p w14:paraId="7BCC48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stomata</w:t>
            </w:r>
          </w:p>
        </w:tc>
        <w:tc>
          <w:tcPr>
            <w:tcW w:w="1311" w:type="pct"/>
          </w:tcPr>
          <w:p w14:paraId="66F3C5A0"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transpiration in plants. </w:t>
            </w:r>
          </w:p>
          <w:p w14:paraId="30F174DA"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structure and function of stomata. </w:t>
            </w:r>
          </w:p>
          <w:p w14:paraId="3A1C8DFC"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Explain the relationship between transpiration and leaf structure.</w:t>
            </w:r>
          </w:p>
        </w:tc>
        <w:tc>
          <w:tcPr>
            <w:tcW w:w="562" w:type="pct"/>
          </w:tcPr>
          <w:p w14:paraId="747FDE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688C976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2.8; Practical sheet 2.8; Technician’s notes 2.8</w:t>
            </w:r>
          </w:p>
        </w:tc>
        <w:tc>
          <w:tcPr>
            <w:tcW w:w="455" w:type="pct"/>
          </w:tcPr>
          <w:p w14:paraId="749977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E8D39D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AF0B5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F66A2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6038794" w14:textId="77777777" w:rsidTr="00E717A7">
        <w:tc>
          <w:tcPr>
            <w:tcW w:w="229" w:type="pct"/>
          </w:tcPr>
          <w:p w14:paraId="2F6A3E7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9EB8D30"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942D1F"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5B93F1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2.9</w:t>
            </w:r>
          </w:p>
        </w:tc>
        <w:tc>
          <w:tcPr>
            <w:tcW w:w="650" w:type="pct"/>
          </w:tcPr>
          <w:p w14:paraId="55A1C3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Moving water</w:t>
            </w:r>
          </w:p>
        </w:tc>
        <w:tc>
          <w:tcPr>
            <w:tcW w:w="1311" w:type="pct"/>
          </w:tcPr>
          <w:p w14:paraId="39D51A34"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and function of xylem and roots.</w:t>
            </w:r>
          </w:p>
          <w:p w14:paraId="3F5B1289"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xylem and roots are adapted to absorb water. </w:t>
            </w:r>
          </w:p>
          <w:p w14:paraId="23E2DCDA"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plants in flooded or waterlogged soil die. </w:t>
            </w:r>
          </w:p>
          <w:p w14:paraId="513F4AD2"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Explain how wilting occurs.</w:t>
            </w:r>
          </w:p>
        </w:tc>
        <w:tc>
          <w:tcPr>
            <w:tcW w:w="562" w:type="pct"/>
          </w:tcPr>
          <w:p w14:paraId="042639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4987FD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2.9.1, 2.9.2 and 2.9.3; Practical sheet 2.9; Technician’s notes 2.9</w:t>
            </w:r>
          </w:p>
        </w:tc>
        <w:tc>
          <w:tcPr>
            <w:tcW w:w="455" w:type="pct"/>
          </w:tcPr>
          <w:p w14:paraId="011CB1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CD27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D7EEC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9329ED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363B36A" w14:textId="77777777" w:rsidTr="00E717A7">
        <w:tc>
          <w:tcPr>
            <w:tcW w:w="229" w:type="pct"/>
          </w:tcPr>
          <w:p w14:paraId="5074EF7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11372A3"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22198DA"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6DF1C1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2.10</w:t>
            </w:r>
          </w:p>
        </w:tc>
        <w:tc>
          <w:tcPr>
            <w:tcW w:w="650" w:type="pct"/>
          </w:tcPr>
          <w:p w14:paraId="6E9A4C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transpiration</w:t>
            </w:r>
          </w:p>
        </w:tc>
        <w:tc>
          <w:tcPr>
            <w:tcW w:w="1311" w:type="pct"/>
          </w:tcPr>
          <w:p w14:paraId="30696F88" w14:textId="77777777" w:rsidR="006F792B" w:rsidRPr="00E717A7" w:rsidRDefault="006F792B" w:rsidP="006F792B">
            <w:pPr>
              <w:pStyle w:val="ListParagraph"/>
              <w:numPr>
                <w:ilvl w:val="0"/>
                <w:numId w:val="33"/>
              </w:numPr>
              <w:spacing w:after="0" w:line="240" w:lineRule="auto"/>
              <w:rPr>
                <w:rFonts w:ascii="Arial" w:hAnsi="Arial" w:cs="Arial"/>
                <w:sz w:val="18"/>
                <w:szCs w:val="18"/>
                <w:lang w:eastAsia="en-GB"/>
              </w:rPr>
            </w:pPr>
            <w:r w:rsidRPr="00E717A7">
              <w:rPr>
                <w:rFonts w:ascii="Arial" w:hAnsi="Arial" w:cs="Arial"/>
                <w:sz w:val="18"/>
                <w:szCs w:val="18"/>
                <w:lang w:eastAsia="en-GB"/>
              </w:rPr>
              <w:t>Describe how transpiration is affected by different factors.</w:t>
            </w:r>
          </w:p>
          <w:p w14:paraId="57E880C2"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water in the xylem.</w:t>
            </w:r>
          </w:p>
        </w:tc>
        <w:tc>
          <w:tcPr>
            <w:tcW w:w="562" w:type="pct"/>
          </w:tcPr>
          <w:p w14:paraId="0DA06FD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14:paraId="5EEF4B0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2.10; Practical sheet 2.10; Technician’s notes 2.10</w:t>
            </w:r>
          </w:p>
        </w:tc>
        <w:tc>
          <w:tcPr>
            <w:tcW w:w="455" w:type="pct"/>
          </w:tcPr>
          <w:p w14:paraId="1D1DD6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CB45A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08DE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540009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213A52E2" w14:textId="77777777" w:rsidTr="00E717A7">
        <w:tc>
          <w:tcPr>
            <w:tcW w:w="229" w:type="pct"/>
          </w:tcPr>
          <w:p w14:paraId="62E6CE6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B8A6BD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858DA93"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23C5F2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2.11</w:t>
            </w:r>
          </w:p>
        </w:tc>
        <w:tc>
          <w:tcPr>
            <w:tcW w:w="650" w:type="pct"/>
          </w:tcPr>
          <w:p w14:paraId="7BEF1B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Moving sugar</w:t>
            </w:r>
          </w:p>
        </w:tc>
        <w:tc>
          <w:tcPr>
            <w:tcW w:w="1311" w:type="pct"/>
          </w:tcPr>
          <w:p w14:paraId="1F10D88E"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movement of sugar in a plant as translocation. </w:t>
            </w:r>
          </w:p>
          <w:p w14:paraId="645082F2"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phloem is adapted to its function in the plant. </w:t>
            </w:r>
          </w:p>
          <w:p w14:paraId="7FBC6310"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sugars around the plant.</w:t>
            </w:r>
          </w:p>
        </w:tc>
        <w:tc>
          <w:tcPr>
            <w:tcW w:w="562" w:type="pct"/>
          </w:tcPr>
          <w:p w14:paraId="7931654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14:paraId="770665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2.11; Technician’s notes 2.11</w:t>
            </w:r>
          </w:p>
        </w:tc>
        <w:tc>
          <w:tcPr>
            <w:tcW w:w="455" w:type="pct"/>
          </w:tcPr>
          <w:p w14:paraId="4B82E8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82EECD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B3FFF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22532307" w14:textId="77777777" w:rsidTr="00E717A7">
        <w:tc>
          <w:tcPr>
            <w:tcW w:w="229" w:type="pct"/>
          </w:tcPr>
          <w:p w14:paraId="558A591B"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78932B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56B11B0"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17924E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2.12</w:t>
            </w:r>
          </w:p>
        </w:tc>
        <w:tc>
          <w:tcPr>
            <w:tcW w:w="650" w:type="pct"/>
          </w:tcPr>
          <w:p w14:paraId="62E5DB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Surface area to volume ratio</w:t>
            </w:r>
          </w:p>
        </w:tc>
        <w:tc>
          <w:tcPr>
            <w:tcW w:w="1311" w:type="pct"/>
          </w:tcPr>
          <w:p w14:paraId="271CCD1C"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 area and volume. </w:t>
            </w:r>
          </w:p>
          <w:p w14:paraId="16F5749B"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surface-area-to-volume ratio. </w:t>
            </w:r>
          </w:p>
          <w:p w14:paraId="61871215"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Know how to apply ideas about surface area and volume.</w:t>
            </w:r>
          </w:p>
        </w:tc>
        <w:tc>
          <w:tcPr>
            <w:tcW w:w="562" w:type="pct"/>
          </w:tcPr>
          <w:p w14:paraId="15CD9D2D" w14:textId="3F2B8CA5" w:rsidR="006F792B" w:rsidRPr="00E717A7" w:rsidRDefault="006F792B" w:rsidP="006F792B">
            <w:pPr>
              <w:spacing w:after="0" w:line="240" w:lineRule="auto"/>
              <w:rPr>
                <w:rFonts w:ascii="Arial" w:hAnsi="Arial" w:cs="Arial"/>
                <w:sz w:val="18"/>
                <w:szCs w:val="18"/>
                <w:lang w:eastAsia="en-GB"/>
              </w:rPr>
            </w:pPr>
          </w:p>
        </w:tc>
        <w:tc>
          <w:tcPr>
            <w:tcW w:w="938" w:type="pct"/>
          </w:tcPr>
          <w:p w14:paraId="0C13904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2.12</w:t>
            </w:r>
          </w:p>
        </w:tc>
        <w:tc>
          <w:tcPr>
            <w:tcW w:w="455" w:type="pct"/>
          </w:tcPr>
          <w:p w14:paraId="6591DD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E510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AE13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463715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A405D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E312784" w14:textId="77777777" w:rsidTr="00EA4625">
        <w:tc>
          <w:tcPr>
            <w:tcW w:w="229" w:type="pct"/>
          </w:tcPr>
          <w:p w14:paraId="6A738DB8"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6E10C54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46E05AC"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988" w:type="pct"/>
            <w:gridSpan w:val="2"/>
          </w:tcPr>
          <w:p w14:paraId="5BDC6422"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30FA65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11801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60F626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E717A7" w:rsidRPr="00E717A7" w14:paraId="26486E2B" w14:textId="77777777" w:rsidTr="00E717A7">
        <w:trPr>
          <w:trHeight w:val="85"/>
        </w:trPr>
        <w:tc>
          <w:tcPr>
            <w:tcW w:w="5000" w:type="pct"/>
            <w:gridSpan w:val="9"/>
          </w:tcPr>
          <w:p w14:paraId="1EC5D350"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3: Moving and changing materials (18 lessons)</w:t>
            </w:r>
          </w:p>
        </w:tc>
      </w:tr>
      <w:tr w:rsidR="006F792B" w:rsidRPr="00E717A7" w14:paraId="30EC81F0" w14:textId="77777777" w:rsidTr="00E717A7">
        <w:tc>
          <w:tcPr>
            <w:tcW w:w="229" w:type="pct"/>
          </w:tcPr>
          <w:p w14:paraId="43B733C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649153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CBF5E89"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749A5D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w:t>
            </w:r>
          </w:p>
        </w:tc>
        <w:tc>
          <w:tcPr>
            <w:tcW w:w="650" w:type="pct"/>
          </w:tcPr>
          <w:p w14:paraId="610D45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water movement</w:t>
            </w:r>
          </w:p>
        </w:tc>
        <w:tc>
          <w:tcPr>
            <w:tcW w:w="1311" w:type="pct"/>
          </w:tcPr>
          <w:p w14:paraId="5530635E"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water moves by osmosis in living tissues. </w:t>
            </w:r>
          </w:p>
          <w:p w14:paraId="3C60F081"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osmosis. </w:t>
            </w:r>
          </w:p>
          <w:p w14:paraId="6DF75928"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Explain what the term ‘partially permeable membrane’ means.</w:t>
            </w:r>
          </w:p>
        </w:tc>
        <w:tc>
          <w:tcPr>
            <w:tcW w:w="562" w:type="pct"/>
          </w:tcPr>
          <w:p w14:paraId="45243A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19EA30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 Practical sheet 3.1; Technician’s notes 3.1</w:t>
            </w:r>
          </w:p>
        </w:tc>
        <w:tc>
          <w:tcPr>
            <w:tcW w:w="455" w:type="pct"/>
          </w:tcPr>
          <w:p w14:paraId="484B86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64CA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B37A9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571FC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B6C8796" w14:textId="77777777" w:rsidTr="00E717A7">
        <w:tc>
          <w:tcPr>
            <w:tcW w:w="229" w:type="pct"/>
          </w:tcPr>
          <w:p w14:paraId="7C41A68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D9EA12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998FE74"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0D6685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3.2</w:t>
            </w:r>
          </w:p>
        </w:tc>
        <w:tc>
          <w:tcPr>
            <w:tcW w:w="650" w:type="pct"/>
          </w:tcPr>
          <w:p w14:paraId="3113C6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a range of concentrations of salt or sugar solutions on the mass of plant tissue</w:t>
            </w:r>
          </w:p>
        </w:tc>
        <w:tc>
          <w:tcPr>
            <w:tcW w:w="1311" w:type="pct"/>
          </w:tcPr>
          <w:p w14:paraId="5EA61D2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scientific ideas to develop a hypothesis.</w:t>
            </w:r>
          </w:p>
          <w:p w14:paraId="25B8A66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a hypothesis.</w:t>
            </w:r>
          </w:p>
          <w:p w14:paraId="37D56DD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Draw conclusions from data and compare these with hypotheses made.</w:t>
            </w:r>
          </w:p>
        </w:tc>
        <w:tc>
          <w:tcPr>
            <w:tcW w:w="562" w:type="pct"/>
          </w:tcPr>
          <w:p w14:paraId="11E41E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7769B0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3.2; Practical sheets 3.2.1 and 3.2.2; Technician’s notes 3.2</w:t>
            </w:r>
          </w:p>
        </w:tc>
        <w:tc>
          <w:tcPr>
            <w:tcW w:w="455" w:type="pct"/>
          </w:tcPr>
          <w:p w14:paraId="2CA704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E68CA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528F92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FEB28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A6534A9" w14:textId="77777777" w:rsidTr="00E717A7">
        <w:tc>
          <w:tcPr>
            <w:tcW w:w="229" w:type="pct"/>
          </w:tcPr>
          <w:p w14:paraId="0D9A71EB"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910F18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A0F9C5F"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63EE9C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3.3</w:t>
            </w:r>
          </w:p>
        </w:tc>
        <w:tc>
          <w:tcPr>
            <w:tcW w:w="650" w:type="pct"/>
          </w:tcPr>
          <w:p w14:paraId="53FA09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active transport</w:t>
            </w:r>
          </w:p>
        </w:tc>
        <w:tc>
          <w:tcPr>
            <w:tcW w:w="1311" w:type="pct"/>
          </w:tcPr>
          <w:p w14:paraId="3A4D1EA5"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active transport. </w:t>
            </w:r>
          </w:p>
          <w:p w14:paraId="3B9D712A"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active transport is different from diffusion and osmosis. </w:t>
            </w:r>
          </w:p>
          <w:p w14:paraId="220B2E34"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Explain why active transport is important.</w:t>
            </w:r>
          </w:p>
        </w:tc>
        <w:tc>
          <w:tcPr>
            <w:tcW w:w="562" w:type="pct"/>
          </w:tcPr>
          <w:p w14:paraId="21F841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14:paraId="4BF4D5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3.3; Technician’s notes 3.3</w:t>
            </w:r>
          </w:p>
        </w:tc>
        <w:tc>
          <w:tcPr>
            <w:tcW w:w="455" w:type="pct"/>
          </w:tcPr>
          <w:p w14:paraId="0AA373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B9484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BBC1B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740AC7A" w14:textId="77777777" w:rsidTr="00E717A7">
        <w:tc>
          <w:tcPr>
            <w:tcW w:w="229" w:type="pct"/>
          </w:tcPr>
          <w:p w14:paraId="67A1E074"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82CB0A9"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5821A29"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1B327D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3.4</w:t>
            </w:r>
          </w:p>
        </w:tc>
        <w:tc>
          <w:tcPr>
            <w:tcW w:w="650" w:type="pct"/>
          </w:tcPr>
          <w:p w14:paraId="7B0FD7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Key concept: Investigating the </w:t>
            </w:r>
            <w:r w:rsidRPr="00E717A7">
              <w:rPr>
                <w:rFonts w:ascii="Arial" w:hAnsi="Arial" w:cs="Arial"/>
                <w:sz w:val="18"/>
                <w:szCs w:val="18"/>
                <w:lang w:eastAsia="en-GB"/>
              </w:rPr>
              <w:lastRenderedPageBreak/>
              <w:t>need for transport systems</w:t>
            </w:r>
          </w:p>
        </w:tc>
        <w:tc>
          <w:tcPr>
            <w:tcW w:w="1311" w:type="pct"/>
          </w:tcPr>
          <w:p w14:paraId="29CCB555" w14:textId="77777777" w:rsidR="005E75D8"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Describe the need for transport systems. </w:t>
            </w:r>
          </w:p>
          <w:p w14:paraId="2D553C72" w14:textId="77777777" w:rsidR="005E75D8"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Describe how the effectiveness of an exchange surface can be increased. </w:t>
            </w:r>
          </w:p>
          <w:p w14:paraId="39FCAE9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in terms of surface-area-to-volume ratios the need for transport systems</w:t>
            </w:r>
          </w:p>
        </w:tc>
        <w:tc>
          <w:tcPr>
            <w:tcW w:w="562" w:type="pct"/>
          </w:tcPr>
          <w:p w14:paraId="2DC2B4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4.1.3.1</w:t>
            </w:r>
          </w:p>
        </w:tc>
        <w:tc>
          <w:tcPr>
            <w:tcW w:w="938" w:type="pct"/>
          </w:tcPr>
          <w:p w14:paraId="2185A8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3.4; Practical sheet 3.4; Technician’s notes 3.4</w:t>
            </w:r>
          </w:p>
        </w:tc>
        <w:tc>
          <w:tcPr>
            <w:tcW w:w="455" w:type="pct"/>
          </w:tcPr>
          <w:p w14:paraId="1F99B99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77228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184E0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01B847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59B70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EA9293" w14:textId="77777777" w:rsidTr="00E717A7">
        <w:tc>
          <w:tcPr>
            <w:tcW w:w="229" w:type="pct"/>
          </w:tcPr>
          <w:p w14:paraId="5725761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32F81C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091B48F"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50C8BD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3.5</w:t>
            </w:r>
          </w:p>
        </w:tc>
        <w:tc>
          <w:tcPr>
            <w:tcW w:w="650" w:type="pct"/>
          </w:tcPr>
          <w:p w14:paraId="402AD6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enzymes</w:t>
            </w:r>
          </w:p>
        </w:tc>
        <w:tc>
          <w:tcPr>
            <w:tcW w:w="1311" w:type="pct"/>
          </w:tcPr>
          <w:p w14:paraId="467DAA0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enzymes are and how they work. </w:t>
            </w:r>
          </w:p>
          <w:p w14:paraId="5DF0379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lock-and-key theory. </w:t>
            </w:r>
          </w:p>
          <w:p w14:paraId="63926BE8"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Use the collision theory to explain enzyme action.</w:t>
            </w:r>
          </w:p>
        </w:tc>
        <w:tc>
          <w:tcPr>
            <w:tcW w:w="562" w:type="pct"/>
          </w:tcPr>
          <w:p w14:paraId="034296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r w:rsidR="005E75D8">
              <w:rPr>
                <w:rFonts w:ascii="Arial" w:hAnsi="Arial" w:cs="Arial"/>
                <w:sz w:val="18"/>
                <w:szCs w:val="18"/>
                <w:lang w:eastAsia="en-GB"/>
              </w:rPr>
              <w:t xml:space="preserve">; </w:t>
            </w:r>
            <w:r w:rsidR="005E75D8">
              <w:rPr>
                <w:rFonts w:ascii="Arial" w:hAnsi="Arial" w:cs="Arial"/>
                <w:sz w:val="20"/>
                <w:szCs w:val="20"/>
                <w:lang w:eastAsia="en-GB"/>
              </w:rPr>
              <w:t>4.4.2.3</w:t>
            </w:r>
          </w:p>
        </w:tc>
        <w:tc>
          <w:tcPr>
            <w:tcW w:w="938" w:type="pct"/>
          </w:tcPr>
          <w:p w14:paraId="2C8F94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3.5; Practical sheet 3.5; Technician’s notes 3.5</w:t>
            </w:r>
          </w:p>
        </w:tc>
        <w:tc>
          <w:tcPr>
            <w:tcW w:w="455" w:type="pct"/>
          </w:tcPr>
          <w:p w14:paraId="1B3B12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3C90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281E9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CED9E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A146D81" w14:textId="77777777" w:rsidTr="00E717A7">
        <w:tc>
          <w:tcPr>
            <w:tcW w:w="229" w:type="pct"/>
          </w:tcPr>
          <w:p w14:paraId="6C05EB5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A215B1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CAF7085"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617C73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3.6</w:t>
            </w:r>
          </w:p>
        </w:tc>
        <w:tc>
          <w:tcPr>
            <w:tcW w:w="650" w:type="pct"/>
          </w:tcPr>
          <w:p w14:paraId="7E768F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pH on the rate of reaction of amylase enzyme</w:t>
            </w:r>
          </w:p>
        </w:tc>
        <w:tc>
          <w:tcPr>
            <w:tcW w:w="1311" w:type="pct"/>
          </w:tcPr>
          <w:p w14:paraId="256ED88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apparatus is used and accurate measurements are made.</w:t>
            </w:r>
          </w:p>
          <w:p w14:paraId="2874F8D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representative samples are taken.</w:t>
            </w:r>
          </w:p>
          <w:p w14:paraId="2A7A8B5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accurate observations.</w:t>
            </w:r>
          </w:p>
          <w:p w14:paraId="3A3FAC5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Draw and interpret a graph from secondary data using knowledge and observations.</w:t>
            </w:r>
          </w:p>
        </w:tc>
        <w:tc>
          <w:tcPr>
            <w:tcW w:w="562" w:type="pct"/>
          </w:tcPr>
          <w:p w14:paraId="37C47B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07BCE0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3.6.1, 3.6.2 and 3.6.3; Practical sheet 3.6; Technician’s notes 3.6</w:t>
            </w:r>
          </w:p>
        </w:tc>
        <w:tc>
          <w:tcPr>
            <w:tcW w:w="455" w:type="pct"/>
          </w:tcPr>
          <w:p w14:paraId="73ECEB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30439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40FB9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A5E2D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11A3C8D9" w14:textId="77777777" w:rsidTr="00E717A7">
        <w:tc>
          <w:tcPr>
            <w:tcW w:w="229" w:type="pct"/>
          </w:tcPr>
          <w:p w14:paraId="2CB9E59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2AA027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F2D4793"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071FC3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3.7</w:t>
            </w:r>
          </w:p>
        </w:tc>
        <w:tc>
          <w:tcPr>
            <w:tcW w:w="650" w:type="pct"/>
          </w:tcPr>
          <w:p w14:paraId="688970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digestive system</w:t>
            </w:r>
          </w:p>
        </w:tc>
        <w:tc>
          <w:tcPr>
            <w:tcW w:w="1311" w:type="pct"/>
          </w:tcPr>
          <w:p w14:paraId="7BBF2E2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locate the organs in the digestive system, and describe their functions. </w:t>
            </w:r>
          </w:p>
          <w:p w14:paraId="705BB05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products of digestion are absorbed into the body. </w:t>
            </w:r>
          </w:p>
          <w:p w14:paraId="0888EFC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why the small intestine is an efficient exchange surface.</w:t>
            </w:r>
          </w:p>
        </w:tc>
        <w:tc>
          <w:tcPr>
            <w:tcW w:w="562" w:type="pct"/>
          </w:tcPr>
          <w:p w14:paraId="08631D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5D66F5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3.7; Practical sheet 3.7 (teacher demonstration); Technician’s notes 3.7</w:t>
            </w:r>
          </w:p>
        </w:tc>
        <w:tc>
          <w:tcPr>
            <w:tcW w:w="455" w:type="pct"/>
          </w:tcPr>
          <w:p w14:paraId="51F543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261E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66B0F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4404B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2D9B99F" w14:textId="77777777" w:rsidTr="00E717A7">
        <w:tc>
          <w:tcPr>
            <w:tcW w:w="229" w:type="pct"/>
          </w:tcPr>
          <w:p w14:paraId="535CEB9F"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2EC814D8"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CD47364"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0D5BA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3.8</w:t>
            </w:r>
          </w:p>
        </w:tc>
        <w:tc>
          <w:tcPr>
            <w:tcW w:w="650" w:type="pct"/>
          </w:tcPr>
          <w:p w14:paraId="0FA640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digestion</w:t>
            </w:r>
          </w:p>
        </w:tc>
        <w:tc>
          <w:tcPr>
            <w:tcW w:w="1311" w:type="pct"/>
          </w:tcPr>
          <w:p w14:paraId="7815190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physical digestion helps to increase the rate of chemical digestion. </w:t>
            </w:r>
          </w:p>
          <w:p w14:paraId="5C6D7748"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Name the sites of production and action of specific enzymes. </w:t>
            </w:r>
          </w:p>
          <w:p w14:paraId="6E85F446"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data about digestive enzymes.</w:t>
            </w:r>
          </w:p>
        </w:tc>
        <w:tc>
          <w:tcPr>
            <w:tcW w:w="562" w:type="pct"/>
          </w:tcPr>
          <w:p w14:paraId="23F909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23F15F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3.8</w:t>
            </w:r>
          </w:p>
        </w:tc>
        <w:tc>
          <w:tcPr>
            <w:tcW w:w="455" w:type="pct"/>
          </w:tcPr>
          <w:p w14:paraId="7DDD87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6B3B6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76B84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E877024" w14:textId="77777777" w:rsidTr="00E717A7">
        <w:tc>
          <w:tcPr>
            <w:tcW w:w="229" w:type="pct"/>
          </w:tcPr>
          <w:p w14:paraId="55B2EF3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C8EE9E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1AFA76C"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6AB69AA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3.9</w:t>
            </w:r>
          </w:p>
        </w:tc>
        <w:tc>
          <w:tcPr>
            <w:tcW w:w="650" w:type="pct"/>
          </w:tcPr>
          <w:p w14:paraId="7A589A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Use qualitative reagents to test for a range of carbohydrates, lipids and proteins</w:t>
            </w:r>
          </w:p>
        </w:tc>
        <w:tc>
          <w:tcPr>
            <w:tcW w:w="1311" w:type="pct"/>
          </w:tcPr>
          <w:p w14:paraId="3428BDD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Suggest appropriate apparatus for the procedures.</w:t>
            </w:r>
          </w:p>
          <w:p w14:paraId="1A08636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and apparatus is used.</w:t>
            </w:r>
          </w:p>
          <w:p w14:paraId="4ED984D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accurate measurements are made.</w:t>
            </w:r>
          </w:p>
          <w:p w14:paraId="09CAD91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observations and make conclusions.</w:t>
            </w:r>
          </w:p>
        </w:tc>
        <w:tc>
          <w:tcPr>
            <w:tcW w:w="562" w:type="pct"/>
          </w:tcPr>
          <w:p w14:paraId="45F73A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387E81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Practical sheets 3.9.1 and 3.9.2; Technician’s notes 3.9</w:t>
            </w:r>
          </w:p>
        </w:tc>
        <w:tc>
          <w:tcPr>
            <w:tcW w:w="455" w:type="pct"/>
          </w:tcPr>
          <w:p w14:paraId="684544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6A45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BE9AC6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A433950" w14:textId="77777777" w:rsidTr="00E717A7">
        <w:tc>
          <w:tcPr>
            <w:tcW w:w="229" w:type="pct"/>
          </w:tcPr>
          <w:p w14:paraId="7CE5D98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8D843E7"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BB1BF9F"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2D111446"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3.10</w:t>
            </w:r>
          </w:p>
          <w:p w14:paraId="03438F49" w14:textId="77777777" w:rsidR="009A7D73"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p w14:paraId="51DC8C6E" w14:textId="77777777" w:rsidR="009A7D73" w:rsidRPr="00E717A7" w:rsidRDefault="009A7D73" w:rsidP="006F792B">
            <w:pPr>
              <w:spacing w:after="0" w:line="240" w:lineRule="auto"/>
              <w:rPr>
                <w:rFonts w:ascii="Arial" w:hAnsi="Arial" w:cs="Arial"/>
                <w:sz w:val="18"/>
                <w:szCs w:val="18"/>
                <w:lang w:eastAsia="en-GB"/>
              </w:rPr>
            </w:pPr>
          </w:p>
        </w:tc>
        <w:tc>
          <w:tcPr>
            <w:tcW w:w="650" w:type="pct"/>
          </w:tcPr>
          <w:p w14:paraId="150438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more exchange surfaces</w:t>
            </w:r>
          </w:p>
        </w:tc>
        <w:tc>
          <w:tcPr>
            <w:tcW w:w="1311" w:type="pct"/>
          </w:tcPr>
          <w:p w14:paraId="5DFA228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structures responsible for gas exchange in fish, amphibians and insects. </w:t>
            </w:r>
          </w:p>
          <w:p w14:paraId="600AB24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adaptations of different gas exchange surfaces. </w:t>
            </w:r>
          </w:p>
          <w:p w14:paraId="15668B4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gas exchange surfaces in amphibians.</w:t>
            </w:r>
          </w:p>
        </w:tc>
        <w:tc>
          <w:tcPr>
            <w:tcW w:w="562" w:type="pct"/>
          </w:tcPr>
          <w:p w14:paraId="19FA57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33FC67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3.10.1, 3.10.2 and 3.10.3</w:t>
            </w:r>
          </w:p>
        </w:tc>
        <w:tc>
          <w:tcPr>
            <w:tcW w:w="455" w:type="pct"/>
          </w:tcPr>
          <w:p w14:paraId="75213F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8BC0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76D37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FBB4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7350D40" w14:textId="77777777" w:rsidTr="00E717A7">
        <w:tc>
          <w:tcPr>
            <w:tcW w:w="229" w:type="pct"/>
          </w:tcPr>
          <w:p w14:paraId="0FFA90A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A8B067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282FF5B"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568B2BE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3.11</w:t>
            </w:r>
          </w:p>
        </w:tc>
        <w:tc>
          <w:tcPr>
            <w:tcW w:w="650" w:type="pct"/>
          </w:tcPr>
          <w:p w14:paraId="341F778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plants and minerals</w:t>
            </w:r>
          </w:p>
        </w:tc>
        <w:tc>
          <w:tcPr>
            <w:tcW w:w="1311" w:type="pct"/>
          </w:tcPr>
          <w:p w14:paraId="363994F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mineral ions from the soil help plants to grow. </w:t>
            </w:r>
          </w:p>
          <w:p w14:paraId="5A14AB8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root hair cells are adapted for efficient osmosis. </w:t>
            </w:r>
          </w:p>
          <w:p w14:paraId="66057E8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the function of different mineral ions in a plant.</w:t>
            </w:r>
          </w:p>
        </w:tc>
        <w:tc>
          <w:tcPr>
            <w:tcW w:w="562" w:type="pct"/>
          </w:tcPr>
          <w:p w14:paraId="7BD335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 4.2.3.2</w:t>
            </w:r>
          </w:p>
        </w:tc>
        <w:tc>
          <w:tcPr>
            <w:tcW w:w="938" w:type="pct"/>
          </w:tcPr>
          <w:p w14:paraId="70CA1E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3.11</w:t>
            </w:r>
          </w:p>
        </w:tc>
        <w:tc>
          <w:tcPr>
            <w:tcW w:w="455" w:type="pct"/>
          </w:tcPr>
          <w:p w14:paraId="14FDD9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97C63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088D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5E5CBDA" w14:textId="77777777" w:rsidTr="00E717A7">
        <w:tc>
          <w:tcPr>
            <w:tcW w:w="229" w:type="pct"/>
          </w:tcPr>
          <w:p w14:paraId="094A1BE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7B1E3E7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24F6699"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4B1FCF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3.12</w:t>
            </w:r>
          </w:p>
        </w:tc>
        <w:tc>
          <w:tcPr>
            <w:tcW w:w="650" w:type="pct"/>
          </w:tcPr>
          <w:p w14:paraId="1E70EB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how plants use minerals</w:t>
            </w:r>
          </w:p>
        </w:tc>
        <w:tc>
          <w:tcPr>
            <w:tcW w:w="1311" w:type="pct"/>
          </w:tcPr>
          <w:p w14:paraId="6D106AF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why plants need different mineral ions. </w:t>
            </w:r>
          </w:p>
          <w:p w14:paraId="29E4F74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effects of mineral deficiencies on plant growth. </w:t>
            </w:r>
          </w:p>
          <w:p w14:paraId="4FF00FD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fertilisers.</w:t>
            </w:r>
          </w:p>
        </w:tc>
        <w:tc>
          <w:tcPr>
            <w:tcW w:w="562" w:type="pct"/>
          </w:tcPr>
          <w:p w14:paraId="479BFD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14:paraId="464994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3.12; Practical sheet 3.12; Technician’s notes 3.12</w:t>
            </w:r>
          </w:p>
        </w:tc>
        <w:tc>
          <w:tcPr>
            <w:tcW w:w="455" w:type="pct"/>
          </w:tcPr>
          <w:p w14:paraId="0FC1AD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1AE4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C4F6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D28EB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FDB5F2D" w14:textId="77777777" w:rsidTr="00E717A7">
        <w:tc>
          <w:tcPr>
            <w:tcW w:w="229" w:type="pct"/>
          </w:tcPr>
          <w:p w14:paraId="2BCA1DA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3E1212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EC1D4EB"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1D122F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3.13</w:t>
            </w:r>
          </w:p>
        </w:tc>
        <w:tc>
          <w:tcPr>
            <w:tcW w:w="650" w:type="pct"/>
          </w:tcPr>
          <w:p w14:paraId="5DC6BC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circulatory system</w:t>
            </w:r>
          </w:p>
        </w:tc>
        <w:tc>
          <w:tcPr>
            <w:tcW w:w="1311" w:type="pct"/>
          </w:tcPr>
          <w:p w14:paraId="2C2BBD3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circulatory system. </w:t>
            </w:r>
          </w:p>
          <w:p w14:paraId="2507AE0B"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functions of the parts of the circulatory system. </w:t>
            </w:r>
          </w:p>
          <w:p w14:paraId="32ACB08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 of each part of the circulatory system relates to its function.</w:t>
            </w:r>
          </w:p>
        </w:tc>
        <w:tc>
          <w:tcPr>
            <w:tcW w:w="562" w:type="pct"/>
          </w:tcPr>
          <w:p w14:paraId="25FC8D9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4.2.2.2; 4.2.2.3</w:t>
            </w:r>
          </w:p>
        </w:tc>
        <w:tc>
          <w:tcPr>
            <w:tcW w:w="938" w:type="pct"/>
          </w:tcPr>
          <w:p w14:paraId="64D0F1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3.13.1, 3.13.2 and 3.13.3; Practical sheets 3.13.1 and 3.13.2; Technician’s notes 3.13</w:t>
            </w:r>
          </w:p>
        </w:tc>
        <w:tc>
          <w:tcPr>
            <w:tcW w:w="455" w:type="pct"/>
          </w:tcPr>
          <w:p w14:paraId="3ED3BA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BA221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5E0E5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E61D237" w14:textId="77777777" w:rsidTr="00E717A7">
        <w:tc>
          <w:tcPr>
            <w:tcW w:w="229" w:type="pct"/>
          </w:tcPr>
          <w:p w14:paraId="2DDF2C9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BDB41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39B34C32"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2E7EF2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3.14</w:t>
            </w:r>
          </w:p>
        </w:tc>
        <w:tc>
          <w:tcPr>
            <w:tcW w:w="650" w:type="pct"/>
          </w:tcPr>
          <w:p w14:paraId="572CFE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the heart</w:t>
            </w:r>
          </w:p>
        </w:tc>
        <w:tc>
          <w:tcPr>
            <w:tcW w:w="1311" w:type="pct"/>
          </w:tcPr>
          <w:p w14:paraId="742C02B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functions of the heart. </w:t>
            </w:r>
          </w:p>
          <w:p w14:paraId="5771D3C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functions and adaptations of the parts of the heart. </w:t>
            </w:r>
          </w:p>
          <w:p w14:paraId="44D5EE9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blood around the heart.</w:t>
            </w:r>
          </w:p>
        </w:tc>
        <w:tc>
          <w:tcPr>
            <w:tcW w:w="562" w:type="pct"/>
          </w:tcPr>
          <w:p w14:paraId="5E2E7E9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14:paraId="38BAD3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3.14; Practical sheet 3.14; Technician’s notes 3.14</w:t>
            </w:r>
          </w:p>
        </w:tc>
        <w:tc>
          <w:tcPr>
            <w:tcW w:w="455" w:type="pct"/>
          </w:tcPr>
          <w:p w14:paraId="7248FB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4D7DA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7DD27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A3257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84948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5FC403AA" w14:textId="77777777" w:rsidTr="00E717A7">
        <w:tc>
          <w:tcPr>
            <w:tcW w:w="229" w:type="pct"/>
          </w:tcPr>
          <w:p w14:paraId="19CA5DD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37F2DD2"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10D788D"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3CD699F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3.15</w:t>
            </w:r>
          </w:p>
        </w:tc>
        <w:tc>
          <w:tcPr>
            <w:tcW w:w="650" w:type="pct"/>
          </w:tcPr>
          <w:p w14:paraId="0FDD129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blood</w:t>
            </w:r>
          </w:p>
        </w:tc>
        <w:tc>
          <w:tcPr>
            <w:tcW w:w="1311" w:type="pct"/>
          </w:tcPr>
          <w:p w14:paraId="2F1EE261"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Identify the parts of the blood and their functions.</w:t>
            </w:r>
          </w:p>
          <w:p w14:paraId="4EDF6D91"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adaptations of red blood cells. </w:t>
            </w:r>
          </w:p>
          <w:p w14:paraId="6C7B34B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red blood cells and haemoglobin transport oxygen efficiently.</w:t>
            </w:r>
          </w:p>
        </w:tc>
        <w:tc>
          <w:tcPr>
            <w:tcW w:w="562" w:type="pct"/>
          </w:tcPr>
          <w:p w14:paraId="4DA1E6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4.2.2.3</w:t>
            </w:r>
          </w:p>
        </w:tc>
        <w:tc>
          <w:tcPr>
            <w:tcW w:w="938" w:type="pct"/>
          </w:tcPr>
          <w:p w14:paraId="570973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3.15.1 and 3.15.2</w:t>
            </w:r>
          </w:p>
        </w:tc>
        <w:tc>
          <w:tcPr>
            <w:tcW w:w="455" w:type="pct"/>
          </w:tcPr>
          <w:p w14:paraId="209412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B922A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17BBF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7377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B3567C0" w14:textId="77777777" w:rsidTr="00E717A7">
        <w:tc>
          <w:tcPr>
            <w:tcW w:w="229" w:type="pct"/>
          </w:tcPr>
          <w:p w14:paraId="7DCD715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D81F59D"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DB86E2A"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77670A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3.16</w:t>
            </w:r>
          </w:p>
        </w:tc>
        <w:tc>
          <w:tcPr>
            <w:tcW w:w="650" w:type="pct"/>
          </w:tcPr>
          <w:p w14:paraId="47179BD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gas exchange</w:t>
            </w:r>
          </w:p>
        </w:tc>
        <w:tc>
          <w:tcPr>
            <w:tcW w:w="1311" w:type="pct"/>
          </w:tcPr>
          <w:p w14:paraId="6FC1864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human gas exchange system and know their functions. </w:t>
            </w:r>
          </w:p>
          <w:p w14:paraId="6E4A2EF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Explain how gas exchange occurs in humans. </w:t>
            </w:r>
          </w:p>
          <w:p w14:paraId="2EF857E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adaptations of the gas exchange surfaces.</w:t>
            </w:r>
          </w:p>
        </w:tc>
        <w:tc>
          <w:tcPr>
            <w:tcW w:w="562" w:type="pct"/>
          </w:tcPr>
          <w:p w14:paraId="085200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4.1.3.1; 4.2.2.2</w:t>
            </w:r>
          </w:p>
        </w:tc>
        <w:tc>
          <w:tcPr>
            <w:tcW w:w="938" w:type="pct"/>
          </w:tcPr>
          <w:p w14:paraId="4CF2D36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3.16; Practical sheet 3.16; Technician’s notes 3.16</w:t>
            </w:r>
          </w:p>
        </w:tc>
        <w:tc>
          <w:tcPr>
            <w:tcW w:w="455" w:type="pct"/>
          </w:tcPr>
          <w:p w14:paraId="1AA53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F132D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DC099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50BAD97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603AB52" w14:textId="77777777" w:rsidTr="00E717A7">
        <w:tc>
          <w:tcPr>
            <w:tcW w:w="229" w:type="pct"/>
          </w:tcPr>
          <w:p w14:paraId="3AD9E91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4D02E5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18E734E"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60EA5D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3.17</w:t>
            </w:r>
          </w:p>
        </w:tc>
        <w:tc>
          <w:tcPr>
            <w:tcW w:w="650" w:type="pct"/>
          </w:tcPr>
          <w:p w14:paraId="1A21A70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coronary heart disease</w:t>
            </w:r>
          </w:p>
        </w:tc>
        <w:tc>
          <w:tcPr>
            <w:tcW w:w="1311" w:type="pct"/>
          </w:tcPr>
          <w:p w14:paraId="1811D39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causes and symptoms of coronary heart disease and heart failure. </w:t>
            </w:r>
          </w:p>
          <w:p w14:paraId="7EF03BF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possible treatments of coronary heart disease and heart failure. </w:t>
            </w:r>
          </w:p>
          <w:p w14:paraId="6138B42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the possible treatments of coronary heart disease and heart failure.</w:t>
            </w:r>
          </w:p>
        </w:tc>
        <w:tc>
          <w:tcPr>
            <w:tcW w:w="562" w:type="pct"/>
          </w:tcPr>
          <w:p w14:paraId="576495D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4.2.2.4</w:t>
            </w:r>
          </w:p>
        </w:tc>
        <w:tc>
          <w:tcPr>
            <w:tcW w:w="938" w:type="pct"/>
          </w:tcPr>
          <w:p w14:paraId="48D4FF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3.17.1, 3.17.2 and 3.17.3</w:t>
            </w:r>
          </w:p>
        </w:tc>
        <w:tc>
          <w:tcPr>
            <w:tcW w:w="455" w:type="pct"/>
          </w:tcPr>
          <w:p w14:paraId="2E64F7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87B38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B004F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915B2A9" w14:textId="77777777" w:rsidTr="00E717A7">
        <w:tc>
          <w:tcPr>
            <w:tcW w:w="229" w:type="pct"/>
          </w:tcPr>
          <w:p w14:paraId="45D035D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FAD624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99FFEFC"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2A05BE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3.18</w:t>
            </w:r>
          </w:p>
        </w:tc>
        <w:tc>
          <w:tcPr>
            <w:tcW w:w="650" w:type="pct"/>
          </w:tcPr>
          <w:p w14:paraId="39599F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Extracting and interpreting information</w:t>
            </w:r>
          </w:p>
        </w:tc>
        <w:tc>
          <w:tcPr>
            <w:tcW w:w="1311" w:type="pct"/>
          </w:tcPr>
          <w:p w14:paraId="3E372F0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To extract and interpret information from tables, charts and graphs.</w:t>
            </w:r>
          </w:p>
        </w:tc>
        <w:tc>
          <w:tcPr>
            <w:tcW w:w="562" w:type="pct"/>
          </w:tcPr>
          <w:p w14:paraId="6614FF8E" w14:textId="04BF5A0E" w:rsidR="006F792B" w:rsidRPr="00E717A7" w:rsidRDefault="002A0888" w:rsidP="006F792B">
            <w:pPr>
              <w:spacing w:after="0" w:line="240" w:lineRule="auto"/>
              <w:rPr>
                <w:rFonts w:ascii="Arial" w:hAnsi="Arial" w:cs="Arial"/>
                <w:sz w:val="18"/>
                <w:szCs w:val="18"/>
                <w:lang w:eastAsia="en-GB"/>
              </w:rPr>
            </w:pPr>
            <w:r w:rsidRPr="00E24BC7">
              <w:rPr>
                <w:rFonts w:ascii="Arial" w:hAnsi="Arial" w:cs="Arial"/>
                <w:sz w:val="18"/>
                <w:szCs w:val="20"/>
                <w:lang w:eastAsia="en-GB"/>
              </w:rPr>
              <w:t>MS 2c, 4a</w:t>
            </w:r>
          </w:p>
        </w:tc>
        <w:tc>
          <w:tcPr>
            <w:tcW w:w="938" w:type="pct"/>
          </w:tcPr>
          <w:p w14:paraId="4E9CD1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3.18.1, 3.18.2 and 3.18.3</w:t>
            </w:r>
          </w:p>
        </w:tc>
        <w:tc>
          <w:tcPr>
            <w:tcW w:w="455" w:type="pct"/>
          </w:tcPr>
          <w:p w14:paraId="712804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37DFF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598FD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95126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934C92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DA4A109" w14:textId="77777777" w:rsidTr="00EA4625">
        <w:tc>
          <w:tcPr>
            <w:tcW w:w="229" w:type="pct"/>
          </w:tcPr>
          <w:p w14:paraId="1073E0E7"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887B9C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9EF32E2"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988" w:type="pct"/>
            <w:gridSpan w:val="2"/>
          </w:tcPr>
          <w:p w14:paraId="087FB9EF"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270CB1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2CF9FE7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632B8D14" w14:textId="77777777" w:rsidTr="00E717A7">
        <w:tc>
          <w:tcPr>
            <w:tcW w:w="5000" w:type="pct"/>
            <w:gridSpan w:val="9"/>
          </w:tcPr>
          <w:p w14:paraId="7FC27C68"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4: Health matters (15 lessons)</w:t>
            </w:r>
          </w:p>
        </w:tc>
      </w:tr>
      <w:tr w:rsidR="006F792B" w:rsidRPr="00E717A7" w14:paraId="79057D0F" w14:textId="77777777" w:rsidTr="00E717A7">
        <w:tc>
          <w:tcPr>
            <w:tcW w:w="229" w:type="pct"/>
          </w:tcPr>
          <w:p w14:paraId="18D0164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1F4603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71CDCF4"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4955397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w:t>
            </w:r>
          </w:p>
        </w:tc>
        <w:tc>
          <w:tcPr>
            <w:tcW w:w="650" w:type="pct"/>
          </w:tcPr>
          <w:p w14:paraId="658B27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health</w:t>
            </w:r>
          </w:p>
        </w:tc>
        <w:tc>
          <w:tcPr>
            <w:tcW w:w="1311" w:type="pct"/>
          </w:tcPr>
          <w:p w14:paraId="2673A70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difference between health and disease. </w:t>
            </w:r>
          </w:p>
          <w:p w14:paraId="3DDCC1F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diseases interact. </w:t>
            </w:r>
          </w:p>
          <w:p w14:paraId="590A0090"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data about lifestyle and health.</w:t>
            </w:r>
          </w:p>
        </w:tc>
        <w:tc>
          <w:tcPr>
            <w:tcW w:w="562" w:type="pct"/>
          </w:tcPr>
          <w:p w14:paraId="6FC47A5D" w14:textId="481E049D"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w:t>
            </w:r>
            <w:r w:rsidR="002D6037">
              <w:rPr>
                <w:rFonts w:ascii="Arial" w:hAnsi="Arial" w:cs="Arial"/>
                <w:sz w:val="18"/>
                <w:szCs w:val="18"/>
                <w:lang w:eastAsia="en-GB"/>
              </w:rPr>
              <w:t>5</w:t>
            </w:r>
            <w:r w:rsidRPr="00E717A7">
              <w:rPr>
                <w:rFonts w:ascii="Arial" w:hAnsi="Arial" w:cs="Arial"/>
                <w:sz w:val="18"/>
                <w:szCs w:val="18"/>
                <w:lang w:eastAsia="en-GB"/>
              </w:rPr>
              <w:t>; 4.2.2.</w:t>
            </w:r>
            <w:r w:rsidR="002D6037">
              <w:rPr>
                <w:rFonts w:ascii="Arial" w:hAnsi="Arial" w:cs="Arial"/>
                <w:sz w:val="18"/>
                <w:szCs w:val="18"/>
                <w:lang w:eastAsia="en-GB"/>
              </w:rPr>
              <w:t>6</w:t>
            </w:r>
          </w:p>
        </w:tc>
        <w:tc>
          <w:tcPr>
            <w:tcW w:w="938" w:type="pct"/>
          </w:tcPr>
          <w:p w14:paraId="5F972A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4.1.1, 4.1.2 and 4.1.3; Practical sheet 4.1; Technician’s notes 4.1</w:t>
            </w:r>
          </w:p>
        </w:tc>
        <w:tc>
          <w:tcPr>
            <w:tcW w:w="455" w:type="pct"/>
          </w:tcPr>
          <w:p w14:paraId="455040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2D0CB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F13789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FB4D947" w14:textId="77777777" w:rsidTr="00E717A7">
        <w:tc>
          <w:tcPr>
            <w:tcW w:w="229" w:type="pct"/>
          </w:tcPr>
          <w:p w14:paraId="629BAA9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08EC9D0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851E405"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78A58E0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w:t>
            </w:r>
          </w:p>
        </w:tc>
        <w:tc>
          <w:tcPr>
            <w:tcW w:w="650" w:type="pct"/>
          </w:tcPr>
          <w:p w14:paraId="02465F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Looking at risk factors</w:t>
            </w:r>
          </w:p>
        </w:tc>
        <w:tc>
          <w:tcPr>
            <w:tcW w:w="1311" w:type="pct"/>
          </w:tcPr>
          <w:p w14:paraId="60DA3E7E"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Recall the causes of some non-communicable diseases.</w:t>
            </w:r>
          </w:p>
          <w:p w14:paraId="2F9C413E"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lifestyle on non-communicable diseases. </w:t>
            </w:r>
          </w:p>
          <w:p w14:paraId="187FAD5C"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lifestyle on non-communicable diseases.</w:t>
            </w:r>
          </w:p>
        </w:tc>
        <w:tc>
          <w:tcPr>
            <w:tcW w:w="562" w:type="pct"/>
          </w:tcPr>
          <w:p w14:paraId="752A60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4.2.2.6</w:t>
            </w:r>
          </w:p>
        </w:tc>
        <w:tc>
          <w:tcPr>
            <w:tcW w:w="938" w:type="pct"/>
          </w:tcPr>
          <w:p w14:paraId="75D7971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4.2.1 and 4.2.2</w:t>
            </w:r>
          </w:p>
        </w:tc>
        <w:tc>
          <w:tcPr>
            <w:tcW w:w="455" w:type="pct"/>
          </w:tcPr>
          <w:p w14:paraId="6ACC04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D2B6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1C02F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4F6FB4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211CB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C86374C" w14:textId="77777777" w:rsidTr="00E717A7">
        <w:tc>
          <w:tcPr>
            <w:tcW w:w="229" w:type="pct"/>
          </w:tcPr>
          <w:p w14:paraId="68004EB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ED9693F"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5A785C2"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26C31E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w:t>
            </w:r>
          </w:p>
        </w:tc>
        <w:tc>
          <w:tcPr>
            <w:tcW w:w="650" w:type="pct"/>
          </w:tcPr>
          <w:p w14:paraId="266E13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non-communicable diseases</w:t>
            </w:r>
          </w:p>
        </w:tc>
        <w:tc>
          <w:tcPr>
            <w:tcW w:w="1311" w:type="pct"/>
          </w:tcPr>
          <w:p w14:paraId="67F43FBC"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risk factors for cancer. </w:t>
            </w:r>
          </w:p>
          <w:p w14:paraId="203E023D"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differences between types of tumours. </w:t>
            </w:r>
          </w:p>
          <w:p w14:paraId="05E8AA11"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non-communicable diseases</w:t>
            </w:r>
          </w:p>
        </w:tc>
        <w:tc>
          <w:tcPr>
            <w:tcW w:w="562" w:type="pct"/>
          </w:tcPr>
          <w:p w14:paraId="49D101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4.2.2.6; 4.2.2.7</w:t>
            </w:r>
          </w:p>
        </w:tc>
        <w:tc>
          <w:tcPr>
            <w:tcW w:w="938" w:type="pct"/>
          </w:tcPr>
          <w:p w14:paraId="723C15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4.3; Practical sheet 4.3; Technician’s notes 4.3</w:t>
            </w:r>
          </w:p>
        </w:tc>
        <w:tc>
          <w:tcPr>
            <w:tcW w:w="455" w:type="pct"/>
          </w:tcPr>
          <w:p w14:paraId="06068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7E0C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2A770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23877F67" w14:textId="77777777" w:rsidTr="00E717A7">
        <w:tc>
          <w:tcPr>
            <w:tcW w:w="229" w:type="pct"/>
          </w:tcPr>
          <w:p w14:paraId="2404421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26934C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91A2210"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6A99980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w:t>
            </w:r>
          </w:p>
        </w:tc>
        <w:tc>
          <w:tcPr>
            <w:tcW w:w="650" w:type="pct"/>
          </w:tcPr>
          <w:p w14:paraId="216930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Analysing and evaluating data</w:t>
            </w:r>
          </w:p>
        </w:tc>
        <w:tc>
          <w:tcPr>
            <w:tcW w:w="1311" w:type="pct"/>
          </w:tcPr>
          <w:p w14:paraId="5B6A626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Translate information between graphical and numerical forms. </w:t>
            </w:r>
          </w:p>
          <w:p w14:paraId="1B4DCF6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scatter diagrams to identify correlations. </w:t>
            </w:r>
          </w:p>
          <w:p w14:paraId="131A6EEC"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strength of evidence.</w:t>
            </w:r>
          </w:p>
        </w:tc>
        <w:tc>
          <w:tcPr>
            <w:tcW w:w="562" w:type="pct"/>
          </w:tcPr>
          <w:p w14:paraId="781E18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4.2.2.5; 4.2.2.6</w:t>
            </w:r>
          </w:p>
        </w:tc>
        <w:tc>
          <w:tcPr>
            <w:tcW w:w="938" w:type="pct"/>
          </w:tcPr>
          <w:p w14:paraId="35A536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4.4.1, 4.4.2 and 4.4.3; Practical sheet 4.4; Technician’s notes 4.4</w:t>
            </w:r>
          </w:p>
        </w:tc>
        <w:tc>
          <w:tcPr>
            <w:tcW w:w="455" w:type="pct"/>
          </w:tcPr>
          <w:p w14:paraId="1E1B74E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E5F6E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295A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AB2F978" w14:textId="77777777" w:rsidTr="00E717A7">
        <w:tc>
          <w:tcPr>
            <w:tcW w:w="229" w:type="pct"/>
          </w:tcPr>
          <w:p w14:paraId="202F57E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34B14D3"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26AC470"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54FEB1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w:t>
            </w:r>
          </w:p>
        </w:tc>
        <w:tc>
          <w:tcPr>
            <w:tcW w:w="650" w:type="pct"/>
          </w:tcPr>
          <w:p w14:paraId="49F56A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pathogens</w:t>
            </w:r>
          </w:p>
        </w:tc>
        <w:tc>
          <w:tcPr>
            <w:tcW w:w="1311" w:type="pct"/>
          </w:tcPr>
          <w:p w14:paraId="66F8A6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definition of a pathogen. </w:t>
            </w:r>
          </w:p>
          <w:p w14:paraId="6C1A88F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controlled.</w:t>
            </w:r>
          </w:p>
          <w:p w14:paraId="5105AE2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Distinguish between epidemics and pandemics.</w:t>
            </w:r>
          </w:p>
        </w:tc>
        <w:tc>
          <w:tcPr>
            <w:tcW w:w="562" w:type="pct"/>
          </w:tcPr>
          <w:p w14:paraId="61F78F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4.3.1.1</w:t>
            </w:r>
          </w:p>
        </w:tc>
        <w:tc>
          <w:tcPr>
            <w:tcW w:w="938" w:type="pct"/>
          </w:tcPr>
          <w:p w14:paraId="713F45B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4.5.1 and 4.5.2</w:t>
            </w:r>
          </w:p>
        </w:tc>
        <w:tc>
          <w:tcPr>
            <w:tcW w:w="455" w:type="pct"/>
          </w:tcPr>
          <w:p w14:paraId="23636C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4298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DD925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E8BF7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555F6B60" w14:textId="77777777" w:rsidTr="00E717A7">
        <w:tc>
          <w:tcPr>
            <w:tcW w:w="229" w:type="pct"/>
          </w:tcPr>
          <w:p w14:paraId="5F19372D"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66973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BC4A321"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31B2E3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w:t>
            </w:r>
          </w:p>
        </w:tc>
        <w:tc>
          <w:tcPr>
            <w:tcW w:w="650" w:type="pct"/>
          </w:tcPr>
          <w:p w14:paraId="36D4867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viral diseases</w:t>
            </w:r>
          </w:p>
        </w:tc>
        <w:tc>
          <w:tcPr>
            <w:tcW w:w="1311" w:type="pct"/>
          </w:tcPr>
          <w:p w14:paraId="123836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viral diseases. </w:t>
            </w:r>
          </w:p>
          <w:p w14:paraId="119B956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control of some viral diseases. </w:t>
            </w:r>
          </w:p>
          <w:p w14:paraId="18BEF04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some viral diseases are spread.</w:t>
            </w:r>
          </w:p>
        </w:tc>
        <w:tc>
          <w:tcPr>
            <w:tcW w:w="562" w:type="pct"/>
          </w:tcPr>
          <w:p w14:paraId="70148A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4.3.1.2</w:t>
            </w:r>
          </w:p>
        </w:tc>
        <w:tc>
          <w:tcPr>
            <w:tcW w:w="938" w:type="pct"/>
          </w:tcPr>
          <w:p w14:paraId="5F064E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4.6.1, 4.6.2 and 4.6.3</w:t>
            </w:r>
          </w:p>
        </w:tc>
        <w:tc>
          <w:tcPr>
            <w:tcW w:w="455" w:type="pct"/>
          </w:tcPr>
          <w:p w14:paraId="1005D4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AC3DF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76ABA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47A5D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E97D0B4" w14:textId="77777777" w:rsidTr="00E717A7">
        <w:tc>
          <w:tcPr>
            <w:tcW w:w="229" w:type="pct"/>
          </w:tcPr>
          <w:p w14:paraId="48A72BF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04ED11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AB82CD4"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069CBA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w:t>
            </w:r>
          </w:p>
        </w:tc>
        <w:tc>
          <w:tcPr>
            <w:tcW w:w="650" w:type="pct"/>
          </w:tcPr>
          <w:p w14:paraId="459F1F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bacterial diseases</w:t>
            </w:r>
          </w:p>
        </w:tc>
        <w:tc>
          <w:tcPr>
            <w:tcW w:w="1311" w:type="pct"/>
          </w:tcPr>
          <w:p w14:paraId="047E97F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bacterial diseases. </w:t>
            </w:r>
          </w:p>
          <w:p w14:paraId="0799B88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bacterial diseases can be controlled. </w:t>
            </w:r>
          </w:p>
          <w:p w14:paraId="2F48D0E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and contrast bacterial and viral diseases.</w:t>
            </w:r>
          </w:p>
        </w:tc>
        <w:tc>
          <w:tcPr>
            <w:tcW w:w="562" w:type="pct"/>
          </w:tcPr>
          <w:p w14:paraId="17843C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4.3.1.3</w:t>
            </w:r>
          </w:p>
        </w:tc>
        <w:tc>
          <w:tcPr>
            <w:tcW w:w="938" w:type="pct"/>
          </w:tcPr>
          <w:p w14:paraId="46FF1B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4.7.1, 4.7.2 and 4.7.3</w:t>
            </w:r>
          </w:p>
        </w:tc>
        <w:tc>
          <w:tcPr>
            <w:tcW w:w="455" w:type="pct"/>
          </w:tcPr>
          <w:p w14:paraId="43BF90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12D4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871BE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10B4635" w14:textId="77777777" w:rsidTr="00E717A7">
        <w:tc>
          <w:tcPr>
            <w:tcW w:w="229" w:type="pct"/>
          </w:tcPr>
          <w:p w14:paraId="012E65A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BFD9BF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B5541B2"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10C655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4.8</w:t>
            </w:r>
          </w:p>
        </w:tc>
        <w:tc>
          <w:tcPr>
            <w:tcW w:w="650" w:type="pct"/>
          </w:tcPr>
          <w:p w14:paraId="23D886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fungal diseases</w:t>
            </w:r>
          </w:p>
        </w:tc>
        <w:tc>
          <w:tcPr>
            <w:tcW w:w="1311" w:type="pct"/>
          </w:tcPr>
          <w:p w14:paraId="44B480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name and symptoms of a fungal disease. </w:t>
            </w:r>
          </w:p>
          <w:p w14:paraId="5BB4A74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treatment of rose black spot. </w:t>
            </w:r>
          </w:p>
          <w:p w14:paraId="3C81DA2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rose black spot affects the growth of the plant.</w:t>
            </w:r>
          </w:p>
        </w:tc>
        <w:tc>
          <w:tcPr>
            <w:tcW w:w="562" w:type="pct"/>
          </w:tcPr>
          <w:p w14:paraId="5C9C07E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4.3.1.4</w:t>
            </w:r>
          </w:p>
        </w:tc>
        <w:tc>
          <w:tcPr>
            <w:tcW w:w="938" w:type="pct"/>
          </w:tcPr>
          <w:p w14:paraId="68E8FA8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4.8</w:t>
            </w:r>
          </w:p>
        </w:tc>
        <w:tc>
          <w:tcPr>
            <w:tcW w:w="455" w:type="pct"/>
          </w:tcPr>
          <w:p w14:paraId="4CE0927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E5FD59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D92E7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7D8BE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C91797E" w14:textId="77777777" w:rsidTr="00E717A7">
        <w:tc>
          <w:tcPr>
            <w:tcW w:w="229" w:type="pct"/>
          </w:tcPr>
          <w:p w14:paraId="68912BF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51160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C6B5DA"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433B45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4.9</w:t>
            </w:r>
          </w:p>
        </w:tc>
        <w:tc>
          <w:tcPr>
            <w:tcW w:w="650" w:type="pct"/>
          </w:tcPr>
          <w:p w14:paraId="53E959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malaria</w:t>
            </w:r>
          </w:p>
        </w:tc>
        <w:tc>
          <w:tcPr>
            <w:tcW w:w="1311" w:type="pct"/>
          </w:tcPr>
          <w:p w14:paraId="3A23B39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malaria is a </w:t>
            </w:r>
            <w:proofErr w:type="spellStart"/>
            <w:r w:rsidRPr="00E717A7">
              <w:rPr>
                <w:rFonts w:ascii="Arial" w:hAnsi="Arial" w:cs="Arial"/>
                <w:sz w:val="18"/>
                <w:szCs w:val="18"/>
                <w:lang w:eastAsia="en-GB"/>
              </w:rPr>
              <w:t>protist</w:t>
            </w:r>
            <w:proofErr w:type="spellEnd"/>
            <w:r w:rsidRPr="00E717A7">
              <w:rPr>
                <w:rFonts w:ascii="Arial" w:hAnsi="Arial" w:cs="Arial"/>
                <w:sz w:val="18"/>
                <w:szCs w:val="18"/>
                <w:lang w:eastAsia="en-GB"/>
              </w:rPr>
              <w:t xml:space="preserve"> disease. </w:t>
            </w:r>
          </w:p>
          <w:p w14:paraId="06ADC09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lifecycle of the malarial vector. </w:t>
            </w:r>
          </w:p>
          <w:p w14:paraId="52C10ED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control methods for the spread of malaria.</w:t>
            </w:r>
          </w:p>
        </w:tc>
        <w:tc>
          <w:tcPr>
            <w:tcW w:w="562" w:type="pct"/>
          </w:tcPr>
          <w:p w14:paraId="5362D5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4.3.1.5</w:t>
            </w:r>
          </w:p>
        </w:tc>
        <w:tc>
          <w:tcPr>
            <w:tcW w:w="938" w:type="pct"/>
          </w:tcPr>
          <w:p w14:paraId="11B4AE3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4.9.1 and 4.9.2</w:t>
            </w:r>
          </w:p>
        </w:tc>
        <w:tc>
          <w:tcPr>
            <w:tcW w:w="455" w:type="pct"/>
          </w:tcPr>
          <w:p w14:paraId="5B8BA59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5D05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A114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3B293EE" w14:textId="77777777" w:rsidTr="00E717A7">
        <w:tc>
          <w:tcPr>
            <w:tcW w:w="229" w:type="pct"/>
          </w:tcPr>
          <w:p w14:paraId="03EEA5C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5597B7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4E22700"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72FEE9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4.10</w:t>
            </w:r>
          </w:p>
        </w:tc>
        <w:tc>
          <w:tcPr>
            <w:tcW w:w="650" w:type="pct"/>
          </w:tcPr>
          <w:p w14:paraId="3847AD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Protecting the body</w:t>
            </w:r>
          </w:p>
        </w:tc>
        <w:tc>
          <w:tcPr>
            <w:tcW w:w="1311" w:type="pct"/>
          </w:tcPr>
          <w:p w14:paraId="30D2DD1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body protects itself from pathogens. </w:t>
            </w:r>
          </w:p>
          <w:p w14:paraId="2477C0E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body protects itself from pathogens.</w:t>
            </w:r>
          </w:p>
          <w:p w14:paraId="2130FF3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spread.</w:t>
            </w:r>
          </w:p>
        </w:tc>
        <w:tc>
          <w:tcPr>
            <w:tcW w:w="562" w:type="pct"/>
          </w:tcPr>
          <w:p w14:paraId="6FBBC6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14:paraId="11C9A7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4.10.1, 4.10.2 and 4.10.3</w:t>
            </w:r>
          </w:p>
        </w:tc>
        <w:tc>
          <w:tcPr>
            <w:tcW w:w="455" w:type="pct"/>
          </w:tcPr>
          <w:p w14:paraId="001DDE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E3423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D702E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7D0893A" w14:textId="77777777" w:rsidTr="00E717A7">
        <w:tc>
          <w:tcPr>
            <w:tcW w:w="229" w:type="pct"/>
          </w:tcPr>
          <w:p w14:paraId="74E1C64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480BA8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980CF58"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4D9F37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w:t>
            </w:r>
          </w:p>
        </w:tc>
        <w:tc>
          <w:tcPr>
            <w:tcW w:w="650" w:type="pct"/>
          </w:tcPr>
          <w:p w14:paraId="7031CB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white blood cells</w:t>
            </w:r>
          </w:p>
        </w:tc>
        <w:tc>
          <w:tcPr>
            <w:tcW w:w="1311" w:type="pct"/>
          </w:tcPr>
          <w:p w14:paraId="41503B8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phagocytosis. </w:t>
            </w:r>
          </w:p>
          <w:p w14:paraId="3E07C67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antibody production can lead to immunity. </w:t>
            </w:r>
          </w:p>
          <w:p w14:paraId="4B558DB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specificity of immune system responses</w:t>
            </w:r>
          </w:p>
        </w:tc>
        <w:tc>
          <w:tcPr>
            <w:tcW w:w="562" w:type="pct"/>
          </w:tcPr>
          <w:p w14:paraId="2C2A47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14:paraId="6D0E5E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4.11</w:t>
            </w:r>
            <w:r w:rsidR="002D6037">
              <w:rPr>
                <w:rFonts w:ascii="Arial" w:hAnsi="Arial" w:cs="Arial"/>
                <w:sz w:val="18"/>
                <w:szCs w:val="18"/>
                <w:lang w:eastAsia="en-GB"/>
              </w:rPr>
              <w:t>.2, 4.11.2, 4.11.3</w:t>
            </w:r>
          </w:p>
        </w:tc>
        <w:tc>
          <w:tcPr>
            <w:tcW w:w="455" w:type="pct"/>
          </w:tcPr>
          <w:p w14:paraId="5B492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DF51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552E2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6605755" w14:textId="77777777" w:rsidTr="00E717A7">
        <w:tc>
          <w:tcPr>
            <w:tcW w:w="229" w:type="pct"/>
          </w:tcPr>
          <w:p w14:paraId="462D74D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8E88F8F"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CD83BE9"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3E7F47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w:t>
            </w:r>
          </w:p>
        </w:tc>
        <w:tc>
          <w:tcPr>
            <w:tcW w:w="650" w:type="pct"/>
          </w:tcPr>
          <w:p w14:paraId="33D80B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Using antibiotics and painkillers</w:t>
            </w:r>
          </w:p>
        </w:tc>
        <w:tc>
          <w:tcPr>
            <w:tcW w:w="1311" w:type="pct"/>
          </w:tcPr>
          <w:p w14:paraId="024DC47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uses of antibiotics and painkillers. </w:t>
            </w:r>
          </w:p>
          <w:p w14:paraId="7C769C0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antibiotics and painkillers can be used to treat diseases. </w:t>
            </w:r>
          </w:p>
          <w:p w14:paraId="6D4CF5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limitations of antibiotics.</w:t>
            </w:r>
          </w:p>
        </w:tc>
        <w:tc>
          <w:tcPr>
            <w:tcW w:w="562" w:type="pct"/>
          </w:tcPr>
          <w:p w14:paraId="3C7F16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4.3.1.8</w:t>
            </w:r>
          </w:p>
        </w:tc>
        <w:tc>
          <w:tcPr>
            <w:tcW w:w="938" w:type="pct"/>
          </w:tcPr>
          <w:p w14:paraId="729812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4.12; Practical sheet 4.12; Technician’s notes 4.12</w:t>
            </w:r>
          </w:p>
        </w:tc>
        <w:tc>
          <w:tcPr>
            <w:tcW w:w="455" w:type="pct"/>
          </w:tcPr>
          <w:p w14:paraId="4F1CAAC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D089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03FB0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C5840FF" w14:textId="77777777" w:rsidTr="00E717A7">
        <w:tc>
          <w:tcPr>
            <w:tcW w:w="229" w:type="pct"/>
          </w:tcPr>
          <w:p w14:paraId="49033CF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C465E1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9579F1"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4B73F2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w:t>
            </w:r>
          </w:p>
        </w:tc>
        <w:tc>
          <w:tcPr>
            <w:tcW w:w="650" w:type="pct"/>
          </w:tcPr>
          <w:p w14:paraId="3A2F1F4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Building immunity</w:t>
            </w:r>
          </w:p>
        </w:tc>
        <w:tc>
          <w:tcPr>
            <w:tcW w:w="1311" w:type="pct"/>
          </w:tcPr>
          <w:p w14:paraId="3CCF505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vaccinations prevent infection. </w:t>
            </w:r>
          </w:p>
          <w:p w14:paraId="7848FA6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mass vaccination programmes reduce the spread of a disease. </w:t>
            </w:r>
          </w:p>
          <w:p w14:paraId="22BA5BF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global use of vaccination.</w:t>
            </w:r>
          </w:p>
        </w:tc>
        <w:tc>
          <w:tcPr>
            <w:tcW w:w="562" w:type="pct"/>
          </w:tcPr>
          <w:p w14:paraId="6266EE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4.3.1.7</w:t>
            </w:r>
          </w:p>
        </w:tc>
        <w:tc>
          <w:tcPr>
            <w:tcW w:w="938" w:type="pct"/>
          </w:tcPr>
          <w:p w14:paraId="21EA6A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4.13.1, 4.13.2 and 4.13.3</w:t>
            </w:r>
          </w:p>
        </w:tc>
        <w:tc>
          <w:tcPr>
            <w:tcW w:w="455" w:type="pct"/>
          </w:tcPr>
          <w:p w14:paraId="390752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E1F0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EE51B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6648D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A88C7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2DF223B" w14:textId="77777777" w:rsidTr="00E717A7">
        <w:tc>
          <w:tcPr>
            <w:tcW w:w="229" w:type="pct"/>
          </w:tcPr>
          <w:p w14:paraId="20C255A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A5C8111"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9D0591F"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38F7BB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4.14</w:t>
            </w:r>
          </w:p>
        </w:tc>
        <w:tc>
          <w:tcPr>
            <w:tcW w:w="650" w:type="pct"/>
          </w:tcPr>
          <w:p w14:paraId="12F324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Making new drugs</w:t>
            </w:r>
          </w:p>
        </w:tc>
        <w:tc>
          <w:tcPr>
            <w:tcW w:w="1311" w:type="pct"/>
          </w:tcPr>
          <w:p w14:paraId="14D6167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some traditional drugs and their origins. </w:t>
            </w:r>
          </w:p>
          <w:p w14:paraId="7429CE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new drugs are developed. </w:t>
            </w:r>
          </w:p>
          <w:p w14:paraId="02F0091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why ‘double-blind’ trials are conducted.</w:t>
            </w:r>
          </w:p>
        </w:tc>
        <w:tc>
          <w:tcPr>
            <w:tcW w:w="562" w:type="pct"/>
          </w:tcPr>
          <w:p w14:paraId="4D9A41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4.3.1.9</w:t>
            </w:r>
          </w:p>
        </w:tc>
        <w:tc>
          <w:tcPr>
            <w:tcW w:w="938" w:type="pct"/>
          </w:tcPr>
          <w:p w14:paraId="31C70C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4.14.1 and 4.14.2; Practical sheet 4.14; Technician’s notes 4.14</w:t>
            </w:r>
          </w:p>
        </w:tc>
        <w:tc>
          <w:tcPr>
            <w:tcW w:w="455" w:type="pct"/>
          </w:tcPr>
          <w:p w14:paraId="3C4799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1CCD6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A48F8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C6274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82307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247F751" w14:textId="77777777" w:rsidTr="00E717A7">
        <w:tc>
          <w:tcPr>
            <w:tcW w:w="229" w:type="pct"/>
          </w:tcPr>
          <w:p w14:paraId="1530ECE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0FE227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07D8F1F"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6BE841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4.18</w:t>
            </w:r>
          </w:p>
        </w:tc>
        <w:tc>
          <w:tcPr>
            <w:tcW w:w="650" w:type="pct"/>
          </w:tcPr>
          <w:p w14:paraId="4832F4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Sampling and scientific data</w:t>
            </w:r>
          </w:p>
        </w:tc>
        <w:tc>
          <w:tcPr>
            <w:tcW w:w="1311" w:type="pct"/>
          </w:tcPr>
          <w:p w14:paraId="65D6FF3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sampling is used in science. </w:t>
            </w:r>
          </w:p>
          <w:p w14:paraId="040AAF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explain different sampling techniques.</w:t>
            </w:r>
          </w:p>
        </w:tc>
        <w:tc>
          <w:tcPr>
            <w:tcW w:w="562" w:type="pct"/>
          </w:tcPr>
          <w:p w14:paraId="28FFD574" w14:textId="42A3CFB4" w:rsidR="006F792B" w:rsidRPr="00E717A7" w:rsidRDefault="006F792B" w:rsidP="006F792B">
            <w:pPr>
              <w:spacing w:after="0" w:line="240" w:lineRule="auto"/>
              <w:rPr>
                <w:rFonts w:ascii="Arial" w:hAnsi="Arial" w:cs="Arial"/>
                <w:sz w:val="18"/>
                <w:szCs w:val="18"/>
                <w:lang w:eastAsia="en-GB"/>
              </w:rPr>
            </w:pPr>
          </w:p>
        </w:tc>
        <w:tc>
          <w:tcPr>
            <w:tcW w:w="938" w:type="pct"/>
          </w:tcPr>
          <w:p w14:paraId="79AC9E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4.18; Practical sheet 4.18; Technician’s notes 4.18</w:t>
            </w:r>
          </w:p>
        </w:tc>
        <w:tc>
          <w:tcPr>
            <w:tcW w:w="455" w:type="pct"/>
          </w:tcPr>
          <w:p w14:paraId="6E4B78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4CCC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D56D8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7C469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501D4A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26002E6" w14:textId="77777777" w:rsidTr="00EA4625">
        <w:tc>
          <w:tcPr>
            <w:tcW w:w="229" w:type="pct"/>
          </w:tcPr>
          <w:p w14:paraId="1DE7A07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A02C38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712FC0A"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988" w:type="pct"/>
            <w:gridSpan w:val="2"/>
          </w:tcPr>
          <w:p w14:paraId="6E5BCCBE"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2CA8F4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FE88D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579ADC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6AF8B5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year test Collins Connect</w:t>
            </w:r>
          </w:p>
        </w:tc>
      </w:tr>
      <w:tr w:rsidR="00E717A7" w:rsidRPr="00E717A7" w14:paraId="1E956EB6" w14:textId="77777777" w:rsidTr="00E717A7">
        <w:tc>
          <w:tcPr>
            <w:tcW w:w="5000" w:type="pct"/>
            <w:gridSpan w:val="9"/>
          </w:tcPr>
          <w:p w14:paraId="185C0E18"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lastRenderedPageBreak/>
              <w:t>Chapter 5: Coordination and control (16 lessons)</w:t>
            </w:r>
          </w:p>
        </w:tc>
      </w:tr>
      <w:tr w:rsidR="006F792B" w:rsidRPr="00E717A7" w14:paraId="65A264E6" w14:textId="77777777" w:rsidTr="00E717A7">
        <w:tc>
          <w:tcPr>
            <w:tcW w:w="229" w:type="pct"/>
          </w:tcPr>
          <w:p w14:paraId="65C4F43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FDAA3D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1CD8871"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14F81625"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5.1</w:t>
            </w:r>
          </w:p>
        </w:tc>
        <w:tc>
          <w:tcPr>
            <w:tcW w:w="650" w:type="pct"/>
          </w:tcPr>
          <w:p w14:paraId="0C763AAC"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Homeostasis</w:t>
            </w:r>
          </w:p>
        </w:tc>
        <w:tc>
          <w:tcPr>
            <w:tcW w:w="1311" w:type="pct"/>
          </w:tcPr>
          <w:p w14:paraId="2EB598ED"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Explain the importance of homeostasis in regulating internal conditions in the body. </w:t>
            </w:r>
          </w:p>
          <w:p w14:paraId="07B877AB"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Recall that these control systems involve nervous or chemical responses. </w:t>
            </w:r>
          </w:p>
          <w:p w14:paraId="4AD39E1B"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Describe how control systems involve receptors, coordination centres and effectors.</w:t>
            </w:r>
          </w:p>
        </w:tc>
        <w:tc>
          <w:tcPr>
            <w:tcW w:w="562" w:type="pct"/>
          </w:tcPr>
          <w:p w14:paraId="33655A7C"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4.5.1</w:t>
            </w:r>
          </w:p>
        </w:tc>
        <w:tc>
          <w:tcPr>
            <w:tcW w:w="938" w:type="pct"/>
          </w:tcPr>
          <w:p w14:paraId="524D175F"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Worksheets 5.1.1 and 5.1.2; PowerPoint presentation</w:t>
            </w:r>
          </w:p>
        </w:tc>
        <w:tc>
          <w:tcPr>
            <w:tcW w:w="455" w:type="pct"/>
          </w:tcPr>
          <w:p w14:paraId="7286668F"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Quick starter </w:t>
            </w:r>
          </w:p>
          <w:p w14:paraId="29196DFE"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worksheet</w:t>
            </w:r>
          </w:p>
          <w:p w14:paraId="4F9D6E6E"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quiz</w:t>
            </w:r>
          </w:p>
        </w:tc>
      </w:tr>
      <w:tr w:rsidR="006F792B" w:rsidRPr="00E717A7" w14:paraId="0CF6CC12" w14:textId="77777777" w:rsidTr="00E717A7">
        <w:tc>
          <w:tcPr>
            <w:tcW w:w="229" w:type="pct"/>
          </w:tcPr>
          <w:p w14:paraId="2205BDD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14FFB34"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464D289"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2AED80A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w:t>
            </w:r>
          </w:p>
          <w:p w14:paraId="746E3B72"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43EB73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nervous system</w:t>
            </w:r>
          </w:p>
        </w:tc>
        <w:tc>
          <w:tcPr>
            <w:tcW w:w="1311" w:type="pct"/>
          </w:tcPr>
          <w:p w14:paraId="3AA7F17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 of the nervous system. </w:t>
            </w:r>
          </w:p>
          <w:p w14:paraId="57E71E9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nervous system is adapted to its functions. </w:t>
            </w:r>
          </w:p>
          <w:p w14:paraId="588EA30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sensory, motor and relay neurones.</w:t>
            </w:r>
          </w:p>
        </w:tc>
        <w:tc>
          <w:tcPr>
            <w:tcW w:w="562" w:type="pct"/>
          </w:tcPr>
          <w:p w14:paraId="731171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14:paraId="7F4E58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5.2.1 and 5.2.2; PowerPoint presentation</w:t>
            </w:r>
          </w:p>
        </w:tc>
        <w:tc>
          <w:tcPr>
            <w:tcW w:w="455" w:type="pct"/>
          </w:tcPr>
          <w:p w14:paraId="7B9CF7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FCDF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AFED3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3160882" w14:textId="77777777" w:rsidTr="00E717A7">
        <w:tc>
          <w:tcPr>
            <w:tcW w:w="229" w:type="pct"/>
          </w:tcPr>
          <w:p w14:paraId="72FF86A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FDDDD1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D783B3D"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588552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5.3</w:t>
            </w:r>
          </w:p>
        </w:tc>
        <w:tc>
          <w:tcPr>
            <w:tcW w:w="650" w:type="pct"/>
          </w:tcPr>
          <w:p w14:paraId="0DB138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Reflex actions</w:t>
            </w:r>
          </w:p>
        </w:tc>
        <w:tc>
          <w:tcPr>
            <w:tcW w:w="1311" w:type="pct"/>
          </w:tcPr>
          <w:p w14:paraId="62DE76E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reflex actions. </w:t>
            </w:r>
          </w:p>
          <w:p w14:paraId="0B84843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path of a reflex arc. </w:t>
            </w:r>
          </w:p>
          <w:p w14:paraId="75D0F4F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structures in the reflex arc relate to their function.</w:t>
            </w:r>
          </w:p>
        </w:tc>
        <w:tc>
          <w:tcPr>
            <w:tcW w:w="562" w:type="pct"/>
          </w:tcPr>
          <w:p w14:paraId="6C5290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14:paraId="367AB6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5.3.1, 5.3.2 and 5.3.3; Practical sheet 5.3; Technician’s notes 5.3; PowerPoint presentation</w:t>
            </w:r>
          </w:p>
        </w:tc>
        <w:tc>
          <w:tcPr>
            <w:tcW w:w="455" w:type="pct"/>
          </w:tcPr>
          <w:p w14:paraId="1CABD8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7A925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F0B22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2608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CA2BE06" w14:textId="77777777" w:rsidTr="00E717A7">
        <w:tc>
          <w:tcPr>
            <w:tcW w:w="229" w:type="pct"/>
          </w:tcPr>
          <w:p w14:paraId="2F515DF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F8E6E3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62761F6"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5FE611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5.5</w:t>
            </w:r>
          </w:p>
        </w:tc>
        <w:tc>
          <w:tcPr>
            <w:tcW w:w="650" w:type="pct"/>
          </w:tcPr>
          <w:p w14:paraId="1842F4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Investigating reaction time</w:t>
            </w:r>
          </w:p>
        </w:tc>
        <w:tc>
          <w:tcPr>
            <w:tcW w:w="1311" w:type="pct"/>
          </w:tcPr>
          <w:p w14:paraId="5B99444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Select appropriate apparatus and techniques for the measurement of biological processes. </w:t>
            </w:r>
          </w:p>
          <w:p w14:paraId="21DD426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Carry out physiological experiments safely. </w:t>
            </w:r>
          </w:p>
          <w:p w14:paraId="4049C8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appropriate techniques in problem-solving contexts.</w:t>
            </w:r>
          </w:p>
        </w:tc>
        <w:tc>
          <w:tcPr>
            <w:tcW w:w="562" w:type="pct"/>
          </w:tcPr>
          <w:p w14:paraId="699FC6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4.5.2.1</w:t>
            </w:r>
          </w:p>
        </w:tc>
        <w:tc>
          <w:tcPr>
            <w:tcW w:w="938" w:type="pct"/>
          </w:tcPr>
          <w:p w14:paraId="3191F1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5.5.1,5.5.2 and 5.5.3; Practical sheet 5.5; Technician’s notes 5.5</w:t>
            </w:r>
          </w:p>
        </w:tc>
        <w:tc>
          <w:tcPr>
            <w:tcW w:w="455" w:type="pct"/>
          </w:tcPr>
          <w:p w14:paraId="46DE74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F2C6B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12A3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1D8C7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20FAD61" w14:textId="77777777" w:rsidTr="00E717A7">
        <w:tc>
          <w:tcPr>
            <w:tcW w:w="229" w:type="pct"/>
          </w:tcPr>
          <w:p w14:paraId="5A60AB45"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49974DA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C8B0CD5"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0D78295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5.10</w:t>
            </w:r>
          </w:p>
        </w:tc>
        <w:tc>
          <w:tcPr>
            <w:tcW w:w="650" w:type="pct"/>
          </w:tcPr>
          <w:p w14:paraId="55D5A5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endocrine system</w:t>
            </w:r>
          </w:p>
        </w:tc>
        <w:tc>
          <w:tcPr>
            <w:tcW w:w="1311" w:type="pct"/>
          </w:tcPr>
          <w:p w14:paraId="0029A60A"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the endocrine system is made up of glands that secrete hormones into the blood. </w:t>
            </w:r>
          </w:p>
          <w:p w14:paraId="58D3779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the location of the major endocrine glands. </w:t>
            </w:r>
          </w:p>
          <w:p w14:paraId="439FD14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why the pituitary gland is the ‘master gland’.</w:t>
            </w:r>
          </w:p>
        </w:tc>
        <w:tc>
          <w:tcPr>
            <w:tcW w:w="562" w:type="pct"/>
          </w:tcPr>
          <w:p w14:paraId="652C1E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4.5.3.1</w:t>
            </w:r>
          </w:p>
        </w:tc>
        <w:tc>
          <w:tcPr>
            <w:tcW w:w="938" w:type="pct"/>
          </w:tcPr>
          <w:p w14:paraId="688CBE9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5.10.1 and 5.10.2</w:t>
            </w:r>
          </w:p>
        </w:tc>
        <w:tc>
          <w:tcPr>
            <w:tcW w:w="455" w:type="pct"/>
          </w:tcPr>
          <w:p w14:paraId="7A778D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78401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E4397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59700D9" w14:textId="77777777" w:rsidTr="00E717A7">
        <w:tc>
          <w:tcPr>
            <w:tcW w:w="229" w:type="pct"/>
          </w:tcPr>
          <w:p w14:paraId="2E7B1E6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44A502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F1C6E0"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63676F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5.11</w:t>
            </w:r>
          </w:p>
        </w:tc>
        <w:tc>
          <w:tcPr>
            <w:tcW w:w="650" w:type="pct"/>
          </w:tcPr>
          <w:p w14:paraId="12403D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Controlling blood glucose</w:t>
            </w:r>
          </w:p>
        </w:tc>
        <w:tc>
          <w:tcPr>
            <w:tcW w:w="1311" w:type="pct"/>
          </w:tcPr>
          <w:p w14:paraId="4580D2B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blood glucose is monitored and controlled by the pancreas. </w:t>
            </w:r>
          </w:p>
          <w:p w14:paraId="7A1F993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insulin controls blood glucose levels. </w:t>
            </w:r>
          </w:p>
          <w:p w14:paraId="294555F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insulin works with another hormone – glucagon – to control blood sugar levels.</w:t>
            </w:r>
          </w:p>
        </w:tc>
        <w:tc>
          <w:tcPr>
            <w:tcW w:w="562" w:type="pct"/>
          </w:tcPr>
          <w:p w14:paraId="64003BD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14:paraId="7804E07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5.11.1, 5.11.2 and 5.11.3</w:t>
            </w:r>
          </w:p>
        </w:tc>
        <w:tc>
          <w:tcPr>
            <w:tcW w:w="455" w:type="pct"/>
          </w:tcPr>
          <w:p w14:paraId="6E2490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CFD78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F8D22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47CDF8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A560763" w14:textId="77777777" w:rsidTr="00E717A7">
        <w:tc>
          <w:tcPr>
            <w:tcW w:w="229" w:type="pct"/>
          </w:tcPr>
          <w:p w14:paraId="6D086C6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732C67D"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F58FFC"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74A1AA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5.12</w:t>
            </w:r>
          </w:p>
        </w:tc>
        <w:tc>
          <w:tcPr>
            <w:tcW w:w="650" w:type="pct"/>
          </w:tcPr>
          <w:p w14:paraId="79040B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Diabetes</w:t>
            </w:r>
          </w:p>
        </w:tc>
        <w:tc>
          <w:tcPr>
            <w:tcW w:w="1311" w:type="pct"/>
          </w:tcPr>
          <w:p w14:paraId="2B39582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causes of Type 1 and Type 2 diabetes.</w:t>
            </w:r>
          </w:p>
          <w:p w14:paraId="51F7D4B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Type 1 and Type 2 diabetes.</w:t>
            </w:r>
          </w:p>
          <w:p w14:paraId="2BA856A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14:paraId="7412481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14:paraId="7C65B1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5.12.1 and 5.12.2; PowerPoint presentation</w:t>
            </w:r>
          </w:p>
        </w:tc>
        <w:tc>
          <w:tcPr>
            <w:tcW w:w="455" w:type="pct"/>
          </w:tcPr>
          <w:p w14:paraId="644C70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39089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AF1CE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7DCE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1E06A97" w14:textId="77777777" w:rsidTr="00E717A7">
        <w:tc>
          <w:tcPr>
            <w:tcW w:w="229" w:type="pct"/>
          </w:tcPr>
          <w:p w14:paraId="71662BD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7ABDC5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73214A3"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774E68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5.13</w:t>
            </w:r>
          </w:p>
        </w:tc>
        <w:tc>
          <w:tcPr>
            <w:tcW w:w="650" w:type="pct"/>
          </w:tcPr>
          <w:p w14:paraId="161AA4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Diabetes recommendations</w:t>
            </w:r>
          </w:p>
        </w:tc>
        <w:tc>
          <w:tcPr>
            <w:tcW w:w="1311" w:type="pct"/>
          </w:tcPr>
          <w:p w14:paraId="172E72E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causes of Type 1 and Type 2 diabetes. </w:t>
            </w:r>
          </w:p>
          <w:p w14:paraId="6BF9C62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Compare Type 1 and Type 2 diabetes. </w:t>
            </w:r>
          </w:p>
          <w:p w14:paraId="6833AAA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information on the relationship between obesity and </w:t>
            </w:r>
            <w:r w:rsidRPr="00E717A7">
              <w:rPr>
                <w:rFonts w:ascii="Arial" w:hAnsi="Arial" w:cs="Arial"/>
                <w:sz w:val="18"/>
                <w:szCs w:val="18"/>
                <w:lang w:eastAsia="en-GB"/>
              </w:rPr>
              <w:lastRenderedPageBreak/>
              <w:t>diabetes, and make appropriate recommendations.</w:t>
            </w:r>
          </w:p>
        </w:tc>
        <w:tc>
          <w:tcPr>
            <w:tcW w:w="562" w:type="pct"/>
          </w:tcPr>
          <w:p w14:paraId="21266C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4.5.3.2; 4.5.3.7</w:t>
            </w:r>
          </w:p>
        </w:tc>
        <w:tc>
          <w:tcPr>
            <w:tcW w:w="938" w:type="pct"/>
          </w:tcPr>
          <w:p w14:paraId="5A0E44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5.13</w:t>
            </w:r>
          </w:p>
        </w:tc>
        <w:tc>
          <w:tcPr>
            <w:tcW w:w="455" w:type="pct"/>
          </w:tcPr>
          <w:p w14:paraId="7071D2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99E84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15E83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1D7E1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78F2779" w14:textId="77777777" w:rsidTr="00E717A7">
        <w:tc>
          <w:tcPr>
            <w:tcW w:w="229" w:type="pct"/>
          </w:tcPr>
          <w:p w14:paraId="3965DA4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374A5B3"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D0582D0"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57786E0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5.16</w:t>
            </w:r>
          </w:p>
        </w:tc>
        <w:tc>
          <w:tcPr>
            <w:tcW w:w="650" w:type="pct"/>
          </w:tcPr>
          <w:p w14:paraId="422113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Negative feedback </w:t>
            </w:r>
          </w:p>
        </w:tc>
        <w:tc>
          <w:tcPr>
            <w:tcW w:w="1311" w:type="pct"/>
          </w:tcPr>
          <w:p w14:paraId="09FE87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role of thyroxine in the body.</w:t>
            </w:r>
          </w:p>
          <w:p w14:paraId="04A538A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principles of negative feedback, as applied to thyroxine.</w:t>
            </w:r>
          </w:p>
        </w:tc>
        <w:tc>
          <w:tcPr>
            <w:tcW w:w="562" w:type="pct"/>
          </w:tcPr>
          <w:p w14:paraId="517A1A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4.5.3.7</w:t>
            </w:r>
          </w:p>
        </w:tc>
        <w:tc>
          <w:tcPr>
            <w:tcW w:w="938" w:type="pct"/>
          </w:tcPr>
          <w:p w14:paraId="5457B28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5.16; PowerPoint presentation</w:t>
            </w:r>
          </w:p>
        </w:tc>
        <w:tc>
          <w:tcPr>
            <w:tcW w:w="455" w:type="pct"/>
          </w:tcPr>
          <w:p w14:paraId="43690C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0910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BE8F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FA1E58A" w14:textId="77777777" w:rsidTr="00E717A7">
        <w:tc>
          <w:tcPr>
            <w:tcW w:w="229" w:type="pct"/>
          </w:tcPr>
          <w:p w14:paraId="09EA1F62"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5C29E95"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64AABDF"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39B059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5.19</w:t>
            </w:r>
          </w:p>
        </w:tc>
        <w:tc>
          <w:tcPr>
            <w:tcW w:w="650" w:type="pct"/>
          </w:tcPr>
          <w:p w14:paraId="3D6C85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Human reproduction</w:t>
            </w:r>
          </w:p>
        </w:tc>
        <w:tc>
          <w:tcPr>
            <w:tcW w:w="1311" w:type="pct"/>
          </w:tcPr>
          <w:p w14:paraId="0748A3E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roles of hormones in sexual reproduction. </w:t>
            </w:r>
          </w:p>
          <w:p w14:paraId="08C4E34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hormones interact in the menstrual cycle.</w:t>
            </w:r>
          </w:p>
        </w:tc>
        <w:tc>
          <w:tcPr>
            <w:tcW w:w="562" w:type="pct"/>
          </w:tcPr>
          <w:p w14:paraId="04501F7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4.5.3.4</w:t>
            </w:r>
          </w:p>
        </w:tc>
        <w:tc>
          <w:tcPr>
            <w:tcW w:w="938" w:type="pct"/>
          </w:tcPr>
          <w:p w14:paraId="10D4F2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5.19.1 and 5.19.2</w:t>
            </w:r>
          </w:p>
        </w:tc>
        <w:tc>
          <w:tcPr>
            <w:tcW w:w="455" w:type="pct"/>
          </w:tcPr>
          <w:p w14:paraId="5469D3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AE4C6B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5A96C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17B1E2B" w14:textId="77777777" w:rsidTr="00E717A7">
        <w:tc>
          <w:tcPr>
            <w:tcW w:w="229" w:type="pct"/>
          </w:tcPr>
          <w:p w14:paraId="40EFC449"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94A069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7EC12DE"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769CAF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5.20</w:t>
            </w:r>
          </w:p>
        </w:tc>
        <w:tc>
          <w:tcPr>
            <w:tcW w:w="650" w:type="pct"/>
          </w:tcPr>
          <w:p w14:paraId="73F589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IVF (Higher tier only)</w:t>
            </w:r>
          </w:p>
        </w:tc>
        <w:tc>
          <w:tcPr>
            <w:tcW w:w="1311" w:type="pct"/>
          </w:tcPr>
          <w:p w14:paraId="2DB0868C"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use of hormones in technologies to treat infertility. </w:t>
            </w:r>
          </w:p>
          <w:p w14:paraId="68267FB3"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technique of in-vitro fertilisation. </w:t>
            </w:r>
          </w:p>
          <w:p w14:paraId="27FDE3E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14:paraId="521BC6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4.5.3.6</w:t>
            </w:r>
          </w:p>
        </w:tc>
        <w:tc>
          <w:tcPr>
            <w:tcW w:w="938" w:type="pct"/>
          </w:tcPr>
          <w:p w14:paraId="0EA618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5.20; PowerPoint presentation</w:t>
            </w:r>
          </w:p>
        </w:tc>
        <w:tc>
          <w:tcPr>
            <w:tcW w:w="455" w:type="pct"/>
          </w:tcPr>
          <w:p w14:paraId="151961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ADF4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18835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D0052B6" w14:textId="77777777" w:rsidTr="00E717A7">
        <w:tc>
          <w:tcPr>
            <w:tcW w:w="229" w:type="pct"/>
          </w:tcPr>
          <w:p w14:paraId="3B41171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B1F7B1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1C0E703"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306B1B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5.21</w:t>
            </w:r>
          </w:p>
        </w:tc>
        <w:tc>
          <w:tcPr>
            <w:tcW w:w="650" w:type="pct"/>
          </w:tcPr>
          <w:p w14:paraId="180C08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IVF evaluation (Higher tier only)</w:t>
            </w:r>
          </w:p>
        </w:tc>
        <w:tc>
          <w:tcPr>
            <w:tcW w:w="1311" w:type="pct"/>
          </w:tcPr>
          <w:p w14:paraId="20A1682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data regarding in-vitro fertilisation and use this to draw conclusions. </w:t>
            </w:r>
          </w:p>
          <w:p w14:paraId="6B26866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14:paraId="3FFEE12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4.5.3.6</w:t>
            </w:r>
          </w:p>
        </w:tc>
        <w:tc>
          <w:tcPr>
            <w:tcW w:w="938" w:type="pct"/>
          </w:tcPr>
          <w:p w14:paraId="301076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5.21</w:t>
            </w:r>
          </w:p>
        </w:tc>
        <w:tc>
          <w:tcPr>
            <w:tcW w:w="455" w:type="pct"/>
          </w:tcPr>
          <w:p w14:paraId="02AA63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C934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ADF8B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C79CDAC" w14:textId="77777777" w:rsidTr="00E717A7">
        <w:tc>
          <w:tcPr>
            <w:tcW w:w="229" w:type="pct"/>
          </w:tcPr>
          <w:p w14:paraId="5071D86C"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A888BF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36D54D3"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345BE5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5.22</w:t>
            </w:r>
          </w:p>
        </w:tc>
        <w:tc>
          <w:tcPr>
            <w:tcW w:w="650" w:type="pct"/>
          </w:tcPr>
          <w:p w14:paraId="449106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Systems working together (Higher tier only)</w:t>
            </w:r>
          </w:p>
        </w:tc>
        <w:tc>
          <w:tcPr>
            <w:tcW w:w="1311" w:type="pct"/>
          </w:tcPr>
          <w:p w14:paraId="0AAE50B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adrenaline. </w:t>
            </w:r>
          </w:p>
          <w:p w14:paraId="5C5B4D0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automatic control systems may involve nervous responses and chemical responses. </w:t>
            </w:r>
          </w:p>
          <w:p w14:paraId="35A6E98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that combinations of hormones work to produce a response.</w:t>
            </w:r>
          </w:p>
        </w:tc>
        <w:tc>
          <w:tcPr>
            <w:tcW w:w="562" w:type="pct"/>
          </w:tcPr>
          <w:p w14:paraId="5F5892D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4.5.3.7</w:t>
            </w:r>
          </w:p>
        </w:tc>
        <w:tc>
          <w:tcPr>
            <w:tcW w:w="938" w:type="pct"/>
          </w:tcPr>
          <w:p w14:paraId="6405220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5.22</w:t>
            </w:r>
          </w:p>
        </w:tc>
        <w:tc>
          <w:tcPr>
            <w:tcW w:w="455" w:type="pct"/>
          </w:tcPr>
          <w:p w14:paraId="33F873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82AE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6E03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8A8CDEC" w14:textId="77777777" w:rsidTr="00E717A7">
        <w:tc>
          <w:tcPr>
            <w:tcW w:w="229" w:type="pct"/>
          </w:tcPr>
          <w:p w14:paraId="37D3EF1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8871FC3"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DA6BB5"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2062DF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5.23</w:t>
            </w:r>
          </w:p>
        </w:tc>
        <w:tc>
          <w:tcPr>
            <w:tcW w:w="650" w:type="pct"/>
          </w:tcPr>
          <w:p w14:paraId="0C32E4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Contraception</w:t>
            </w:r>
          </w:p>
        </w:tc>
        <w:tc>
          <w:tcPr>
            <w:tcW w:w="1311" w:type="pct"/>
          </w:tcPr>
          <w:p w14:paraId="176EF3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Define the purpose of contraception.</w:t>
            </w:r>
          </w:p>
          <w:p w14:paraId="16849A3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hormonal methods and non-hormonal methods of contraception.</w:t>
            </w:r>
          </w:p>
          <w:p w14:paraId="781DE59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these methods are effective at preventing pregnancy.</w:t>
            </w:r>
          </w:p>
        </w:tc>
        <w:tc>
          <w:tcPr>
            <w:tcW w:w="562" w:type="pct"/>
          </w:tcPr>
          <w:p w14:paraId="2DFD73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4.5.3.5</w:t>
            </w:r>
          </w:p>
        </w:tc>
        <w:tc>
          <w:tcPr>
            <w:tcW w:w="938" w:type="pct"/>
          </w:tcPr>
          <w:p w14:paraId="6F4A7E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5.23.1 and 5.23.2</w:t>
            </w:r>
          </w:p>
        </w:tc>
        <w:tc>
          <w:tcPr>
            <w:tcW w:w="455" w:type="pct"/>
          </w:tcPr>
          <w:p w14:paraId="17D63F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146B8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11EE0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0181D51" w14:textId="77777777" w:rsidTr="00E717A7">
        <w:tc>
          <w:tcPr>
            <w:tcW w:w="229" w:type="pct"/>
          </w:tcPr>
          <w:p w14:paraId="7EF0DC6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9445D6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EC0B167"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338" w:type="pct"/>
          </w:tcPr>
          <w:p w14:paraId="5162AD0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5.24</w:t>
            </w:r>
          </w:p>
        </w:tc>
        <w:tc>
          <w:tcPr>
            <w:tcW w:w="650" w:type="pct"/>
          </w:tcPr>
          <w:p w14:paraId="51950C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Which contraceptive?</w:t>
            </w:r>
          </w:p>
        </w:tc>
        <w:tc>
          <w:tcPr>
            <w:tcW w:w="1311" w:type="pct"/>
          </w:tcPr>
          <w:p w14:paraId="5E06FF7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advantages and disadvantages of different contraceptive methods. </w:t>
            </w:r>
          </w:p>
          <w:p w14:paraId="4D82F88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data to evaluate the effectiveness of different contraceptive methods.</w:t>
            </w:r>
          </w:p>
        </w:tc>
        <w:tc>
          <w:tcPr>
            <w:tcW w:w="562" w:type="pct"/>
          </w:tcPr>
          <w:p w14:paraId="348548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4.5.3.5</w:t>
            </w:r>
          </w:p>
        </w:tc>
        <w:tc>
          <w:tcPr>
            <w:tcW w:w="938" w:type="pct"/>
          </w:tcPr>
          <w:p w14:paraId="7844FB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5.24</w:t>
            </w:r>
          </w:p>
        </w:tc>
        <w:tc>
          <w:tcPr>
            <w:tcW w:w="455" w:type="pct"/>
          </w:tcPr>
          <w:p w14:paraId="097783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0237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518B6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615A2F8" w14:textId="77777777" w:rsidTr="00E717A7">
        <w:tc>
          <w:tcPr>
            <w:tcW w:w="229" w:type="pct"/>
          </w:tcPr>
          <w:p w14:paraId="4829940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E219893"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9E74825"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338" w:type="pct"/>
          </w:tcPr>
          <w:p w14:paraId="68C7A0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5.29</w:t>
            </w:r>
          </w:p>
        </w:tc>
        <w:tc>
          <w:tcPr>
            <w:tcW w:w="650" w:type="pct"/>
          </w:tcPr>
          <w:p w14:paraId="4D5DF3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The spread of scientific data</w:t>
            </w:r>
          </w:p>
        </w:tc>
        <w:tc>
          <w:tcPr>
            <w:tcW w:w="1311" w:type="pct"/>
          </w:tcPr>
          <w:p w14:paraId="2865B2A3"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use range bars on graphs.</w:t>
            </w:r>
          </w:p>
          <w:p w14:paraId="6082D18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box and whisker plots can be used to show the spread of data.</w:t>
            </w:r>
          </w:p>
          <w:p w14:paraId="15AC4E3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use percentiles.</w:t>
            </w:r>
          </w:p>
        </w:tc>
        <w:tc>
          <w:tcPr>
            <w:tcW w:w="562" w:type="pct"/>
          </w:tcPr>
          <w:p w14:paraId="0E4102E6" w14:textId="21640FF9" w:rsidR="006F792B" w:rsidRPr="00E717A7" w:rsidRDefault="006F792B" w:rsidP="006F792B">
            <w:pPr>
              <w:spacing w:after="0" w:line="240" w:lineRule="auto"/>
              <w:rPr>
                <w:rFonts w:ascii="Arial" w:hAnsi="Arial" w:cs="Arial"/>
                <w:sz w:val="18"/>
                <w:szCs w:val="18"/>
                <w:lang w:eastAsia="en-GB"/>
              </w:rPr>
            </w:pPr>
          </w:p>
        </w:tc>
        <w:tc>
          <w:tcPr>
            <w:tcW w:w="938" w:type="pct"/>
          </w:tcPr>
          <w:p w14:paraId="6F18FB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5.29.1, 5.29.2 and 5.29.3</w:t>
            </w:r>
          </w:p>
        </w:tc>
        <w:tc>
          <w:tcPr>
            <w:tcW w:w="455" w:type="pct"/>
          </w:tcPr>
          <w:p w14:paraId="2C758EC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4F35F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7A3B1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DD6B8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178E5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6FD82A2" w14:textId="77777777" w:rsidTr="00EA4625">
        <w:tc>
          <w:tcPr>
            <w:tcW w:w="229" w:type="pct"/>
          </w:tcPr>
          <w:p w14:paraId="671A03B2"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C0CAA50"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CEEB96C"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988" w:type="pct"/>
            <w:gridSpan w:val="2"/>
          </w:tcPr>
          <w:p w14:paraId="2D4C2F8A"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EC889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4E56120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70F2ACBE" w14:textId="77777777" w:rsidTr="00E717A7">
        <w:tc>
          <w:tcPr>
            <w:tcW w:w="5000" w:type="pct"/>
            <w:gridSpan w:val="9"/>
          </w:tcPr>
          <w:p w14:paraId="56896BA0"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6: Genetics (10 lessons)</w:t>
            </w:r>
          </w:p>
        </w:tc>
      </w:tr>
      <w:tr w:rsidR="006F792B" w:rsidRPr="00E717A7" w14:paraId="3BB24C5F" w14:textId="77777777" w:rsidTr="00E717A7">
        <w:tc>
          <w:tcPr>
            <w:tcW w:w="229" w:type="pct"/>
          </w:tcPr>
          <w:p w14:paraId="28D9EA2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AF816F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A959178"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46FA619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w:t>
            </w:r>
          </w:p>
          <w:p w14:paraId="0E7FA6A5"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5228BC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DNA and genes</w:t>
            </w:r>
          </w:p>
        </w:tc>
        <w:tc>
          <w:tcPr>
            <w:tcW w:w="1311" w:type="pct"/>
          </w:tcPr>
          <w:p w14:paraId="7FE446F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DNA.</w:t>
            </w:r>
          </w:p>
          <w:p w14:paraId="7382F8B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tc>
        <w:tc>
          <w:tcPr>
            <w:tcW w:w="562" w:type="pct"/>
          </w:tcPr>
          <w:p w14:paraId="028BC0D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14:paraId="4671116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6.1; Practical sheet 6.1; Technician’s notes 6.1</w:t>
            </w:r>
          </w:p>
        </w:tc>
        <w:tc>
          <w:tcPr>
            <w:tcW w:w="455" w:type="pct"/>
          </w:tcPr>
          <w:p w14:paraId="7AB48E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BDD19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36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9BDB53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4DDD3E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819E41" w14:textId="77777777" w:rsidTr="00E717A7">
        <w:tc>
          <w:tcPr>
            <w:tcW w:w="229" w:type="pct"/>
          </w:tcPr>
          <w:p w14:paraId="4228BCF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FE7260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1A9C403"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8D18426"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6.2</w:t>
            </w:r>
          </w:p>
          <w:p w14:paraId="18C79693"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3BE847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human genome</w:t>
            </w:r>
          </w:p>
        </w:tc>
        <w:tc>
          <w:tcPr>
            <w:tcW w:w="1311" w:type="pct"/>
          </w:tcPr>
          <w:p w14:paraId="58FD08D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p w14:paraId="7E48E9C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tc>
        <w:tc>
          <w:tcPr>
            <w:tcW w:w="562" w:type="pct"/>
          </w:tcPr>
          <w:p w14:paraId="4E3CA6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14:paraId="07CD1D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6.2</w:t>
            </w:r>
          </w:p>
        </w:tc>
        <w:tc>
          <w:tcPr>
            <w:tcW w:w="455" w:type="pct"/>
          </w:tcPr>
          <w:p w14:paraId="62F7414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28FD7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3453E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5411D86" w14:textId="77777777" w:rsidTr="00E717A7">
        <w:tc>
          <w:tcPr>
            <w:tcW w:w="229" w:type="pct"/>
          </w:tcPr>
          <w:p w14:paraId="31A0FAA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7BDC19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5B8E300"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0E937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6.3</w:t>
            </w:r>
          </w:p>
        </w:tc>
        <w:tc>
          <w:tcPr>
            <w:tcW w:w="650" w:type="pct"/>
          </w:tcPr>
          <w:p w14:paraId="3DFDC5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Tracing human migration</w:t>
            </w:r>
          </w:p>
        </w:tc>
        <w:tc>
          <w:tcPr>
            <w:tcW w:w="1311" w:type="pct"/>
          </w:tcPr>
          <w:p w14:paraId="4B981E0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p w14:paraId="25C4029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Discuss the use of the human genome in understanding human migration patterns. </w:t>
            </w:r>
          </w:p>
          <w:p w14:paraId="6BA4998C" w14:textId="77777777" w:rsidR="006F792B" w:rsidRPr="00E717A7" w:rsidRDefault="006F792B" w:rsidP="006F792B">
            <w:pPr>
              <w:spacing w:after="0" w:line="240" w:lineRule="auto"/>
              <w:rPr>
                <w:rFonts w:ascii="Arial" w:hAnsi="Arial" w:cs="Arial"/>
                <w:sz w:val="18"/>
                <w:szCs w:val="18"/>
                <w:lang w:eastAsia="en-GB"/>
              </w:rPr>
            </w:pPr>
          </w:p>
        </w:tc>
        <w:tc>
          <w:tcPr>
            <w:tcW w:w="562" w:type="pct"/>
          </w:tcPr>
          <w:p w14:paraId="24A3744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4.6.1.4; 4.6.1.5</w:t>
            </w:r>
          </w:p>
        </w:tc>
        <w:tc>
          <w:tcPr>
            <w:tcW w:w="938" w:type="pct"/>
          </w:tcPr>
          <w:p w14:paraId="2DB017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6.3.1 and 6.3.2</w:t>
            </w:r>
          </w:p>
        </w:tc>
        <w:tc>
          <w:tcPr>
            <w:tcW w:w="455" w:type="pct"/>
          </w:tcPr>
          <w:p w14:paraId="5781040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8350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7BB3D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835775B" w14:textId="77777777" w:rsidTr="00E717A7">
        <w:tc>
          <w:tcPr>
            <w:tcW w:w="229" w:type="pct"/>
          </w:tcPr>
          <w:p w14:paraId="5E16A08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518546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6A973C"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6138AB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6.7</w:t>
            </w:r>
          </w:p>
        </w:tc>
        <w:tc>
          <w:tcPr>
            <w:tcW w:w="650" w:type="pct"/>
          </w:tcPr>
          <w:p w14:paraId="562734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Meiosis</w:t>
            </w:r>
          </w:p>
        </w:tc>
        <w:tc>
          <w:tcPr>
            <w:tcW w:w="1311" w:type="pct"/>
          </w:tcPr>
          <w:p w14:paraId="3916EBB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meiosis halves the number of chromosomes for gamete production. </w:t>
            </w:r>
          </w:p>
          <w:p w14:paraId="3F5CDE8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fertilisation restores the chromosome number. </w:t>
            </w:r>
          </w:p>
          <w:p w14:paraId="68D2038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the four gametes produced by meiosis are genetically different.</w:t>
            </w:r>
          </w:p>
        </w:tc>
        <w:tc>
          <w:tcPr>
            <w:tcW w:w="562" w:type="pct"/>
          </w:tcPr>
          <w:p w14:paraId="5BDF84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4.6.1.1; 4.6.1.2; 4.6.1.8</w:t>
            </w:r>
          </w:p>
        </w:tc>
        <w:tc>
          <w:tcPr>
            <w:tcW w:w="938" w:type="pct"/>
          </w:tcPr>
          <w:p w14:paraId="28E45C4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6.7.1 and 6.7.2</w:t>
            </w:r>
          </w:p>
        </w:tc>
        <w:tc>
          <w:tcPr>
            <w:tcW w:w="455" w:type="pct"/>
          </w:tcPr>
          <w:p w14:paraId="5BB456B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6EDB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7D973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C2FFE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9C2DC3B" w14:textId="77777777" w:rsidTr="00E717A7">
        <w:tc>
          <w:tcPr>
            <w:tcW w:w="229" w:type="pct"/>
          </w:tcPr>
          <w:p w14:paraId="7630B47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5878A2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BCCB77C"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7A819C3"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6.8</w:t>
            </w:r>
          </w:p>
          <w:p w14:paraId="06F148A7"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717CD7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Asexual and sexual reproduction</w:t>
            </w:r>
          </w:p>
        </w:tc>
        <w:tc>
          <w:tcPr>
            <w:tcW w:w="1311" w:type="pct"/>
          </w:tcPr>
          <w:p w14:paraId="5D530A4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asexual reproduction involves just one parent and produces genetically identical offspring. </w:t>
            </w:r>
          </w:p>
          <w:p w14:paraId="55BD354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sexual reproduction leads to variety in the offspring.</w:t>
            </w:r>
          </w:p>
        </w:tc>
        <w:tc>
          <w:tcPr>
            <w:tcW w:w="562" w:type="pct"/>
          </w:tcPr>
          <w:p w14:paraId="56B0F0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4.6.1.1; 4.6.1.3</w:t>
            </w:r>
          </w:p>
        </w:tc>
        <w:tc>
          <w:tcPr>
            <w:tcW w:w="938" w:type="pct"/>
          </w:tcPr>
          <w:p w14:paraId="5CF623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6.8.1 and 6.8.2 </w:t>
            </w:r>
          </w:p>
        </w:tc>
        <w:tc>
          <w:tcPr>
            <w:tcW w:w="455" w:type="pct"/>
          </w:tcPr>
          <w:p w14:paraId="69AC6F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3EC5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E34B2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6B5DBE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E6755DC" w14:textId="77777777" w:rsidTr="00E717A7">
        <w:tc>
          <w:tcPr>
            <w:tcW w:w="229" w:type="pct"/>
          </w:tcPr>
          <w:p w14:paraId="338781B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08787B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A6D7F13"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75B0B36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6.9</w:t>
            </w:r>
          </w:p>
        </w:tc>
        <w:tc>
          <w:tcPr>
            <w:tcW w:w="650" w:type="pct"/>
          </w:tcPr>
          <w:p w14:paraId="16E026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Genetics</w:t>
            </w:r>
          </w:p>
        </w:tc>
        <w:tc>
          <w:tcPr>
            <w:tcW w:w="1311" w:type="pct"/>
          </w:tcPr>
          <w:p w14:paraId="3042332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be able to use genetics terms, such as dominant, </w:t>
            </w:r>
            <w:r w:rsidRPr="00E717A7">
              <w:rPr>
                <w:rFonts w:ascii="Arial" w:hAnsi="Arial" w:cs="Arial"/>
                <w:sz w:val="18"/>
                <w:szCs w:val="18"/>
                <w:lang w:eastAsia="en-GB"/>
              </w:rPr>
              <w:lastRenderedPageBreak/>
              <w:t xml:space="preserve">recessive, genotype, phenotype, homozygous and heterozygous. </w:t>
            </w:r>
          </w:p>
          <w:p w14:paraId="76B05B7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Know that some human conditions are caused by a recessive allele.</w:t>
            </w:r>
          </w:p>
        </w:tc>
        <w:tc>
          <w:tcPr>
            <w:tcW w:w="562" w:type="pct"/>
          </w:tcPr>
          <w:p w14:paraId="66B0F1D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4.6.1.6; 4.6.1.7</w:t>
            </w:r>
          </w:p>
        </w:tc>
        <w:tc>
          <w:tcPr>
            <w:tcW w:w="938" w:type="pct"/>
          </w:tcPr>
          <w:p w14:paraId="2D39AA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6.9.1, 6.9.2 and 6.9.3 </w:t>
            </w:r>
          </w:p>
        </w:tc>
        <w:tc>
          <w:tcPr>
            <w:tcW w:w="455" w:type="pct"/>
          </w:tcPr>
          <w:p w14:paraId="185B60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4A263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C0B1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4F6E88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C03270D" w14:textId="77777777" w:rsidTr="00E717A7">
        <w:tc>
          <w:tcPr>
            <w:tcW w:w="229" w:type="pct"/>
          </w:tcPr>
          <w:p w14:paraId="3D55B6A8"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C4D2DC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7E2614B"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22BB5B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6.10</w:t>
            </w:r>
          </w:p>
        </w:tc>
        <w:tc>
          <w:tcPr>
            <w:tcW w:w="650" w:type="pct"/>
          </w:tcPr>
          <w:p w14:paraId="08C374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 crosses</w:t>
            </w:r>
          </w:p>
        </w:tc>
        <w:tc>
          <w:tcPr>
            <w:tcW w:w="1311" w:type="pct"/>
          </w:tcPr>
          <w:p w14:paraId="4D493EA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the terms dominant, recessive, genotype, phenotype, homozygous and heterozygous. </w:t>
            </w:r>
          </w:p>
          <w:p w14:paraId="0DF5F55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that some human conditions, such as cystic fibrosis, are caused by a recessive allele. </w:t>
            </w:r>
          </w:p>
          <w:p w14:paraId="2FD1246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Complete or construct a Punnett square to predict the outcome of a genetic cross.</w:t>
            </w:r>
          </w:p>
        </w:tc>
        <w:tc>
          <w:tcPr>
            <w:tcW w:w="562" w:type="pct"/>
          </w:tcPr>
          <w:p w14:paraId="056E66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14:paraId="7760EE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6.10.1, 6.10.2 and 6.10.3</w:t>
            </w:r>
          </w:p>
        </w:tc>
        <w:tc>
          <w:tcPr>
            <w:tcW w:w="455" w:type="pct"/>
          </w:tcPr>
          <w:p w14:paraId="5CAECA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8D77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61F31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5AF956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C5672C1" w14:textId="77777777" w:rsidTr="00E717A7">
        <w:tc>
          <w:tcPr>
            <w:tcW w:w="229" w:type="pct"/>
          </w:tcPr>
          <w:p w14:paraId="6FFDCBA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67AACC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B42D902"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2E8BFA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6.11</w:t>
            </w:r>
          </w:p>
        </w:tc>
        <w:tc>
          <w:tcPr>
            <w:tcW w:w="650" w:type="pct"/>
          </w:tcPr>
          <w:p w14:paraId="4B1C3C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Tracking gene disorders</w:t>
            </w:r>
          </w:p>
        </w:tc>
        <w:tc>
          <w:tcPr>
            <w:tcW w:w="1311" w:type="pct"/>
          </w:tcPr>
          <w:p w14:paraId="1559280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use of a family tree to show the inheritance of a characteristic. </w:t>
            </w:r>
          </w:p>
          <w:p w14:paraId="1861AB0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economic, social and ethical issues concerned with embryo screening.</w:t>
            </w:r>
          </w:p>
        </w:tc>
        <w:tc>
          <w:tcPr>
            <w:tcW w:w="562" w:type="pct"/>
          </w:tcPr>
          <w:p w14:paraId="75E9EEA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14:paraId="2A7533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6.11.1 and 6.11.2</w:t>
            </w:r>
          </w:p>
        </w:tc>
        <w:tc>
          <w:tcPr>
            <w:tcW w:w="455" w:type="pct"/>
          </w:tcPr>
          <w:p w14:paraId="6D4067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AD733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CF160F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3220C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04528ED" w14:textId="77777777" w:rsidTr="00E717A7">
        <w:tc>
          <w:tcPr>
            <w:tcW w:w="229" w:type="pct"/>
          </w:tcPr>
          <w:p w14:paraId="4B7D38B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DF5C62F"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8C0BCA8"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151273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6.13</w:t>
            </w:r>
          </w:p>
        </w:tc>
        <w:tc>
          <w:tcPr>
            <w:tcW w:w="650" w:type="pct"/>
          </w:tcPr>
          <w:p w14:paraId="7FD60F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Genetics is simple – or is it?</w:t>
            </w:r>
          </w:p>
        </w:tc>
        <w:tc>
          <w:tcPr>
            <w:tcW w:w="1311" w:type="pct"/>
          </w:tcPr>
          <w:p w14:paraId="520FFDD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certain characteristics are controlled by a single gene. </w:t>
            </w:r>
          </w:p>
          <w:p w14:paraId="4A89330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many characteristics are the result of multiple genes which interact. </w:t>
            </w:r>
          </w:p>
          <w:p w14:paraId="0C77C0A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search for genes that are linked to disease.</w:t>
            </w:r>
          </w:p>
        </w:tc>
        <w:tc>
          <w:tcPr>
            <w:tcW w:w="562" w:type="pct"/>
          </w:tcPr>
          <w:p w14:paraId="6925AA9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4.6.1.6; 4.6.1.7</w:t>
            </w:r>
          </w:p>
        </w:tc>
        <w:tc>
          <w:tcPr>
            <w:tcW w:w="938" w:type="pct"/>
          </w:tcPr>
          <w:p w14:paraId="650E5558" w14:textId="16C5864C"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w:t>
            </w:r>
            <w:r w:rsidR="00581D7A" w:rsidRPr="00E717A7">
              <w:rPr>
                <w:rFonts w:ascii="Arial" w:hAnsi="Arial" w:cs="Arial"/>
                <w:sz w:val="18"/>
                <w:szCs w:val="18"/>
                <w:lang w:eastAsia="en-GB"/>
              </w:rPr>
              <w:t>1</w:t>
            </w:r>
            <w:r w:rsidR="00581D7A">
              <w:rPr>
                <w:rFonts w:ascii="Arial" w:hAnsi="Arial" w:cs="Arial"/>
                <w:sz w:val="18"/>
                <w:szCs w:val="18"/>
                <w:lang w:eastAsia="en-GB"/>
              </w:rPr>
              <w:t>3</w:t>
            </w:r>
          </w:p>
        </w:tc>
        <w:tc>
          <w:tcPr>
            <w:tcW w:w="455" w:type="pct"/>
          </w:tcPr>
          <w:p w14:paraId="71ECFFC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C1D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AA88D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F5A02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B11ADC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FEB6B09" w14:textId="77777777" w:rsidTr="00E717A7">
        <w:tc>
          <w:tcPr>
            <w:tcW w:w="229" w:type="pct"/>
          </w:tcPr>
          <w:p w14:paraId="683FE05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58D638E"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C314083"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1884BA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6.14</w:t>
            </w:r>
          </w:p>
        </w:tc>
        <w:tc>
          <w:tcPr>
            <w:tcW w:w="650" w:type="pct"/>
          </w:tcPr>
          <w:p w14:paraId="36E93E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Fractions, ratio, proportion and probability</w:t>
            </w:r>
          </w:p>
        </w:tc>
        <w:tc>
          <w:tcPr>
            <w:tcW w:w="1311" w:type="pct"/>
          </w:tcPr>
          <w:p w14:paraId="2D174DF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fractions and percentages. </w:t>
            </w:r>
          </w:p>
          <w:p w14:paraId="7217D18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ratio and proportion. </w:t>
            </w:r>
          </w:p>
          <w:p w14:paraId="16CD1F9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and use probability when predicting the outcomes of genetic crosses.</w:t>
            </w:r>
          </w:p>
        </w:tc>
        <w:tc>
          <w:tcPr>
            <w:tcW w:w="562" w:type="pct"/>
          </w:tcPr>
          <w:p w14:paraId="56421369" w14:textId="32BDC5FC" w:rsidR="006F792B" w:rsidRPr="00E717A7" w:rsidRDefault="006F792B" w:rsidP="006F792B">
            <w:pPr>
              <w:spacing w:after="0" w:line="240" w:lineRule="auto"/>
              <w:rPr>
                <w:rFonts w:ascii="Arial" w:hAnsi="Arial" w:cs="Arial"/>
                <w:sz w:val="18"/>
                <w:szCs w:val="18"/>
                <w:lang w:eastAsia="en-GB"/>
              </w:rPr>
            </w:pPr>
          </w:p>
        </w:tc>
        <w:tc>
          <w:tcPr>
            <w:tcW w:w="938" w:type="pct"/>
          </w:tcPr>
          <w:p w14:paraId="3FEF9363" w14:textId="6C0C7FD5"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Practical sheet 6.1</w:t>
            </w:r>
            <w:r w:rsidR="00581D7A">
              <w:rPr>
                <w:rFonts w:ascii="Arial" w:hAnsi="Arial" w:cs="Arial"/>
                <w:sz w:val="18"/>
                <w:szCs w:val="18"/>
                <w:lang w:eastAsia="en-GB"/>
              </w:rPr>
              <w:t>4</w:t>
            </w:r>
            <w:r w:rsidRPr="00E717A7">
              <w:rPr>
                <w:rFonts w:ascii="Arial" w:hAnsi="Arial" w:cs="Arial"/>
                <w:sz w:val="18"/>
                <w:szCs w:val="18"/>
                <w:lang w:eastAsia="en-GB"/>
              </w:rPr>
              <w:t>; Technician’s notes 6.1</w:t>
            </w:r>
            <w:r w:rsidR="00581D7A">
              <w:rPr>
                <w:rFonts w:ascii="Arial" w:hAnsi="Arial" w:cs="Arial"/>
                <w:sz w:val="18"/>
                <w:szCs w:val="18"/>
                <w:lang w:eastAsia="en-GB"/>
              </w:rPr>
              <w:t>4</w:t>
            </w:r>
          </w:p>
        </w:tc>
        <w:tc>
          <w:tcPr>
            <w:tcW w:w="455" w:type="pct"/>
          </w:tcPr>
          <w:p w14:paraId="64F61A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06568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D5539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297E47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C93DF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4E33541" w14:textId="77777777" w:rsidTr="00EA4625">
        <w:tc>
          <w:tcPr>
            <w:tcW w:w="229" w:type="pct"/>
          </w:tcPr>
          <w:p w14:paraId="05762A17"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1396489"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D2ADBE"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988" w:type="pct"/>
            <w:gridSpan w:val="2"/>
          </w:tcPr>
          <w:p w14:paraId="7A6020EB"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4DBE1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273C2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7DF401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E717A7" w:rsidRPr="00E717A7" w14:paraId="76D92A25" w14:textId="77777777" w:rsidTr="00E717A7">
        <w:tc>
          <w:tcPr>
            <w:tcW w:w="5000" w:type="pct"/>
            <w:gridSpan w:val="9"/>
          </w:tcPr>
          <w:p w14:paraId="6B7EB456"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7: Variation and evolution (17 lessons)</w:t>
            </w:r>
          </w:p>
        </w:tc>
      </w:tr>
      <w:tr w:rsidR="006F792B" w:rsidRPr="00E717A7" w14:paraId="53DEB66F" w14:textId="77777777" w:rsidTr="00E717A7">
        <w:tc>
          <w:tcPr>
            <w:tcW w:w="229" w:type="pct"/>
          </w:tcPr>
          <w:p w14:paraId="0432C4A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AAF143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9A7116B"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953F962"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w:t>
            </w:r>
          </w:p>
          <w:p w14:paraId="6592F153"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5140FD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Variation</w:t>
            </w:r>
          </w:p>
        </w:tc>
        <w:tc>
          <w:tcPr>
            <w:tcW w:w="1311" w:type="pct"/>
          </w:tcPr>
          <w:p w14:paraId="45445DB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differences in the characteristics of individuals in a population is called variation. </w:t>
            </w:r>
          </w:p>
          <w:p w14:paraId="6ACCA85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genetic and environmental differences leading to variation.</w:t>
            </w:r>
          </w:p>
        </w:tc>
        <w:tc>
          <w:tcPr>
            <w:tcW w:w="562" w:type="pct"/>
          </w:tcPr>
          <w:p w14:paraId="4862466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4.6.2.1</w:t>
            </w:r>
          </w:p>
        </w:tc>
        <w:tc>
          <w:tcPr>
            <w:tcW w:w="938" w:type="pct"/>
          </w:tcPr>
          <w:p w14:paraId="7D32C2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7.1.1, 7.1.2 and 7.1.3; Practical sheet 7.1; Technician’s notes 7.1; PowerPoint presentation</w:t>
            </w:r>
          </w:p>
        </w:tc>
        <w:tc>
          <w:tcPr>
            <w:tcW w:w="455" w:type="pct"/>
          </w:tcPr>
          <w:p w14:paraId="1F6F564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D4CB6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2F9CA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334B9CD" w14:textId="77777777" w:rsidTr="00E717A7">
        <w:tc>
          <w:tcPr>
            <w:tcW w:w="229" w:type="pct"/>
          </w:tcPr>
          <w:p w14:paraId="2209B284"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91244E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EA0850"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94DE0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w:t>
            </w:r>
          </w:p>
        </w:tc>
        <w:tc>
          <w:tcPr>
            <w:tcW w:w="650" w:type="pct"/>
          </w:tcPr>
          <w:p w14:paraId="7BA37B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theory of evolution</w:t>
            </w:r>
          </w:p>
        </w:tc>
        <w:tc>
          <w:tcPr>
            <w:tcW w:w="1311" w:type="pct"/>
          </w:tcPr>
          <w:p w14:paraId="49D8565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all species of living things have evolved from simple life forms.</w:t>
            </w:r>
          </w:p>
          <w:p w14:paraId="0B759271" w14:textId="36910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evolution occurs through natural selection</w:t>
            </w:r>
            <w:r w:rsidR="00581D7A">
              <w:rPr>
                <w:rFonts w:ascii="Arial" w:hAnsi="Arial" w:cs="Arial"/>
                <w:sz w:val="18"/>
                <w:szCs w:val="18"/>
                <w:lang w:eastAsia="en-GB"/>
              </w:rPr>
              <w:t>.</w:t>
            </w:r>
          </w:p>
        </w:tc>
        <w:tc>
          <w:tcPr>
            <w:tcW w:w="562" w:type="pct"/>
          </w:tcPr>
          <w:p w14:paraId="387FA110" w14:textId="7933F051"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4.6.2.2</w:t>
            </w:r>
            <w:r w:rsidR="00581D7A">
              <w:rPr>
                <w:rFonts w:ascii="Arial" w:hAnsi="Arial" w:cs="Arial"/>
                <w:sz w:val="18"/>
                <w:szCs w:val="18"/>
                <w:lang w:eastAsia="en-GB"/>
              </w:rPr>
              <w:t xml:space="preserve">, </w:t>
            </w:r>
            <w:r w:rsidR="00581D7A" w:rsidRPr="00E24BC7">
              <w:rPr>
                <w:rFonts w:ascii="Arial" w:hAnsi="Arial" w:cs="Arial"/>
                <w:sz w:val="18"/>
                <w:szCs w:val="18"/>
                <w:lang w:eastAsia="en-GB"/>
              </w:rPr>
              <w:t>4.6.3.1</w:t>
            </w:r>
          </w:p>
        </w:tc>
        <w:tc>
          <w:tcPr>
            <w:tcW w:w="938" w:type="pct"/>
          </w:tcPr>
          <w:p w14:paraId="1352BC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7.2.1, 7.2.2 and 7.2.3; PowerPoint presentation</w:t>
            </w:r>
          </w:p>
        </w:tc>
        <w:tc>
          <w:tcPr>
            <w:tcW w:w="455" w:type="pct"/>
          </w:tcPr>
          <w:p w14:paraId="6816649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E1E23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539C2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3E5D5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E110060" w14:textId="77777777" w:rsidTr="00E717A7">
        <w:tc>
          <w:tcPr>
            <w:tcW w:w="229" w:type="pct"/>
          </w:tcPr>
          <w:p w14:paraId="68C8A43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451D64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29585DC"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D3D01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7.3</w:t>
            </w:r>
          </w:p>
        </w:tc>
        <w:tc>
          <w:tcPr>
            <w:tcW w:w="650" w:type="pct"/>
          </w:tcPr>
          <w:p w14:paraId="68695E3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origin of species by natural selection</w:t>
            </w:r>
          </w:p>
        </w:tc>
        <w:tc>
          <w:tcPr>
            <w:tcW w:w="1311" w:type="pct"/>
          </w:tcPr>
          <w:p w14:paraId="2D4F6AB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evidence that led Darwin to propose the theory of evolution by natural selection. </w:t>
            </w:r>
          </w:p>
          <w:p w14:paraId="5ABEFF4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process of natural selection.</w:t>
            </w:r>
          </w:p>
        </w:tc>
        <w:tc>
          <w:tcPr>
            <w:tcW w:w="562" w:type="pct"/>
          </w:tcPr>
          <w:p w14:paraId="6C53EAC2" w14:textId="5DE280F8"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4.6.3.1</w:t>
            </w:r>
            <w:r w:rsidR="00581D7A">
              <w:rPr>
                <w:rFonts w:ascii="Arial" w:hAnsi="Arial" w:cs="Arial"/>
                <w:sz w:val="18"/>
                <w:szCs w:val="18"/>
                <w:lang w:eastAsia="en-GB"/>
              </w:rPr>
              <w:t xml:space="preserve">, </w:t>
            </w:r>
            <w:r w:rsidR="00581D7A" w:rsidRPr="00E24BC7">
              <w:rPr>
                <w:rFonts w:ascii="Arial" w:hAnsi="Arial" w:cs="Arial"/>
                <w:sz w:val="18"/>
                <w:szCs w:val="18"/>
                <w:lang w:eastAsia="en-GB"/>
              </w:rPr>
              <w:t>4.6.3.2</w:t>
            </w:r>
          </w:p>
        </w:tc>
        <w:tc>
          <w:tcPr>
            <w:tcW w:w="938" w:type="pct"/>
          </w:tcPr>
          <w:p w14:paraId="6A61F5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7.3.1 and 7.3.2; Practical sheet 7.3; Technician’s notes 7.3; PowerPoint presentation</w:t>
            </w:r>
          </w:p>
        </w:tc>
        <w:tc>
          <w:tcPr>
            <w:tcW w:w="455" w:type="pct"/>
          </w:tcPr>
          <w:p w14:paraId="4B145E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7840C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FEDA8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B6789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5C9C822" w14:textId="77777777" w:rsidTr="00E717A7">
        <w:tc>
          <w:tcPr>
            <w:tcW w:w="229" w:type="pct"/>
          </w:tcPr>
          <w:p w14:paraId="6D486FF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EFC31C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0E20B7"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4509F7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7.4</w:t>
            </w:r>
          </w:p>
        </w:tc>
        <w:tc>
          <w:tcPr>
            <w:tcW w:w="650" w:type="pct"/>
          </w:tcPr>
          <w:p w14:paraId="2A6DAB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Fossil evidence</w:t>
            </w:r>
          </w:p>
        </w:tc>
        <w:tc>
          <w:tcPr>
            <w:tcW w:w="1311" w:type="pct"/>
          </w:tcPr>
          <w:p w14:paraId="4C6239B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and the situations in which, fossils are formed. </w:t>
            </w:r>
          </w:p>
          <w:p w14:paraId="6F4DFDD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how fossils are used as evidence for evolution of species from simpler life forms.</w:t>
            </w:r>
          </w:p>
        </w:tc>
        <w:tc>
          <w:tcPr>
            <w:tcW w:w="562" w:type="pct"/>
          </w:tcPr>
          <w:p w14:paraId="1E0F4C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4.3.6.4; 4.3.6.5</w:t>
            </w:r>
          </w:p>
        </w:tc>
        <w:tc>
          <w:tcPr>
            <w:tcW w:w="938" w:type="pct"/>
          </w:tcPr>
          <w:p w14:paraId="4BEE75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7.4.1 and 7.4.2 ; PowerPoint presentation</w:t>
            </w:r>
          </w:p>
        </w:tc>
        <w:tc>
          <w:tcPr>
            <w:tcW w:w="455" w:type="pct"/>
          </w:tcPr>
          <w:p w14:paraId="160D0F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E21E9A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0E83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6F792B" w:rsidRPr="00E717A7" w14:paraId="4F1AC2B7" w14:textId="77777777" w:rsidTr="00E717A7">
        <w:tc>
          <w:tcPr>
            <w:tcW w:w="229" w:type="pct"/>
          </w:tcPr>
          <w:p w14:paraId="190F81D7"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02F4E58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8155BE2"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3672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7.5</w:t>
            </w:r>
          </w:p>
        </w:tc>
        <w:tc>
          <w:tcPr>
            <w:tcW w:w="650" w:type="pct"/>
          </w:tcPr>
          <w:p w14:paraId="698993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How much have organisms changed?</w:t>
            </w:r>
          </w:p>
        </w:tc>
        <w:tc>
          <w:tcPr>
            <w:tcW w:w="1311" w:type="pct"/>
          </w:tcPr>
          <w:p w14:paraId="5DF6DC0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the fossil record is incomplete. </w:t>
            </w:r>
          </w:p>
          <w:p w14:paraId="6265101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the fossil record to understand how much, or how little, organisms have changed as life developed on Earth.</w:t>
            </w:r>
          </w:p>
        </w:tc>
        <w:tc>
          <w:tcPr>
            <w:tcW w:w="562" w:type="pct"/>
          </w:tcPr>
          <w:p w14:paraId="5A26A6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4.6.3.5</w:t>
            </w:r>
          </w:p>
        </w:tc>
        <w:tc>
          <w:tcPr>
            <w:tcW w:w="938" w:type="pct"/>
          </w:tcPr>
          <w:p w14:paraId="17DEE6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7.5.1, 7.5.2 and 7.5.3; PowerPoint presentation</w:t>
            </w:r>
          </w:p>
        </w:tc>
        <w:tc>
          <w:tcPr>
            <w:tcW w:w="455" w:type="pct"/>
          </w:tcPr>
          <w:p w14:paraId="5D33433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2A78B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95D5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DF9EB40" w14:textId="77777777" w:rsidTr="00E717A7">
        <w:tc>
          <w:tcPr>
            <w:tcW w:w="229" w:type="pct"/>
          </w:tcPr>
          <w:p w14:paraId="50ACB76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D04CADB"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BE6DE45"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32E9C5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7.8</w:t>
            </w:r>
          </w:p>
        </w:tc>
        <w:tc>
          <w:tcPr>
            <w:tcW w:w="650" w:type="pct"/>
          </w:tcPr>
          <w:p w14:paraId="4D3A32B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Evidence of natural selection and evolution?</w:t>
            </w:r>
          </w:p>
        </w:tc>
        <w:tc>
          <w:tcPr>
            <w:tcW w:w="1311" w:type="pct"/>
          </w:tcPr>
          <w:p w14:paraId="4CB91F0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scientific theories develop over time. </w:t>
            </w:r>
          </w:p>
          <w:p w14:paraId="74E91DD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hypotheses</w:t>
            </w:r>
          </w:p>
        </w:tc>
        <w:tc>
          <w:tcPr>
            <w:tcW w:w="562" w:type="pct"/>
          </w:tcPr>
          <w:p w14:paraId="2E2BE0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4.6.3.4</w:t>
            </w:r>
          </w:p>
        </w:tc>
        <w:tc>
          <w:tcPr>
            <w:tcW w:w="938" w:type="pct"/>
          </w:tcPr>
          <w:p w14:paraId="6448162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7.8; Practical sheets 7.8.1 and 7.8.2</w:t>
            </w:r>
          </w:p>
        </w:tc>
        <w:tc>
          <w:tcPr>
            <w:tcW w:w="455" w:type="pct"/>
          </w:tcPr>
          <w:p w14:paraId="3C85C0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240C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0558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426C2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5C985C9" w14:textId="77777777" w:rsidTr="00E717A7">
        <w:tc>
          <w:tcPr>
            <w:tcW w:w="229" w:type="pct"/>
          </w:tcPr>
          <w:p w14:paraId="77C2F52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D44B42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FC069A1"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33A10C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7.10</w:t>
            </w:r>
          </w:p>
        </w:tc>
        <w:tc>
          <w:tcPr>
            <w:tcW w:w="650" w:type="pct"/>
          </w:tcPr>
          <w:p w14:paraId="4458EC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Antimicrobial resistance</w:t>
            </w:r>
          </w:p>
        </w:tc>
        <w:tc>
          <w:tcPr>
            <w:tcW w:w="1311" w:type="pct"/>
          </w:tcPr>
          <w:p w14:paraId="2272DBE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bacteria develop that are resistant to antibiotics, which is evidence of evolution. </w:t>
            </w:r>
          </w:p>
          <w:p w14:paraId="2B6BF42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mechanism by which antibiotic resistance develops. </w:t>
            </w:r>
          </w:p>
          <w:p w14:paraId="6781787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effects of the development of antibiotic resistance on the treatment of disease.</w:t>
            </w:r>
          </w:p>
        </w:tc>
        <w:tc>
          <w:tcPr>
            <w:tcW w:w="562" w:type="pct"/>
          </w:tcPr>
          <w:p w14:paraId="6CF67AD0" w14:textId="54A5034F"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4.6.3.7</w:t>
            </w:r>
            <w:r w:rsidR="00581D7A">
              <w:rPr>
                <w:rFonts w:ascii="Arial" w:hAnsi="Arial" w:cs="Arial"/>
                <w:sz w:val="18"/>
                <w:szCs w:val="18"/>
                <w:lang w:eastAsia="en-GB"/>
              </w:rPr>
              <w:t xml:space="preserve">, </w:t>
            </w:r>
            <w:r w:rsidR="00581D7A">
              <w:rPr>
                <w:rFonts w:ascii="Arial" w:hAnsi="Arial" w:cs="Arial"/>
                <w:sz w:val="20"/>
                <w:szCs w:val="20"/>
                <w:lang w:eastAsia="en-GB"/>
              </w:rPr>
              <w:t>4.6.3.4</w:t>
            </w:r>
          </w:p>
        </w:tc>
        <w:tc>
          <w:tcPr>
            <w:tcW w:w="938" w:type="pct"/>
          </w:tcPr>
          <w:p w14:paraId="46D26F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7.10.1, 7.10.2 and 7.10.3; PowerPoint presentation</w:t>
            </w:r>
          </w:p>
        </w:tc>
        <w:tc>
          <w:tcPr>
            <w:tcW w:w="455" w:type="pct"/>
          </w:tcPr>
          <w:p w14:paraId="121612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3BFA6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A583A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8A15E77" w14:textId="77777777" w:rsidTr="00E717A7">
        <w:tc>
          <w:tcPr>
            <w:tcW w:w="229" w:type="pct"/>
          </w:tcPr>
          <w:p w14:paraId="5F1E53D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9829D6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2DCFA12"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427237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7.11</w:t>
            </w:r>
          </w:p>
        </w:tc>
        <w:tc>
          <w:tcPr>
            <w:tcW w:w="650" w:type="pct"/>
          </w:tcPr>
          <w:p w14:paraId="32D60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Combatting antimicrobial resistance</w:t>
            </w:r>
          </w:p>
        </w:tc>
        <w:tc>
          <w:tcPr>
            <w:tcW w:w="1311" w:type="pct"/>
          </w:tcPr>
          <w:p w14:paraId="574CA83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reduce the rate of development of antibiotic resistance. </w:t>
            </w:r>
          </w:p>
          <w:p w14:paraId="32DED34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requirement for, and the impact of, new antibiotics. </w:t>
            </w:r>
          </w:p>
          <w:p w14:paraId="295BF73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Recognise the difficulties associated with developing new antibiotics.</w:t>
            </w:r>
          </w:p>
        </w:tc>
        <w:tc>
          <w:tcPr>
            <w:tcW w:w="562" w:type="pct"/>
          </w:tcPr>
          <w:p w14:paraId="48283AE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4.6.3.7</w:t>
            </w:r>
          </w:p>
        </w:tc>
        <w:tc>
          <w:tcPr>
            <w:tcW w:w="938" w:type="pct"/>
          </w:tcPr>
          <w:p w14:paraId="4A68405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7.11.1 and 7.11.2</w:t>
            </w:r>
          </w:p>
        </w:tc>
        <w:tc>
          <w:tcPr>
            <w:tcW w:w="455" w:type="pct"/>
          </w:tcPr>
          <w:p w14:paraId="1C78A7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BCD93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9A75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4C13EC6" w14:textId="77777777" w:rsidTr="00E717A7">
        <w:tc>
          <w:tcPr>
            <w:tcW w:w="229" w:type="pct"/>
          </w:tcPr>
          <w:p w14:paraId="41B1D55F"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5E5364B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04AC992"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1023B5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7.12</w:t>
            </w:r>
          </w:p>
        </w:tc>
        <w:tc>
          <w:tcPr>
            <w:tcW w:w="650" w:type="pct"/>
          </w:tcPr>
          <w:p w14:paraId="4500DDD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Selective breeding</w:t>
            </w:r>
          </w:p>
        </w:tc>
        <w:tc>
          <w:tcPr>
            <w:tcW w:w="1311" w:type="pct"/>
          </w:tcPr>
          <w:p w14:paraId="4D4C7A4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09FC77A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animals and plants. </w:t>
            </w:r>
          </w:p>
          <w:p w14:paraId="3585E99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selective breeding can lead to inbreeding.</w:t>
            </w:r>
          </w:p>
        </w:tc>
        <w:tc>
          <w:tcPr>
            <w:tcW w:w="562" w:type="pct"/>
          </w:tcPr>
          <w:p w14:paraId="6D5E8B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5F2B405D" w14:textId="77777777" w:rsidR="006F792B" w:rsidRPr="00E717A7" w:rsidRDefault="006F792B" w:rsidP="00C60D06">
            <w:pPr>
              <w:spacing w:after="0" w:line="240" w:lineRule="auto"/>
              <w:rPr>
                <w:rFonts w:ascii="Arial" w:hAnsi="Arial" w:cs="Arial"/>
                <w:sz w:val="18"/>
                <w:szCs w:val="18"/>
                <w:lang w:eastAsia="en-GB"/>
              </w:rPr>
            </w:pPr>
            <w:r w:rsidRPr="00E717A7">
              <w:rPr>
                <w:rFonts w:ascii="Arial" w:hAnsi="Arial" w:cs="Arial"/>
                <w:sz w:val="18"/>
                <w:szCs w:val="18"/>
                <w:lang w:eastAsia="en-GB"/>
              </w:rPr>
              <w:t>Worksheets 7.12.1 and 7.12.2; PowerPoint presentation</w:t>
            </w:r>
          </w:p>
        </w:tc>
        <w:tc>
          <w:tcPr>
            <w:tcW w:w="455" w:type="pct"/>
          </w:tcPr>
          <w:p w14:paraId="1951296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9ADD9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D8F9D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98C41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C07E8D5" w14:textId="77777777" w:rsidTr="00E717A7">
        <w:tc>
          <w:tcPr>
            <w:tcW w:w="229" w:type="pct"/>
          </w:tcPr>
          <w:p w14:paraId="64922E7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70D3A5C"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84BEEE"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4C9D6C5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7.13</w:t>
            </w:r>
          </w:p>
        </w:tc>
        <w:tc>
          <w:tcPr>
            <w:tcW w:w="650" w:type="pct"/>
          </w:tcPr>
          <w:p w14:paraId="4E51B1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Producing new plant varieties</w:t>
            </w:r>
          </w:p>
        </w:tc>
        <w:tc>
          <w:tcPr>
            <w:tcW w:w="1311" w:type="pct"/>
          </w:tcPr>
          <w:p w14:paraId="2F0E881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5B86C5F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plants. </w:t>
            </w:r>
          </w:p>
          <w:p w14:paraId="5C66AEF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risks of selective breeding in plants.</w:t>
            </w:r>
          </w:p>
        </w:tc>
        <w:tc>
          <w:tcPr>
            <w:tcW w:w="562" w:type="pct"/>
          </w:tcPr>
          <w:p w14:paraId="6A52FF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0D28DB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7.13.1 and 7.13.2; PowerPoint presentation</w:t>
            </w:r>
          </w:p>
        </w:tc>
        <w:tc>
          <w:tcPr>
            <w:tcW w:w="455" w:type="pct"/>
          </w:tcPr>
          <w:p w14:paraId="738C177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6DA7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9C816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6A66843" w14:textId="77777777" w:rsidTr="00E717A7">
        <w:tc>
          <w:tcPr>
            <w:tcW w:w="229" w:type="pct"/>
          </w:tcPr>
          <w:p w14:paraId="167C127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0DD25F7"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F063A31"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1CF32B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7.14</w:t>
            </w:r>
          </w:p>
        </w:tc>
        <w:tc>
          <w:tcPr>
            <w:tcW w:w="650" w:type="pct"/>
          </w:tcPr>
          <w:p w14:paraId="37E785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 engineering</w:t>
            </w:r>
          </w:p>
        </w:tc>
        <w:tc>
          <w:tcPr>
            <w:tcW w:w="1311" w:type="pct"/>
          </w:tcPr>
          <w:p w14:paraId="47EF9D4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what is meant by the term genetic engineering. </w:t>
            </w:r>
          </w:p>
          <w:p w14:paraId="4E725D8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Give examples of how plant crops have been genetically engineered to improve products.</w:t>
            </w:r>
          </w:p>
          <w:p w14:paraId="147AD39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fungus cells are engineered to produce human insulin</w:t>
            </w:r>
          </w:p>
        </w:tc>
        <w:tc>
          <w:tcPr>
            <w:tcW w:w="562" w:type="pct"/>
          </w:tcPr>
          <w:p w14:paraId="47152A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120BF2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7.14.1 and 7.14.2; PowerPoint presentation</w:t>
            </w:r>
          </w:p>
        </w:tc>
        <w:tc>
          <w:tcPr>
            <w:tcW w:w="455" w:type="pct"/>
          </w:tcPr>
          <w:p w14:paraId="6F5B35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1620A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0EF893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06F3D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18F5FF8" w14:textId="77777777" w:rsidTr="00E717A7">
        <w:tc>
          <w:tcPr>
            <w:tcW w:w="229" w:type="pct"/>
          </w:tcPr>
          <w:p w14:paraId="78FAB12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46B42D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1EF2C5B"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2F85967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7.15</w:t>
            </w:r>
          </w:p>
        </w:tc>
        <w:tc>
          <w:tcPr>
            <w:tcW w:w="650" w:type="pct"/>
          </w:tcPr>
          <w:p w14:paraId="32EB4E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Genetically modified crops: the science</w:t>
            </w:r>
          </w:p>
        </w:tc>
        <w:tc>
          <w:tcPr>
            <w:tcW w:w="1311" w:type="pct"/>
          </w:tcPr>
          <w:p w14:paraId="0821AA4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genetic modification in a range of crops. </w:t>
            </w:r>
          </w:p>
          <w:p w14:paraId="0E8E083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about genetic modification. </w:t>
            </w:r>
          </w:p>
          <w:p w14:paraId="79DCDB3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concerns about genetic engineering.</w:t>
            </w:r>
          </w:p>
        </w:tc>
        <w:tc>
          <w:tcPr>
            <w:tcW w:w="562" w:type="pct"/>
          </w:tcPr>
          <w:p w14:paraId="28D305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429933C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7.15</w:t>
            </w:r>
          </w:p>
        </w:tc>
        <w:tc>
          <w:tcPr>
            <w:tcW w:w="455" w:type="pct"/>
          </w:tcPr>
          <w:p w14:paraId="0A64C2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690D9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DE5BC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1C608E3" w14:textId="77777777" w:rsidTr="00E717A7">
        <w:tc>
          <w:tcPr>
            <w:tcW w:w="229" w:type="pct"/>
          </w:tcPr>
          <w:p w14:paraId="346179D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A8B472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C348EA8"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3751C2C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7.16</w:t>
            </w:r>
          </w:p>
        </w:tc>
        <w:tc>
          <w:tcPr>
            <w:tcW w:w="650" w:type="pct"/>
          </w:tcPr>
          <w:p w14:paraId="56AA67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Is genetic modification safe?</w:t>
            </w:r>
          </w:p>
        </w:tc>
        <w:tc>
          <w:tcPr>
            <w:tcW w:w="1311" w:type="pct"/>
          </w:tcPr>
          <w:p w14:paraId="624A878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benefits of genetic modification in medicine. </w:t>
            </w:r>
          </w:p>
          <w:p w14:paraId="603D747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that people have about genetic modification. </w:t>
            </w:r>
          </w:p>
          <w:p w14:paraId="30A91AA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possible safety issues of genetic engineering in agriculture and medicine.</w:t>
            </w:r>
          </w:p>
        </w:tc>
        <w:tc>
          <w:tcPr>
            <w:tcW w:w="562" w:type="pct"/>
          </w:tcPr>
          <w:p w14:paraId="627109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25859B1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7.16.1 and 7.16.2; PowerPoint presentation</w:t>
            </w:r>
          </w:p>
        </w:tc>
        <w:tc>
          <w:tcPr>
            <w:tcW w:w="455" w:type="pct"/>
          </w:tcPr>
          <w:p w14:paraId="119B67F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1EF77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AC063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14299B0" w14:textId="77777777" w:rsidTr="00E717A7">
        <w:tc>
          <w:tcPr>
            <w:tcW w:w="229" w:type="pct"/>
          </w:tcPr>
          <w:p w14:paraId="154FB02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D24964A"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FA6667A"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5DB64F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7.17</w:t>
            </w:r>
          </w:p>
        </w:tc>
        <w:tc>
          <w:tcPr>
            <w:tcW w:w="650" w:type="pct"/>
          </w:tcPr>
          <w:p w14:paraId="360591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Ethically wrong, or essential?</w:t>
            </w:r>
          </w:p>
        </w:tc>
        <w:tc>
          <w:tcPr>
            <w:tcW w:w="1311" w:type="pct"/>
          </w:tcPr>
          <w:p w14:paraId="0E9E76E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and concerns about, genetic modification. </w:t>
            </w:r>
          </w:p>
          <w:p w14:paraId="7044982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issues of genetic engineering in agriculture and medicine.</w:t>
            </w:r>
          </w:p>
        </w:tc>
        <w:tc>
          <w:tcPr>
            <w:tcW w:w="562" w:type="pct"/>
          </w:tcPr>
          <w:p w14:paraId="128D92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5C3C97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7.17.1, 7.17.2 and 7.17.3; PowerPoint presentation</w:t>
            </w:r>
          </w:p>
        </w:tc>
        <w:tc>
          <w:tcPr>
            <w:tcW w:w="455" w:type="pct"/>
          </w:tcPr>
          <w:p w14:paraId="1B860C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088C1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6160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7C811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2388282" w14:textId="77777777" w:rsidTr="00E717A7">
        <w:tc>
          <w:tcPr>
            <w:tcW w:w="229" w:type="pct"/>
          </w:tcPr>
          <w:p w14:paraId="530EF06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F2A1FE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E168B08"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11E068A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7.19</w:t>
            </w:r>
          </w:p>
        </w:tc>
        <w:tc>
          <w:tcPr>
            <w:tcW w:w="650" w:type="pct"/>
          </w:tcPr>
          <w:p w14:paraId="691CAC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tree of life</w:t>
            </w:r>
          </w:p>
        </w:tc>
        <w:tc>
          <w:tcPr>
            <w:tcW w:w="1311" w:type="pct"/>
          </w:tcPr>
          <w:p w14:paraId="0C15B40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living things have been classified into groups using a system devised by Linnaeus. </w:t>
            </w:r>
          </w:p>
          <w:p w14:paraId="37A78F7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new models of classification have developed.</w:t>
            </w:r>
          </w:p>
        </w:tc>
        <w:tc>
          <w:tcPr>
            <w:tcW w:w="562" w:type="pct"/>
          </w:tcPr>
          <w:p w14:paraId="32368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4.6.4</w:t>
            </w:r>
          </w:p>
        </w:tc>
        <w:tc>
          <w:tcPr>
            <w:tcW w:w="938" w:type="pct"/>
          </w:tcPr>
          <w:p w14:paraId="70BD48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7.19.1, 7.19.2 and 7.19.3</w:t>
            </w:r>
          </w:p>
        </w:tc>
        <w:tc>
          <w:tcPr>
            <w:tcW w:w="455" w:type="pct"/>
          </w:tcPr>
          <w:p w14:paraId="289795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A5375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C196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3A594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000714F" w14:textId="77777777" w:rsidTr="00E717A7">
        <w:tc>
          <w:tcPr>
            <w:tcW w:w="229" w:type="pct"/>
          </w:tcPr>
          <w:p w14:paraId="3CF371F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269030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1A5F0A4"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60DC0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7.20</w:t>
            </w:r>
          </w:p>
        </w:tc>
        <w:tc>
          <w:tcPr>
            <w:tcW w:w="650" w:type="pct"/>
          </w:tcPr>
          <w:p w14:paraId="589587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Extinction…or survival?</w:t>
            </w:r>
          </w:p>
        </w:tc>
        <w:tc>
          <w:tcPr>
            <w:tcW w:w="1311" w:type="pct"/>
          </w:tcPr>
          <w:p w14:paraId="7B787C0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List the causes of extinction. </w:t>
            </w:r>
          </w:p>
          <w:p w14:paraId="583B94F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new predators, competitors and diseases can lead to extinctions.</w:t>
            </w:r>
          </w:p>
        </w:tc>
        <w:tc>
          <w:tcPr>
            <w:tcW w:w="562" w:type="pct"/>
          </w:tcPr>
          <w:p w14:paraId="00CF12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4.6.3.6</w:t>
            </w:r>
          </w:p>
        </w:tc>
        <w:tc>
          <w:tcPr>
            <w:tcW w:w="938" w:type="pct"/>
          </w:tcPr>
          <w:p w14:paraId="230DAC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7.20.1, 7.20.2 and 7.20.3; PowerPoint presentation</w:t>
            </w:r>
          </w:p>
        </w:tc>
        <w:tc>
          <w:tcPr>
            <w:tcW w:w="455" w:type="pct"/>
          </w:tcPr>
          <w:p w14:paraId="5E9CC9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FE791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1B788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8F074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BA5BA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E84394" w14:textId="77777777" w:rsidTr="00E717A7">
        <w:tc>
          <w:tcPr>
            <w:tcW w:w="229" w:type="pct"/>
          </w:tcPr>
          <w:p w14:paraId="3C07B67F"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EF0F4F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CF25E81"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9204C3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7.21</w:t>
            </w:r>
          </w:p>
        </w:tc>
        <w:tc>
          <w:tcPr>
            <w:tcW w:w="650" w:type="pct"/>
          </w:tcPr>
          <w:p w14:paraId="37197D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charts and graphs to display data</w:t>
            </w:r>
          </w:p>
        </w:tc>
        <w:tc>
          <w:tcPr>
            <w:tcW w:w="1311" w:type="pct"/>
          </w:tcPr>
          <w:p w14:paraId="67F7348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when and how to use bar charts. </w:t>
            </w:r>
          </w:p>
          <w:p w14:paraId="11A81C3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to show sub-groups on bar charts. </w:t>
            </w:r>
          </w:p>
          <w:p w14:paraId="794ED0F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how to plot histograms.</w:t>
            </w:r>
          </w:p>
        </w:tc>
        <w:tc>
          <w:tcPr>
            <w:tcW w:w="562" w:type="pct"/>
          </w:tcPr>
          <w:p w14:paraId="5FB30737" w14:textId="2386B540" w:rsidR="006F792B" w:rsidRPr="00E717A7" w:rsidRDefault="006F792B" w:rsidP="002A0888">
            <w:pPr>
              <w:spacing w:after="0" w:line="240" w:lineRule="auto"/>
              <w:rPr>
                <w:rFonts w:ascii="Arial" w:hAnsi="Arial" w:cs="Arial"/>
                <w:sz w:val="18"/>
                <w:szCs w:val="18"/>
                <w:lang w:eastAsia="en-GB"/>
              </w:rPr>
            </w:pPr>
          </w:p>
        </w:tc>
        <w:tc>
          <w:tcPr>
            <w:tcW w:w="938" w:type="pct"/>
          </w:tcPr>
          <w:p w14:paraId="7228BC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7.21.1 and 7.21.2</w:t>
            </w:r>
          </w:p>
        </w:tc>
        <w:tc>
          <w:tcPr>
            <w:tcW w:w="455" w:type="pct"/>
          </w:tcPr>
          <w:p w14:paraId="1FD237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EB0E4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3359F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7B2372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9E64B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152C65" w14:textId="77777777" w:rsidTr="00EA4625">
        <w:tc>
          <w:tcPr>
            <w:tcW w:w="229" w:type="pct"/>
          </w:tcPr>
          <w:p w14:paraId="13755A56"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817595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2CBAFCE"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988" w:type="pct"/>
            <w:gridSpan w:val="2"/>
          </w:tcPr>
          <w:p w14:paraId="6B245111"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6B46F4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C1378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63C0EBB9" w14:textId="77777777" w:rsidTr="00E717A7">
        <w:tc>
          <w:tcPr>
            <w:tcW w:w="5000" w:type="pct"/>
            <w:gridSpan w:val="9"/>
          </w:tcPr>
          <w:p w14:paraId="7154F827"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8: Ecology in action (14 lessons)</w:t>
            </w:r>
          </w:p>
        </w:tc>
      </w:tr>
      <w:tr w:rsidR="006F792B" w:rsidRPr="00E717A7" w14:paraId="10C5E57A" w14:textId="77777777" w:rsidTr="00E717A7">
        <w:tc>
          <w:tcPr>
            <w:tcW w:w="229" w:type="pct"/>
          </w:tcPr>
          <w:p w14:paraId="7B20064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69DA51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38D422C7"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3D46EC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w:t>
            </w:r>
          </w:p>
        </w:tc>
        <w:tc>
          <w:tcPr>
            <w:tcW w:w="650" w:type="pct"/>
          </w:tcPr>
          <w:p w14:paraId="64EEE41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Learning about ecosystems</w:t>
            </w:r>
          </w:p>
        </w:tc>
        <w:tc>
          <w:tcPr>
            <w:tcW w:w="1311" w:type="pct"/>
          </w:tcPr>
          <w:p w14:paraId="3BB26AD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an ecosystem is. </w:t>
            </w:r>
          </w:p>
          <w:p w14:paraId="46BA151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high biodiversity. </w:t>
            </w:r>
          </w:p>
          <w:p w14:paraId="6BC91DA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what is meant by a self-supporting ecosystem</w:t>
            </w:r>
          </w:p>
        </w:tc>
        <w:tc>
          <w:tcPr>
            <w:tcW w:w="562" w:type="pct"/>
          </w:tcPr>
          <w:p w14:paraId="1D827B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4.7.1.1; 4.7.3.1</w:t>
            </w:r>
          </w:p>
        </w:tc>
        <w:tc>
          <w:tcPr>
            <w:tcW w:w="938" w:type="pct"/>
          </w:tcPr>
          <w:p w14:paraId="31C44C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8.1.1, 8.1.2 and 8.1.3</w:t>
            </w:r>
          </w:p>
        </w:tc>
        <w:tc>
          <w:tcPr>
            <w:tcW w:w="455" w:type="pct"/>
          </w:tcPr>
          <w:p w14:paraId="52C9B5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3CA0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3EB75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B025D0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4B8CE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3BDD6F7" w14:textId="77777777" w:rsidTr="00E717A7">
        <w:tc>
          <w:tcPr>
            <w:tcW w:w="229" w:type="pct"/>
          </w:tcPr>
          <w:p w14:paraId="13012C80"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F14E04D"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EEDAD7C"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F253A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w:t>
            </w:r>
          </w:p>
        </w:tc>
        <w:tc>
          <w:tcPr>
            <w:tcW w:w="650" w:type="pct"/>
          </w:tcPr>
          <w:p w14:paraId="224C97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Changing abiotic factors</w:t>
            </w:r>
          </w:p>
        </w:tc>
        <w:tc>
          <w:tcPr>
            <w:tcW w:w="1311" w:type="pct"/>
          </w:tcPr>
          <w:p w14:paraId="6F67323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abiotic factors that affect ecosystems. </w:t>
            </w:r>
          </w:p>
          <w:p w14:paraId="64FF278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changes in the distribution of species in an ecosystem. </w:t>
            </w:r>
          </w:p>
          <w:p w14:paraId="2B9D1A8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stable and unstable populations.</w:t>
            </w:r>
          </w:p>
        </w:tc>
        <w:tc>
          <w:tcPr>
            <w:tcW w:w="562" w:type="pct"/>
          </w:tcPr>
          <w:p w14:paraId="450F5967" w14:textId="01E42967" w:rsidR="006F792B" w:rsidRPr="00E717A7" w:rsidRDefault="00581D7A" w:rsidP="006F792B">
            <w:pPr>
              <w:spacing w:after="0" w:line="240" w:lineRule="auto"/>
              <w:rPr>
                <w:rFonts w:ascii="Arial" w:hAnsi="Arial" w:cs="Arial"/>
                <w:sz w:val="18"/>
                <w:szCs w:val="18"/>
                <w:lang w:eastAsia="en-GB"/>
              </w:rPr>
            </w:pPr>
            <w:r>
              <w:rPr>
                <w:rFonts w:ascii="Arial" w:hAnsi="Arial" w:cs="Arial"/>
                <w:sz w:val="18"/>
                <w:szCs w:val="18"/>
                <w:lang w:eastAsia="en-GB"/>
              </w:rPr>
              <w:t xml:space="preserve">4.7.2.1, </w:t>
            </w:r>
            <w:r w:rsidR="006F792B" w:rsidRPr="00E717A7">
              <w:rPr>
                <w:rFonts w:ascii="Arial" w:hAnsi="Arial" w:cs="Arial"/>
                <w:sz w:val="18"/>
                <w:szCs w:val="18"/>
                <w:lang w:eastAsia="en-GB"/>
              </w:rPr>
              <w:t>4.7.1.2; 4.7.2.</w:t>
            </w:r>
            <w:r>
              <w:rPr>
                <w:rFonts w:ascii="Arial" w:hAnsi="Arial" w:cs="Arial"/>
                <w:sz w:val="18"/>
                <w:szCs w:val="18"/>
                <w:lang w:eastAsia="en-GB"/>
              </w:rPr>
              <w:t>3</w:t>
            </w:r>
          </w:p>
        </w:tc>
        <w:tc>
          <w:tcPr>
            <w:tcW w:w="938" w:type="pct"/>
          </w:tcPr>
          <w:p w14:paraId="78E58C45" w14:textId="77777777" w:rsidR="006F792B" w:rsidRPr="00E717A7" w:rsidRDefault="006F792B" w:rsidP="00C60D06">
            <w:pPr>
              <w:spacing w:after="0" w:line="240" w:lineRule="auto"/>
              <w:rPr>
                <w:rFonts w:ascii="Arial" w:hAnsi="Arial" w:cs="Arial"/>
                <w:sz w:val="18"/>
                <w:szCs w:val="18"/>
                <w:lang w:eastAsia="en-GB"/>
              </w:rPr>
            </w:pPr>
            <w:r w:rsidRPr="00E717A7">
              <w:rPr>
                <w:rFonts w:ascii="Arial" w:hAnsi="Arial" w:cs="Arial"/>
                <w:sz w:val="18"/>
                <w:szCs w:val="18"/>
                <w:lang w:eastAsia="en-GB"/>
              </w:rPr>
              <w:t>Worksheets 8.2.1, 8.2.2 and 8.2.3; Practical sheets 8.2.1 and 8.2.2; Technician’s notes 8.2</w:t>
            </w:r>
          </w:p>
        </w:tc>
        <w:tc>
          <w:tcPr>
            <w:tcW w:w="455" w:type="pct"/>
          </w:tcPr>
          <w:p w14:paraId="19433A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32F431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72D71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579FB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0B1A160" w14:textId="77777777" w:rsidTr="00E717A7">
        <w:tc>
          <w:tcPr>
            <w:tcW w:w="229" w:type="pct"/>
          </w:tcPr>
          <w:p w14:paraId="04ECA65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5B6EF18"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FF0CC3"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349972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8.3</w:t>
            </w:r>
          </w:p>
        </w:tc>
        <w:tc>
          <w:tcPr>
            <w:tcW w:w="650" w:type="pct"/>
          </w:tcPr>
          <w:p w14:paraId="7DD034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predator</w:t>
            </w:r>
            <w:r w:rsidRPr="00E717A7">
              <w:rPr>
                <w:rFonts w:ascii="Arial" w:hAnsi="Arial" w:cs="Arial"/>
                <w:sz w:val="18"/>
                <w:szCs w:val="18"/>
                <w:lang w:eastAsia="en-GB"/>
              </w:rPr>
              <w:softHyphen/>
              <w:t>–prey relationships</w:t>
            </w:r>
          </w:p>
        </w:tc>
        <w:tc>
          <w:tcPr>
            <w:tcW w:w="1311" w:type="pct"/>
          </w:tcPr>
          <w:p w14:paraId="3768D5B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changes in one population affect another. </w:t>
            </w:r>
          </w:p>
          <w:p w14:paraId="4BDAEFE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interdependent relationships. </w:t>
            </w:r>
          </w:p>
          <w:p w14:paraId="2932030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predator–prey population cycles have cyclical changes.</w:t>
            </w:r>
          </w:p>
        </w:tc>
        <w:tc>
          <w:tcPr>
            <w:tcW w:w="562" w:type="pct"/>
          </w:tcPr>
          <w:p w14:paraId="7EABE1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14:paraId="23069FD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8.3.1 and 8.3.2; Practical sheet 8.3; Technician’s notes 8.3</w:t>
            </w:r>
          </w:p>
        </w:tc>
        <w:tc>
          <w:tcPr>
            <w:tcW w:w="455" w:type="pct"/>
          </w:tcPr>
          <w:p w14:paraId="502E6F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07248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B6585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0202728" w14:textId="77777777" w:rsidTr="00E717A7">
        <w:tc>
          <w:tcPr>
            <w:tcW w:w="229" w:type="pct"/>
          </w:tcPr>
          <w:p w14:paraId="1988BDEA"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DEA6BE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53AA270"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05765F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8.6</w:t>
            </w:r>
          </w:p>
        </w:tc>
        <w:tc>
          <w:tcPr>
            <w:tcW w:w="650" w:type="pct"/>
          </w:tcPr>
          <w:p w14:paraId="293BAA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Competing for resources</w:t>
            </w:r>
          </w:p>
        </w:tc>
        <w:tc>
          <w:tcPr>
            <w:tcW w:w="1311" w:type="pct"/>
          </w:tcPr>
          <w:p w14:paraId="7112EA2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competition impacts on populations. </w:t>
            </w:r>
          </w:p>
          <w:p w14:paraId="7DAEE3C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Explain why animals in the same habitat are in competition. </w:t>
            </w:r>
          </w:p>
          <w:p w14:paraId="3964B63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interspecific and intraspecific competition.</w:t>
            </w:r>
          </w:p>
        </w:tc>
        <w:tc>
          <w:tcPr>
            <w:tcW w:w="562" w:type="pct"/>
          </w:tcPr>
          <w:p w14:paraId="67AE1D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4.7.1.1</w:t>
            </w:r>
          </w:p>
        </w:tc>
        <w:tc>
          <w:tcPr>
            <w:tcW w:w="938" w:type="pct"/>
          </w:tcPr>
          <w:p w14:paraId="1DA0AF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8.6.1, 8.6.2 and 8.6.3</w:t>
            </w:r>
          </w:p>
        </w:tc>
        <w:tc>
          <w:tcPr>
            <w:tcW w:w="455" w:type="pct"/>
          </w:tcPr>
          <w:p w14:paraId="38765E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0DC1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AB748E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0473F8E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531A24E" w14:textId="77777777" w:rsidTr="00E717A7">
        <w:tc>
          <w:tcPr>
            <w:tcW w:w="229" w:type="pct"/>
          </w:tcPr>
          <w:p w14:paraId="1C8B0BB1"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D4C36F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FE5FF12"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05771E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8.7</w:t>
            </w:r>
          </w:p>
        </w:tc>
        <w:tc>
          <w:tcPr>
            <w:tcW w:w="650" w:type="pct"/>
          </w:tcPr>
          <w:p w14:paraId="45E34A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Measure the population size of a common species in a habitat</w:t>
            </w:r>
          </w:p>
        </w:tc>
        <w:tc>
          <w:tcPr>
            <w:tcW w:w="1311" w:type="pct"/>
          </w:tcPr>
          <w:p w14:paraId="3BB2894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 suitable method to investigate a population. </w:t>
            </w:r>
          </w:p>
          <w:p w14:paraId="4B4A637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Estimate the size of a population. </w:t>
            </w:r>
          </w:p>
          <w:p w14:paraId="7FD73FF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effect of sample size.</w:t>
            </w:r>
          </w:p>
        </w:tc>
        <w:tc>
          <w:tcPr>
            <w:tcW w:w="562" w:type="pct"/>
          </w:tcPr>
          <w:p w14:paraId="7FBE08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14:paraId="385BD6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8.7; Practical sheet 8.7; Technician’s notes 8.7</w:t>
            </w:r>
          </w:p>
        </w:tc>
        <w:tc>
          <w:tcPr>
            <w:tcW w:w="455" w:type="pct"/>
          </w:tcPr>
          <w:p w14:paraId="363E0A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52601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E0827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9DBED7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FFB9017" w14:textId="77777777" w:rsidTr="00E717A7">
        <w:tc>
          <w:tcPr>
            <w:tcW w:w="229" w:type="pct"/>
          </w:tcPr>
          <w:p w14:paraId="1C2C6D6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F6D741C"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0C4DC2"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540FE1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8.8</w:t>
            </w:r>
          </w:p>
        </w:tc>
        <w:tc>
          <w:tcPr>
            <w:tcW w:w="650" w:type="pct"/>
          </w:tcPr>
          <w:p w14:paraId="0047AC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animals</w:t>
            </w:r>
          </w:p>
        </w:tc>
        <w:tc>
          <w:tcPr>
            <w:tcW w:w="1311" w:type="pct"/>
          </w:tcPr>
          <w:p w14:paraId="58BDE42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why animals have adaptations. </w:t>
            </w:r>
          </w:p>
          <w:p w14:paraId="07E6B3A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some adaptations. </w:t>
            </w:r>
          </w:p>
          <w:p w14:paraId="38866C0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surface-area-to-volume ratios to explain some adaptations.</w:t>
            </w:r>
          </w:p>
        </w:tc>
        <w:tc>
          <w:tcPr>
            <w:tcW w:w="562" w:type="pct"/>
          </w:tcPr>
          <w:p w14:paraId="17EB0D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2F5FA0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8.8.1; 8.8.2 and 8.8.3; Practical sheet 8.8; Technician’s notes 8.8</w:t>
            </w:r>
          </w:p>
        </w:tc>
        <w:tc>
          <w:tcPr>
            <w:tcW w:w="455" w:type="pct"/>
          </w:tcPr>
          <w:p w14:paraId="028F02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3722D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E510A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60E5C6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6480459" w14:textId="77777777" w:rsidTr="00E717A7">
        <w:tc>
          <w:tcPr>
            <w:tcW w:w="229" w:type="pct"/>
          </w:tcPr>
          <w:p w14:paraId="70D3B6C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5186E1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543B123"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60EF44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8.9</w:t>
            </w:r>
          </w:p>
        </w:tc>
        <w:tc>
          <w:tcPr>
            <w:tcW w:w="650" w:type="pct"/>
          </w:tcPr>
          <w:p w14:paraId="5618A3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plants</w:t>
            </w:r>
          </w:p>
        </w:tc>
        <w:tc>
          <w:tcPr>
            <w:tcW w:w="1311" w:type="pct"/>
          </w:tcPr>
          <w:p w14:paraId="0A510E0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some adaptations of plants and bacteria. </w:t>
            </w:r>
          </w:p>
          <w:p w14:paraId="6293BD2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plant adaptations. </w:t>
            </w:r>
          </w:p>
          <w:p w14:paraId="58CBFA6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a range of plant adaptations.</w:t>
            </w:r>
          </w:p>
        </w:tc>
        <w:tc>
          <w:tcPr>
            <w:tcW w:w="562" w:type="pct"/>
          </w:tcPr>
          <w:p w14:paraId="2452F4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1D6B4E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8.9.1, 8.9.2 and 8.9.3; Practical sheet 8.9; Technician’s notes 8.9</w:t>
            </w:r>
          </w:p>
        </w:tc>
        <w:tc>
          <w:tcPr>
            <w:tcW w:w="455" w:type="pct"/>
          </w:tcPr>
          <w:p w14:paraId="38AABD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2BFE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7D6CB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CFF3E13" w14:textId="77777777" w:rsidTr="00E717A7">
        <w:tc>
          <w:tcPr>
            <w:tcW w:w="229" w:type="pct"/>
          </w:tcPr>
          <w:p w14:paraId="13DB90B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94A9F4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ECD63D9"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587C5BB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8.10</w:t>
            </w:r>
          </w:p>
          <w:p w14:paraId="35D84EAF"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464F4E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Cycling materials</w:t>
            </w:r>
          </w:p>
        </w:tc>
        <w:tc>
          <w:tcPr>
            <w:tcW w:w="1311" w:type="pct"/>
          </w:tcPr>
          <w:p w14:paraId="6B72A86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many materials are recycled in nature. </w:t>
            </w:r>
          </w:p>
          <w:p w14:paraId="28B2990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stages in the water and decay cycles. </w:t>
            </w:r>
          </w:p>
          <w:p w14:paraId="66A4C0A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recycling materials.</w:t>
            </w:r>
          </w:p>
        </w:tc>
        <w:tc>
          <w:tcPr>
            <w:tcW w:w="562" w:type="pct"/>
          </w:tcPr>
          <w:p w14:paraId="597FF2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4.7.2.2; 4.7.4.1</w:t>
            </w:r>
          </w:p>
        </w:tc>
        <w:tc>
          <w:tcPr>
            <w:tcW w:w="938" w:type="pct"/>
          </w:tcPr>
          <w:p w14:paraId="1C88FF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8.10.1 and 8.10.2; Practical sheet 8.10 (demonstration); Technician’s notes 8.10</w:t>
            </w:r>
          </w:p>
        </w:tc>
        <w:tc>
          <w:tcPr>
            <w:tcW w:w="455" w:type="pct"/>
          </w:tcPr>
          <w:p w14:paraId="4EB67B3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A1FC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53DB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A2733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9A8C35A" w14:textId="77777777" w:rsidTr="00E717A7">
        <w:tc>
          <w:tcPr>
            <w:tcW w:w="229" w:type="pct"/>
          </w:tcPr>
          <w:p w14:paraId="36FD1CD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74952C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2FA80BA"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1F293B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8.11</w:t>
            </w:r>
          </w:p>
        </w:tc>
        <w:tc>
          <w:tcPr>
            <w:tcW w:w="650" w:type="pct"/>
          </w:tcPr>
          <w:p w14:paraId="0BEB1E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Cycling carbon</w:t>
            </w:r>
          </w:p>
        </w:tc>
        <w:tc>
          <w:tcPr>
            <w:tcW w:w="1311" w:type="pct"/>
          </w:tcPr>
          <w:p w14:paraId="55FFCBB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plants take in carbon as carbon dioxide.</w:t>
            </w:r>
          </w:p>
          <w:p w14:paraId="5136B95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carbon is recycled. </w:t>
            </w:r>
          </w:p>
          <w:p w14:paraId="3B712F9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Interpret a diagram of the carbon cycle.</w:t>
            </w:r>
          </w:p>
        </w:tc>
        <w:tc>
          <w:tcPr>
            <w:tcW w:w="562" w:type="pct"/>
          </w:tcPr>
          <w:p w14:paraId="003BD7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4.7.2.2</w:t>
            </w:r>
          </w:p>
        </w:tc>
        <w:tc>
          <w:tcPr>
            <w:tcW w:w="938" w:type="pct"/>
          </w:tcPr>
          <w:p w14:paraId="12B8B89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8.11.1 and 8.11.2; Practical sheet 8.11; Technician’s notes 8.11</w:t>
            </w:r>
          </w:p>
        </w:tc>
        <w:tc>
          <w:tcPr>
            <w:tcW w:w="455" w:type="pct"/>
          </w:tcPr>
          <w:p w14:paraId="538E94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E325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8153FD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23F83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346690C" w14:textId="77777777" w:rsidTr="00E717A7">
        <w:tc>
          <w:tcPr>
            <w:tcW w:w="229" w:type="pct"/>
          </w:tcPr>
          <w:p w14:paraId="4A5B18B4"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3CF966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DC974D5"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64940EE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8.15</w:t>
            </w:r>
          </w:p>
        </w:tc>
        <w:tc>
          <w:tcPr>
            <w:tcW w:w="650" w:type="pct"/>
          </w:tcPr>
          <w:p w14:paraId="1F0CBA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land use</w:t>
            </w:r>
          </w:p>
        </w:tc>
        <w:tc>
          <w:tcPr>
            <w:tcW w:w="1311" w:type="pct"/>
          </w:tcPr>
          <w:p w14:paraId="464CD09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why land use has changed. </w:t>
            </w:r>
          </w:p>
          <w:p w14:paraId="0BEAF37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changing land use. </w:t>
            </w:r>
          </w:p>
          <w:p w14:paraId="4F8B086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a change in land use.</w:t>
            </w:r>
          </w:p>
        </w:tc>
        <w:tc>
          <w:tcPr>
            <w:tcW w:w="562" w:type="pct"/>
          </w:tcPr>
          <w:p w14:paraId="23CF2287" w14:textId="7A85ED60" w:rsidR="006F792B" w:rsidRPr="00E717A7" w:rsidRDefault="006774D6" w:rsidP="006F792B">
            <w:pPr>
              <w:spacing w:after="0" w:line="240" w:lineRule="auto"/>
              <w:rPr>
                <w:rFonts w:ascii="Arial" w:hAnsi="Arial" w:cs="Arial"/>
                <w:sz w:val="18"/>
                <w:szCs w:val="18"/>
                <w:lang w:eastAsia="en-GB"/>
              </w:rPr>
            </w:pPr>
            <w:r>
              <w:rPr>
                <w:rFonts w:ascii="Arial" w:hAnsi="Arial" w:cs="Arial"/>
                <w:sz w:val="18"/>
                <w:szCs w:val="18"/>
                <w:lang w:eastAsia="en-GB"/>
              </w:rPr>
              <w:t xml:space="preserve">4.7.3.1, </w:t>
            </w:r>
            <w:r w:rsidR="006F792B" w:rsidRPr="00E717A7">
              <w:rPr>
                <w:rFonts w:ascii="Arial" w:hAnsi="Arial" w:cs="Arial"/>
                <w:sz w:val="18"/>
                <w:szCs w:val="18"/>
                <w:lang w:eastAsia="en-GB"/>
              </w:rPr>
              <w:t>4.7.3.3</w:t>
            </w:r>
          </w:p>
        </w:tc>
        <w:tc>
          <w:tcPr>
            <w:tcW w:w="938" w:type="pct"/>
          </w:tcPr>
          <w:p w14:paraId="5C6C623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8.15.1 and 8.15.2 </w:t>
            </w:r>
          </w:p>
        </w:tc>
        <w:tc>
          <w:tcPr>
            <w:tcW w:w="455" w:type="pct"/>
          </w:tcPr>
          <w:p w14:paraId="4500DB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CF68E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9D103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28995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0487C34" w14:textId="77777777" w:rsidTr="00E717A7">
        <w:tc>
          <w:tcPr>
            <w:tcW w:w="229" w:type="pct"/>
          </w:tcPr>
          <w:p w14:paraId="3F38A23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AB3DBF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10993BA"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477525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8.16</w:t>
            </w:r>
          </w:p>
        </w:tc>
        <w:tc>
          <w:tcPr>
            <w:tcW w:w="650" w:type="pct"/>
          </w:tcPr>
          <w:p w14:paraId="741B65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Changing the landscape</w:t>
            </w:r>
          </w:p>
        </w:tc>
        <w:tc>
          <w:tcPr>
            <w:tcW w:w="1311" w:type="pct"/>
          </w:tcPr>
          <w:p w14:paraId="5A1D298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reasons for deforestation. </w:t>
            </w:r>
          </w:p>
          <w:p w14:paraId="2BCF524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peat bog destruction and deforestation. </w:t>
            </w:r>
          </w:p>
          <w:p w14:paraId="4B950C2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destruction of peat bogs and forests.</w:t>
            </w:r>
          </w:p>
        </w:tc>
        <w:tc>
          <w:tcPr>
            <w:tcW w:w="562" w:type="pct"/>
          </w:tcPr>
          <w:p w14:paraId="3000B04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4.7.3.3; 4.7.3.4</w:t>
            </w:r>
          </w:p>
        </w:tc>
        <w:tc>
          <w:tcPr>
            <w:tcW w:w="938" w:type="pct"/>
          </w:tcPr>
          <w:p w14:paraId="25785C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8.16.1 and 8.16.2</w:t>
            </w:r>
          </w:p>
        </w:tc>
        <w:tc>
          <w:tcPr>
            <w:tcW w:w="455" w:type="pct"/>
          </w:tcPr>
          <w:p w14:paraId="1578F5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C73A8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C20C5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F0266A9" w14:textId="77777777" w:rsidTr="00E717A7">
        <w:tc>
          <w:tcPr>
            <w:tcW w:w="229" w:type="pct"/>
          </w:tcPr>
          <w:p w14:paraId="27D1D4FF"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7E5091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89A71A6"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0806D3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8.17</w:t>
            </w:r>
          </w:p>
        </w:tc>
        <w:tc>
          <w:tcPr>
            <w:tcW w:w="650" w:type="pct"/>
          </w:tcPr>
          <w:p w14:paraId="08E453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Thinking about global warming</w:t>
            </w:r>
          </w:p>
        </w:tc>
        <w:tc>
          <w:tcPr>
            <w:tcW w:w="1311" w:type="pct"/>
          </w:tcPr>
          <w:p w14:paraId="3A573C3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what global warming is. </w:t>
            </w:r>
          </w:p>
          <w:p w14:paraId="3FADC82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causes of global warming. </w:t>
            </w:r>
          </w:p>
          <w:p w14:paraId="08E510B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global warming impacts on biodiversity.</w:t>
            </w:r>
          </w:p>
        </w:tc>
        <w:tc>
          <w:tcPr>
            <w:tcW w:w="562" w:type="pct"/>
          </w:tcPr>
          <w:p w14:paraId="56BDD5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4.7.3.5</w:t>
            </w:r>
          </w:p>
        </w:tc>
        <w:tc>
          <w:tcPr>
            <w:tcW w:w="938" w:type="pct"/>
          </w:tcPr>
          <w:p w14:paraId="4BA523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8.17</w:t>
            </w:r>
          </w:p>
        </w:tc>
        <w:tc>
          <w:tcPr>
            <w:tcW w:w="455" w:type="pct"/>
          </w:tcPr>
          <w:p w14:paraId="195E5B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3FBA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19EE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5E96B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6BB00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4618E292" w14:textId="77777777" w:rsidTr="00E717A7">
        <w:tc>
          <w:tcPr>
            <w:tcW w:w="229" w:type="pct"/>
          </w:tcPr>
          <w:p w14:paraId="5A29309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93A10D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3A49E82"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1D61C7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8.18</w:t>
            </w:r>
          </w:p>
        </w:tc>
        <w:tc>
          <w:tcPr>
            <w:tcW w:w="650" w:type="pct"/>
          </w:tcPr>
          <w:p w14:paraId="4B1E38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waste management</w:t>
            </w:r>
          </w:p>
        </w:tc>
        <w:tc>
          <w:tcPr>
            <w:tcW w:w="1311" w:type="pct"/>
          </w:tcPr>
          <w:p w14:paraId="615D28B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waste production is linked to human population growth. </w:t>
            </w:r>
          </w:p>
          <w:p w14:paraId="4DF04B6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waste on ecosystems. </w:t>
            </w:r>
          </w:p>
          <w:p w14:paraId="1688799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waste impacts on biodiversity.</w:t>
            </w:r>
          </w:p>
        </w:tc>
        <w:tc>
          <w:tcPr>
            <w:tcW w:w="562" w:type="pct"/>
          </w:tcPr>
          <w:p w14:paraId="0CAE70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14:paraId="1B2935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8.18</w:t>
            </w:r>
          </w:p>
        </w:tc>
        <w:tc>
          <w:tcPr>
            <w:tcW w:w="455" w:type="pct"/>
          </w:tcPr>
          <w:p w14:paraId="16FAD88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5061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6C390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779C8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C3E0370" w14:textId="77777777" w:rsidTr="00E717A7">
        <w:trPr>
          <w:cantSplit/>
        </w:trPr>
        <w:tc>
          <w:tcPr>
            <w:tcW w:w="229" w:type="pct"/>
          </w:tcPr>
          <w:p w14:paraId="43B8D82D"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54A07B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41701BA"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21A9F4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8.19</w:t>
            </w:r>
          </w:p>
        </w:tc>
        <w:tc>
          <w:tcPr>
            <w:tcW w:w="650" w:type="pct"/>
          </w:tcPr>
          <w:p w14:paraId="1025A5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pollution</w:t>
            </w:r>
          </w:p>
        </w:tc>
        <w:tc>
          <w:tcPr>
            <w:tcW w:w="1311" w:type="pct"/>
          </w:tcPr>
          <w:p w14:paraId="0F4FC53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pollution levels using indicator species. </w:t>
            </w:r>
          </w:p>
          <w:p w14:paraId="024CA90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indicator species measure pollution. </w:t>
            </w:r>
          </w:p>
          <w:p w14:paraId="51FCCB7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Compare different methods of measuring pollution.</w:t>
            </w:r>
          </w:p>
        </w:tc>
        <w:tc>
          <w:tcPr>
            <w:tcW w:w="562" w:type="pct"/>
          </w:tcPr>
          <w:p w14:paraId="6A16FD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14:paraId="0EF61A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8.19.1 and 8.19.2; Practical sheet 8.19; Technician’s notes 8.19</w:t>
            </w:r>
          </w:p>
        </w:tc>
        <w:tc>
          <w:tcPr>
            <w:tcW w:w="455" w:type="pct"/>
          </w:tcPr>
          <w:p w14:paraId="1261F2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2A831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76C3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08295AA" w14:textId="77777777" w:rsidTr="00E717A7">
        <w:tc>
          <w:tcPr>
            <w:tcW w:w="229" w:type="pct"/>
          </w:tcPr>
          <w:p w14:paraId="7216CAF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F76039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D744379"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104D32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8.20</w:t>
            </w:r>
          </w:p>
        </w:tc>
        <w:tc>
          <w:tcPr>
            <w:tcW w:w="650" w:type="pct"/>
          </w:tcPr>
          <w:p w14:paraId="7C9465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Maintaining biodiversity</w:t>
            </w:r>
          </w:p>
        </w:tc>
        <w:tc>
          <w:tcPr>
            <w:tcW w:w="1311" w:type="pct"/>
          </w:tcPr>
          <w:p w14:paraId="640C7A4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some conservation measures. </w:t>
            </w:r>
          </w:p>
          <w:p w14:paraId="4DBBE21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breeding programmes. </w:t>
            </w:r>
          </w:p>
          <w:p w14:paraId="3BDC6BB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habitats are regenerated.</w:t>
            </w:r>
          </w:p>
        </w:tc>
        <w:tc>
          <w:tcPr>
            <w:tcW w:w="562" w:type="pct"/>
          </w:tcPr>
          <w:p w14:paraId="121CEE2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4.7.3.6</w:t>
            </w:r>
          </w:p>
        </w:tc>
        <w:tc>
          <w:tcPr>
            <w:tcW w:w="938" w:type="pct"/>
          </w:tcPr>
          <w:p w14:paraId="7AE9EB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8.20.1, 8.20.2 and 8.20.3</w:t>
            </w:r>
          </w:p>
        </w:tc>
        <w:tc>
          <w:tcPr>
            <w:tcW w:w="455" w:type="pct"/>
          </w:tcPr>
          <w:p w14:paraId="7B01F4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51671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8FB75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1C4A88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1B089D68" w14:textId="77777777" w:rsidTr="00E717A7">
        <w:tc>
          <w:tcPr>
            <w:tcW w:w="229" w:type="pct"/>
          </w:tcPr>
          <w:p w14:paraId="5CB48B4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550F32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D8CBB0A" w14:textId="77777777" w:rsidR="006F792B" w:rsidRPr="00E717A7" w:rsidRDefault="006F792B" w:rsidP="006F792B">
            <w:pPr>
              <w:rPr>
                <w:rFonts w:ascii="Arial" w:hAnsi="Arial" w:cs="Arial"/>
                <w:sz w:val="18"/>
                <w:szCs w:val="18"/>
              </w:rPr>
            </w:pPr>
            <w:r w:rsidRPr="00E717A7">
              <w:rPr>
                <w:rFonts w:ascii="Arial" w:hAnsi="Arial" w:cs="Arial"/>
                <w:sz w:val="18"/>
                <w:szCs w:val="18"/>
              </w:rPr>
              <w:t>71/72</w:t>
            </w:r>
          </w:p>
        </w:tc>
        <w:tc>
          <w:tcPr>
            <w:tcW w:w="338" w:type="pct"/>
          </w:tcPr>
          <w:p w14:paraId="7AF05E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8.24</w:t>
            </w:r>
          </w:p>
        </w:tc>
        <w:tc>
          <w:tcPr>
            <w:tcW w:w="650" w:type="pct"/>
          </w:tcPr>
          <w:p w14:paraId="726075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graphs to show relationships</w:t>
            </w:r>
          </w:p>
        </w:tc>
        <w:tc>
          <w:tcPr>
            <w:tcW w:w="1311" w:type="pct"/>
          </w:tcPr>
          <w:p w14:paraId="7996911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recognise direct proportionality in a graph. </w:t>
            </w:r>
          </w:p>
          <w:p w14:paraId="204968F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calculate reaction rates in linear graphs. </w:t>
            </w:r>
          </w:p>
          <w:p w14:paraId="3B4D83F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To use the gradient of a graph to calculate the rate.</w:t>
            </w:r>
          </w:p>
        </w:tc>
        <w:tc>
          <w:tcPr>
            <w:tcW w:w="562" w:type="pct"/>
          </w:tcPr>
          <w:p w14:paraId="27CC23E0" w14:textId="253BE09F" w:rsidR="006F792B" w:rsidRPr="00E717A7" w:rsidRDefault="006F792B" w:rsidP="002A0888">
            <w:pPr>
              <w:spacing w:after="0" w:line="240" w:lineRule="auto"/>
              <w:rPr>
                <w:rFonts w:ascii="Arial" w:hAnsi="Arial" w:cs="Arial"/>
                <w:sz w:val="18"/>
                <w:szCs w:val="18"/>
                <w:lang w:eastAsia="en-GB"/>
              </w:rPr>
            </w:pPr>
          </w:p>
        </w:tc>
        <w:tc>
          <w:tcPr>
            <w:tcW w:w="938" w:type="pct"/>
          </w:tcPr>
          <w:p w14:paraId="5D8901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8.24</w:t>
            </w:r>
          </w:p>
        </w:tc>
        <w:tc>
          <w:tcPr>
            <w:tcW w:w="455" w:type="pct"/>
          </w:tcPr>
          <w:p w14:paraId="6C1E61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48628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BC279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2467D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5550E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842F448" w14:textId="77777777" w:rsidTr="00EA4625">
        <w:tc>
          <w:tcPr>
            <w:tcW w:w="229" w:type="pct"/>
          </w:tcPr>
          <w:p w14:paraId="348B575A"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0A2F6DA"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6E4FD42" w14:textId="77777777" w:rsidR="006F792B" w:rsidRPr="00E717A7" w:rsidRDefault="006F792B" w:rsidP="006F792B">
            <w:pPr>
              <w:rPr>
                <w:rFonts w:ascii="Arial" w:hAnsi="Arial" w:cs="Arial"/>
                <w:sz w:val="18"/>
                <w:szCs w:val="18"/>
              </w:rPr>
            </w:pPr>
            <w:r w:rsidRPr="00E717A7">
              <w:rPr>
                <w:rFonts w:ascii="Arial" w:hAnsi="Arial" w:cs="Arial"/>
                <w:sz w:val="18"/>
                <w:szCs w:val="18"/>
              </w:rPr>
              <w:t>71/72</w:t>
            </w:r>
          </w:p>
        </w:tc>
        <w:tc>
          <w:tcPr>
            <w:tcW w:w="988" w:type="pct"/>
            <w:gridSpan w:val="2"/>
          </w:tcPr>
          <w:p w14:paraId="79D4B4AD"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702439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8C559D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06139B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393383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course test Collins Connect</w:t>
            </w:r>
          </w:p>
        </w:tc>
      </w:tr>
    </w:tbl>
    <w:p w14:paraId="0BA226CE"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66B76C99"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25CE1987"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6EB611C1"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59D3FE6A"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34D41887"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47BDBBB9"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54D78963"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w:t>
      </w:r>
    </w:p>
    <w:p w14:paraId="6BBE8B5B"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07F50D96" w14:textId="77777777" w:rsidR="0076020F" w:rsidRPr="00E717A7" w:rsidRDefault="0076020F" w:rsidP="001A2568">
      <w:pPr>
        <w:spacing w:after="0" w:line="240" w:lineRule="auto"/>
        <w:rPr>
          <w:rFonts w:ascii="Arial" w:hAnsi="Arial" w:cs="Arial"/>
          <w:sz w:val="18"/>
          <w:szCs w:val="18"/>
          <w:lang w:eastAsia="en-GB"/>
        </w:rPr>
      </w:pPr>
      <w:r w:rsidRPr="00E717A7">
        <w:rPr>
          <w:rFonts w:ascii="Arial" w:hAnsi="Arial" w:cs="Arial"/>
          <w:sz w:val="18"/>
          <w:szCs w:val="18"/>
          <w:lang w:eastAsia="en-GB"/>
        </w:rPr>
        <w:t> </w:t>
      </w:r>
    </w:p>
    <w:sectPr w:rsidR="0076020F" w:rsidRPr="00E717A7" w:rsidSect="006F792B">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9CCD" w14:textId="77777777" w:rsidR="00D806C6" w:rsidRDefault="00D806C6" w:rsidP="00047095">
      <w:pPr>
        <w:spacing w:after="0" w:line="240" w:lineRule="auto"/>
      </w:pPr>
      <w:r>
        <w:separator/>
      </w:r>
    </w:p>
    <w:p w14:paraId="5D915098" w14:textId="77777777" w:rsidR="00D806C6" w:rsidRDefault="00D806C6"/>
  </w:endnote>
  <w:endnote w:type="continuationSeparator" w:id="0">
    <w:p w14:paraId="30AF56E1" w14:textId="77777777" w:rsidR="00D806C6" w:rsidRDefault="00D806C6" w:rsidP="00047095">
      <w:pPr>
        <w:spacing w:after="0" w:line="240" w:lineRule="auto"/>
      </w:pPr>
      <w:r>
        <w:continuationSeparator/>
      </w:r>
    </w:p>
    <w:p w14:paraId="51A4CE87" w14:textId="77777777" w:rsidR="00D806C6" w:rsidRDefault="00D8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BBE" w14:textId="77777777" w:rsidR="006A3C02" w:rsidRDefault="006A3C02"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48753502" w14:textId="77777777" w:rsidR="006A3C02" w:rsidRDefault="006A3C02">
    <w:pPr>
      <w:pStyle w:val="Footer"/>
    </w:pPr>
  </w:p>
  <w:p w14:paraId="537F7786" w14:textId="77777777" w:rsidR="006A3C02" w:rsidRDefault="006A3C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noProof/>
      </w:rPr>
    </w:sdtEndPr>
    <w:sdtContent>
      <w:p w14:paraId="4F18056F" w14:textId="06F01776" w:rsidR="006A3C02" w:rsidRDefault="006A3C02">
        <w:pPr>
          <w:pStyle w:val="Footer"/>
          <w:jc w:val="right"/>
        </w:pPr>
        <w:r>
          <w:fldChar w:fldCharType="begin"/>
        </w:r>
        <w:r>
          <w:instrText xml:space="preserve"> PAGE   \* MERGEFORMAT </w:instrText>
        </w:r>
        <w:r>
          <w:fldChar w:fldCharType="separate"/>
        </w:r>
        <w:r w:rsidR="00856BD5">
          <w:rPr>
            <w:noProof/>
          </w:rPr>
          <w:t>10</w:t>
        </w:r>
        <w:r>
          <w:rPr>
            <w:noProof/>
          </w:rPr>
          <w:fldChar w:fldCharType="end"/>
        </w:r>
      </w:p>
    </w:sdtContent>
  </w:sdt>
  <w:p w14:paraId="6795449F" w14:textId="77777777" w:rsidR="006A3C02" w:rsidRPr="00E717A7" w:rsidRDefault="006A3C02"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41CB4" w14:textId="77777777" w:rsidR="00D806C6" w:rsidRDefault="00D806C6" w:rsidP="00047095">
      <w:pPr>
        <w:spacing w:after="0" w:line="240" w:lineRule="auto"/>
      </w:pPr>
      <w:r>
        <w:separator/>
      </w:r>
    </w:p>
    <w:p w14:paraId="0C3DD63F" w14:textId="77777777" w:rsidR="00D806C6" w:rsidRDefault="00D806C6"/>
  </w:footnote>
  <w:footnote w:type="continuationSeparator" w:id="0">
    <w:p w14:paraId="2B813F02" w14:textId="77777777" w:rsidR="00D806C6" w:rsidRDefault="00D806C6" w:rsidP="00047095">
      <w:pPr>
        <w:spacing w:after="0" w:line="240" w:lineRule="auto"/>
      </w:pPr>
      <w:r>
        <w:continuationSeparator/>
      </w:r>
    </w:p>
    <w:p w14:paraId="185AF0D8" w14:textId="77777777" w:rsidR="00D806C6" w:rsidRDefault="00D80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A83C" w14:textId="77777777" w:rsidR="006A3C02" w:rsidRPr="00DB6AAC" w:rsidRDefault="006A3C02" w:rsidP="006F792B">
    <w:pPr>
      <w:pStyle w:val="SMRunninghead"/>
      <w:jc w:val="left"/>
      <w:rPr>
        <w:b/>
        <w:color w:val="000000"/>
      </w:rPr>
    </w:pPr>
    <w:r>
      <w:rPr>
        <w:rFonts w:cs="Arial"/>
        <w:noProof/>
        <w:color w:val="676767"/>
        <w:lang w:eastAsia="en-GB"/>
      </w:rPr>
      <w:drawing>
        <wp:inline distT="0" distB="0" distL="0" distR="0" wp14:anchorId="1A02D64F" wp14:editId="79E44BEB">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t xml:space="preserve">                                                                          </w:t>
    </w:r>
    <w:r>
      <w:rPr>
        <w:b/>
        <w:color w:val="000000"/>
      </w:rPr>
      <w:tab/>
    </w:r>
    <w:r w:rsidRPr="00231775">
      <w:rPr>
        <w:b/>
        <w:color w:val="000000"/>
      </w:rPr>
      <w:t>AQA</w:t>
    </w:r>
    <w:r>
      <w:rPr>
        <w:b/>
        <w:color w:val="000000"/>
      </w:rPr>
      <w:t xml:space="preserve"> GCSE (9-1) Biology for Combined Science: Trilogy Two</w:t>
    </w:r>
    <w:r w:rsidRPr="00231775">
      <w:rPr>
        <w:b/>
        <w:color w:val="000000"/>
      </w:rPr>
      <w:t xml:space="preserve"> Year Scheme of Work</w:t>
    </w:r>
  </w:p>
  <w:p w14:paraId="13FFDAEB" w14:textId="77777777" w:rsidR="006A3C02" w:rsidRPr="00F6202C" w:rsidRDefault="006A3C02" w:rsidP="00F6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324E8"/>
    <w:rsid w:val="00035202"/>
    <w:rsid w:val="00040493"/>
    <w:rsid w:val="00041B37"/>
    <w:rsid w:val="000424B7"/>
    <w:rsid w:val="00047095"/>
    <w:rsid w:val="00050B2A"/>
    <w:rsid w:val="000614F0"/>
    <w:rsid w:val="000721D2"/>
    <w:rsid w:val="00076AFD"/>
    <w:rsid w:val="000849DA"/>
    <w:rsid w:val="00086475"/>
    <w:rsid w:val="00090BD5"/>
    <w:rsid w:val="000A3B86"/>
    <w:rsid w:val="000A5A3A"/>
    <w:rsid w:val="000B1CC2"/>
    <w:rsid w:val="000B5338"/>
    <w:rsid w:val="000C7202"/>
    <w:rsid w:val="000D5FED"/>
    <w:rsid w:val="000F5A95"/>
    <w:rsid w:val="000F6697"/>
    <w:rsid w:val="00103826"/>
    <w:rsid w:val="001136A2"/>
    <w:rsid w:val="00113E57"/>
    <w:rsid w:val="00130024"/>
    <w:rsid w:val="00137CE3"/>
    <w:rsid w:val="00144442"/>
    <w:rsid w:val="00152F2F"/>
    <w:rsid w:val="00156F1C"/>
    <w:rsid w:val="00164E48"/>
    <w:rsid w:val="001671B7"/>
    <w:rsid w:val="00167244"/>
    <w:rsid w:val="00167321"/>
    <w:rsid w:val="00167534"/>
    <w:rsid w:val="00172531"/>
    <w:rsid w:val="00173CEB"/>
    <w:rsid w:val="00173F6A"/>
    <w:rsid w:val="00173F78"/>
    <w:rsid w:val="0017483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72979"/>
    <w:rsid w:val="00273133"/>
    <w:rsid w:val="00285B72"/>
    <w:rsid w:val="002A0888"/>
    <w:rsid w:val="002A3D1E"/>
    <w:rsid w:val="002A46A7"/>
    <w:rsid w:val="002B38DA"/>
    <w:rsid w:val="002B7160"/>
    <w:rsid w:val="002C0053"/>
    <w:rsid w:val="002C5346"/>
    <w:rsid w:val="002D445B"/>
    <w:rsid w:val="002D47FC"/>
    <w:rsid w:val="002D6037"/>
    <w:rsid w:val="002E4167"/>
    <w:rsid w:val="002E5CD3"/>
    <w:rsid w:val="002F2D5B"/>
    <w:rsid w:val="002F394E"/>
    <w:rsid w:val="0030415C"/>
    <w:rsid w:val="00306722"/>
    <w:rsid w:val="003079F3"/>
    <w:rsid w:val="00307E7F"/>
    <w:rsid w:val="0034087E"/>
    <w:rsid w:val="0035398B"/>
    <w:rsid w:val="003570C1"/>
    <w:rsid w:val="003574DD"/>
    <w:rsid w:val="003726C1"/>
    <w:rsid w:val="003728D4"/>
    <w:rsid w:val="00373177"/>
    <w:rsid w:val="003847FD"/>
    <w:rsid w:val="00393C21"/>
    <w:rsid w:val="003A110C"/>
    <w:rsid w:val="003A4294"/>
    <w:rsid w:val="003A64B1"/>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AF1"/>
    <w:rsid w:val="00434B23"/>
    <w:rsid w:val="004605FF"/>
    <w:rsid w:val="00464AC8"/>
    <w:rsid w:val="00466C2D"/>
    <w:rsid w:val="00487A64"/>
    <w:rsid w:val="004928E1"/>
    <w:rsid w:val="00497859"/>
    <w:rsid w:val="004B0C50"/>
    <w:rsid w:val="004B7F39"/>
    <w:rsid w:val="004C1041"/>
    <w:rsid w:val="004C2AAA"/>
    <w:rsid w:val="004C2C6C"/>
    <w:rsid w:val="004C611F"/>
    <w:rsid w:val="004C6844"/>
    <w:rsid w:val="004D2B7A"/>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36735"/>
    <w:rsid w:val="00547F17"/>
    <w:rsid w:val="00553BC2"/>
    <w:rsid w:val="00557EAB"/>
    <w:rsid w:val="00564D0B"/>
    <w:rsid w:val="00566C75"/>
    <w:rsid w:val="005719FE"/>
    <w:rsid w:val="00575BB2"/>
    <w:rsid w:val="00581D7A"/>
    <w:rsid w:val="005866D3"/>
    <w:rsid w:val="00595188"/>
    <w:rsid w:val="005A373B"/>
    <w:rsid w:val="005A3B77"/>
    <w:rsid w:val="005A7B1B"/>
    <w:rsid w:val="005D0A68"/>
    <w:rsid w:val="005D17B3"/>
    <w:rsid w:val="005D1DD5"/>
    <w:rsid w:val="005E3D96"/>
    <w:rsid w:val="005E5218"/>
    <w:rsid w:val="005E5763"/>
    <w:rsid w:val="005E75D8"/>
    <w:rsid w:val="005F524C"/>
    <w:rsid w:val="00611088"/>
    <w:rsid w:val="00614BD9"/>
    <w:rsid w:val="0061772F"/>
    <w:rsid w:val="006201DF"/>
    <w:rsid w:val="00623700"/>
    <w:rsid w:val="006249A6"/>
    <w:rsid w:val="00626F29"/>
    <w:rsid w:val="006450BB"/>
    <w:rsid w:val="00654432"/>
    <w:rsid w:val="00656F4F"/>
    <w:rsid w:val="006613EF"/>
    <w:rsid w:val="0066636F"/>
    <w:rsid w:val="0067031B"/>
    <w:rsid w:val="0067490C"/>
    <w:rsid w:val="006774D6"/>
    <w:rsid w:val="0068028C"/>
    <w:rsid w:val="006917A4"/>
    <w:rsid w:val="00697712"/>
    <w:rsid w:val="006A1E7E"/>
    <w:rsid w:val="006A1F78"/>
    <w:rsid w:val="006A3C02"/>
    <w:rsid w:val="006A57D5"/>
    <w:rsid w:val="006B0BDF"/>
    <w:rsid w:val="006B1AFB"/>
    <w:rsid w:val="006B4280"/>
    <w:rsid w:val="006C681D"/>
    <w:rsid w:val="006D5C36"/>
    <w:rsid w:val="006D7A5B"/>
    <w:rsid w:val="006E0FAF"/>
    <w:rsid w:val="006E53A9"/>
    <w:rsid w:val="006F792B"/>
    <w:rsid w:val="00701B04"/>
    <w:rsid w:val="00702A43"/>
    <w:rsid w:val="00714C28"/>
    <w:rsid w:val="00716952"/>
    <w:rsid w:val="00721457"/>
    <w:rsid w:val="00723A68"/>
    <w:rsid w:val="007275EB"/>
    <w:rsid w:val="0073073B"/>
    <w:rsid w:val="00741A62"/>
    <w:rsid w:val="0074677A"/>
    <w:rsid w:val="0074782E"/>
    <w:rsid w:val="0076020F"/>
    <w:rsid w:val="00764634"/>
    <w:rsid w:val="00764F66"/>
    <w:rsid w:val="00783A4C"/>
    <w:rsid w:val="00784606"/>
    <w:rsid w:val="007879C9"/>
    <w:rsid w:val="00791E0E"/>
    <w:rsid w:val="00796CFE"/>
    <w:rsid w:val="00797289"/>
    <w:rsid w:val="007974CB"/>
    <w:rsid w:val="007C1692"/>
    <w:rsid w:val="007C697A"/>
    <w:rsid w:val="007D6669"/>
    <w:rsid w:val="007E3D8D"/>
    <w:rsid w:val="007F004E"/>
    <w:rsid w:val="007F3117"/>
    <w:rsid w:val="007F554F"/>
    <w:rsid w:val="008022F9"/>
    <w:rsid w:val="008112F1"/>
    <w:rsid w:val="00814704"/>
    <w:rsid w:val="0081638F"/>
    <w:rsid w:val="008316C9"/>
    <w:rsid w:val="00841114"/>
    <w:rsid w:val="0084495D"/>
    <w:rsid w:val="0085371F"/>
    <w:rsid w:val="00856BD5"/>
    <w:rsid w:val="00892E9C"/>
    <w:rsid w:val="008A3BD9"/>
    <w:rsid w:val="008B7ACD"/>
    <w:rsid w:val="008C72E6"/>
    <w:rsid w:val="008D0371"/>
    <w:rsid w:val="008D35BD"/>
    <w:rsid w:val="008D533B"/>
    <w:rsid w:val="008E4EF3"/>
    <w:rsid w:val="008F51E9"/>
    <w:rsid w:val="008F6343"/>
    <w:rsid w:val="008F70DB"/>
    <w:rsid w:val="0091205E"/>
    <w:rsid w:val="00913C8D"/>
    <w:rsid w:val="00932F19"/>
    <w:rsid w:val="00933FFD"/>
    <w:rsid w:val="009421BC"/>
    <w:rsid w:val="00965435"/>
    <w:rsid w:val="0096700B"/>
    <w:rsid w:val="00974B53"/>
    <w:rsid w:val="00975AA1"/>
    <w:rsid w:val="009829F7"/>
    <w:rsid w:val="009855EF"/>
    <w:rsid w:val="009948F2"/>
    <w:rsid w:val="009A7D73"/>
    <w:rsid w:val="009B6742"/>
    <w:rsid w:val="009B71F2"/>
    <w:rsid w:val="009C43FD"/>
    <w:rsid w:val="009D049D"/>
    <w:rsid w:val="009D1A76"/>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1267"/>
    <w:rsid w:val="00A44F8E"/>
    <w:rsid w:val="00A47DC4"/>
    <w:rsid w:val="00A565D9"/>
    <w:rsid w:val="00A62128"/>
    <w:rsid w:val="00A6642A"/>
    <w:rsid w:val="00A72712"/>
    <w:rsid w:val="00A74167"/>
    <w:rsid w:val="00A74BA1"/>
    <w:rsid w:val="00A83D70"/>
    <w:rsid w:val="00A961F9"/>
    <w:rsid w:val="00A96695"/>
    <w:rsid w:val="00AA3FD3"/>
    <w:rsid w:val="00AB7894"/>
    <w:rsid w:val="00AC37D3"/>
    <w:rsid w:val="00AD1D54"/>
    <w:rsid w:val="00AD3D52"/>
    <w:rsid w:val="00AD7B27"/>
    <w:rsid w:val="00AE5DB2"/>
    <w:rsid w:val="00AF01AD"/>
    <w:rsid w:val="00AF34F9"/>
    <w:rsid w:val="00AF55FB"/>
    <w:rsid w:val="00B0005F"/>
    <w:rsid w:val="00B05F18"/>
    <w:rsid w:val="00B07EE2"/>
    <w:rsid w:val="00B12DD4"/>
    <w:rsid w:val="00B143A5"/>
    <w:rsid w:val="00B26EE4"/>
    <w:rsid w:val="00B43C96"/>
    <w:rsid w:val="00B45298"/>
    <w:rsid w:val="00B46DF1"/>
    <w:rsid w:val="00B515EE"/>
    <w:rsid w:val="00B534D1"/>
    <w:rsid w:val="00B55EBF"/>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EE5"/>
    <w:rsid w:val="00C12882"/>
    <w:rsid w:val="00C14409"/>
    <w:rsid w:val="00C14DEA"/>
    <w:rsid w:val="00C16FD7"/>
    <w:rsid w:val="00C17633"/>
    <w:rsid w:val="00C257C4"/>
    <w:rsid w:val="00C2695E"/>
    <w:rsid w:val="00C321C2"/>
    <w:rsid w:val="00C35932"/>
    <w:rsid w:val="00C41EB5"/>
    <w:rsid w:val="00C433AB"/>
    <w:rsid w:val="00C44C61"/>
    <w:rsid w:val="00C50FBC"/>
    <w:rsid w:val="00C55C0C"/>
    <w:rsid w:val="00C57971"/>
    <w:rsid w:val="00C60D06"/>
    <w:rsid w:val="00C74050"/>
    <w:rsid w:val="00C76EEF"/>
    <w:rsid w:val="00C83A32"/>
    <w:rsid w:val="00C91FFB"/>
    <w:rsid w:val="00C924DE"/>
    <w:rsid w:val="00C92945"/>
    <w:rsid w:val="00CB16CF"/>
    <w:rsid w:val="00CB197A"/>
    <w:rsid w:val="00CC1550"/>
    <w:rsid w:val="00CC2D1D"/>
    <w:rsid w:val="00CC6FE5"/>
    <w:rsid w:val="00CD0AB5"/>
    <w:rsid w:val="00CD6B01"/>
    <w:rsid w:val="00CE537A"/>
    <w:rsid w:val="00CF2523"/>
    <w:rsid w:val="00CF6C65"/>
    <w:rsid w:val="00D029B0"/>
    <w:rsid w:val="00D0503B"/>
    <w:rsid w:val="00D12C0C"/>
    <w:rsid w:val="00D1452A"/>
    <w:rsid w:val="00D145A2"/>
    <w:rsid w:val="00D23DF6"/>
    <w:rsid w:val="00D30483"/>
    <w:rsid w:val="00D31B6A"/>
    <w:rsid w:val="00D3473C"/>
    <w:rsid w:val="00D36C20"/>
    <w:rsid w:val="00D426C9"/>
    <w:rsid w:val="00D464BA"/>
    <w:rsid w:val="00D513CB"/>
    <w:rsid w:val="00D7305A"/>
    <w:rsid w:val="00D806C6"/>
    <w:rsid w:val="00D8356B"/>
    <w:rsid w:val="00D865B3"/>
    <w:rsid w:val="00DA2FAA"/>
    <w:rsid w:val="00DA5FD7"/>
    <w:rsid w:val="00DA7D48"/>
    <w:rsid w:val="00DB605B"/>
    <w:rsid w:val="00DB7F78"/>
    <w:rsid w:val="00DD163D"/>
    <w:rsid w:val="00DE2402"/>
    <w:rsid w:val="00DE2A87"/>
    <w:rsid w:val="00DF141D"/>
    <w:rsid w:val="00DF2876"/>
    <w:rsid w:val="00E1268C"/>
    <w:rsid w:val="00E22D88"/>
    <w:rsid w:val="00E2486E"/>
    <w:rsid w:val="00E24BC7"/>
    <w:rsid w:val="00E2638B"/>
    <w:rsid w:val="00E31646"/>
    <w:rsid w:val="00E379EE"/>
    <w:rsid w:val="00E61528"/>
    <w:rsid w:val="00E62C90"/>
    <w:rsid w:val="00E717A7"/>
    <w:rsid w:val="00E77BF0"/>
    <w:rsid w:val="00E97C8C"/>
    <w:rsid w:val="00EA272D"/>
    <w:rsid w:val="00EA4625"/>
    <w:rsid w:val="00EA4F53"/>
    <w:rsid w:val="00EB0B0C"/>
    <w:rsid w:val="00EB1175"/>
    <w:rsid w:val="00EB3711"/>
    <w:rsid w:val="00EB63E8"/>
    <w:rsid w:val="00EC2E12"/>
    <w:rsid w:val="00ED16D1"/>
    <w:rsid w:val="00ED4D52"/>
    <w:rsid w:val="00ED755D"/>
    <w:rsid w:val="00EE68BF"/>
    <w:rsid w:val="00EE6E78"/>
    <w:rsid w:val="00EF2A3A"/>
    <w:rsid w:val="00F00C2C"/>
    <w:rsid w:val="00F03FA4"/>
    <w:rsid w:val="00F11657"/>
    <w:rsid w:val="00F12256"/>
    <w:rsid w:val="00F13F7D"/>
    <w:rsid w:val="00F26D83"/>
    <w:rsid w:val="00F35422"/>
    <w:rsid w:val="00F43941"/>
    <w:rsid w:val="00F55582"/>
    <w:rsid w:val="00F6202C"/>
    <w:rsid w:val="00F964D9"/>
    <w:rsid w:val="00FC3565"/>
    <w:rsid w:val="00FD13D2"/>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E1FBD"/>
  <w15:docId w15:val="{7A9C3609-3C31-43C7-BCA4-A6847F4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 w:id="19580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5</cp:revision>
  <cp:lastPrinted>2015-08-18T12:33:00Z</cp:lastPrinted>
  <dcterms:created xsi:type="dcterms:W3CDTF">2016-09-09T14:47:00Z</dcterms:created>
  <dcterms:modified xsi:type="dcterms:W3CDTF">2016-09-09T15:11:00Z</dcterms:modified>
</cp:coreProperties>
</file>